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4F81BD" w:themeColor="accent1"/>
          <w:lang w:eastAsia="en-US"/>
        </w:rPr>
        <w:id w:val="-500199905"/>
        <w:docPartObj>
          <w:docPartGallery w:val="Cover Pages"/>
          <w:docPartUnique/>
        </w:docPartObj>
      </w:sdtPr>
      <w:sdtEndPr>
        <w:rPr>
          <w:color w:val="auto"/>
        </w:rPr>
      </w:sdtEndPr>
      <w:sdtContent>
        <w:p w14:paraId="4F906615" w14:textId="77777777" w:rsidR="007B119D" w:rsidRDefault="007B119D" w:rsidP="007B119D">
          <w:pPr>
            <w:pStyle w:val="NoSpacing"/>
            <w:spacing w:before="1540" w:after="240"/>
            <w:rPr>
              <w:color w:val="4F81BD" w:themeColor="accent1"/>
            </w:rPr>
          </w:pPr>
          <w:r>
            <w:rPr>
              <w:noProof/>
              <w:color w:val="4F81BD" w:themeColor="accent1"/>
              <w:lang w:val="en-GB" w:eastAsia="en-GB"/>
            </w:rPr>
            <w:drawing>
              <wp:inline distT="0" distB="0" distL="0" distR="0" wp14:anchorId="6217423E" wp14:editId="3155348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71A9127C" w14:textId="77777777" w:rsidR="007B119D" w:rsidRDefault="007B119D" w:rsidP="007B119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Belvue school</w:t>
          </w:r>
        </w:p>
        <w:sdt>
          <w:sdtPr>
            <w:rPr>
              <w:color w:val="4F81BD" w:themeColor="accent1"/>
              <w:sz w:val="28"/>
              <w:szCs w:val="28"/>
            </w:rPr>
            <w:alias w:val="Subtitle"/>
            <w:tag w:val=""/>
            <w:id w:val="328029620"/>
            <w:placeholder>
              <w:docPart w:val="D643F08402A5465B98B164B74B93FF4E"/>
            </w:placeholder>
            <w:dataBinding w:prefixMappings="xmlns:ns0='http://purl.org/dc/elements/1.1/' xmlns:ns1='http://schemas.openxmlformats.org/package/2006/metadata/core-properties' " w:xpath="/ns1:coreProperties[1]/ns0:subject[1]" w:storeItemID="{6C3C8BC8-F283-45AE-878A-BAB7291924A1}"/>
            <w:text/>
          </w:sdtPr>
          <w:sdtEndPr/>
          <w:sdtContent>
            <w:p w14:paraId="7E371D99" w14:textId="77777777" w:rsidR="007B119D" w:rsidRDefault="007B119D">
              <w:pPr>
                <w:pStyle w:val="NoSpacing"/>
                <w:jc w:val="center"/>
                <w:rPr>
                  <w:color w:val="4F81BD" w:themeColor="accent1"/>
                  <w:sz w:val="28"/>
                  <w:szCs w:val="28"/>
                </w:rPr>
              </w:pPr>
              <w:proofErr w:type="spellStart"/>
              <w:r>
                <w:rPr>
                  <w:color w:val="4F81BD" w:themeColor="accent1"/>
                  <w:sz w:val="28"/>
                  <w:szCs w:val="28"/>
                </w:rPr>
                <w:t>Govenors</w:t>
              </w:r>
              <w:proofErr w:type="spellEnd"/>
              <w:r>
                <w:rPr>
                  <w:color w:val="4F81BD" w:themeColor="accent1"/>
                  <w:sz w:val="28"/>
                  <w:szCs w:val="28"/>
                </w:rPr>
                <w:t xml:space="preserve"> induction pack</w:t>
              </w:r>
            </w:p>
          </w:sdtContent>
        </w:sdt>
        <w:p w14:paraId="23776ED8" w14:textId="77777777" w:rsidR="007B119D" w:rsidRDefault="007B119D">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59264" behindDoc="0" locked="0" layoutInCell="1" allowOverlap="1" wp14:anchorId="2CCD812E" wp14:editId="62E17C8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30190" w14:textId="77777777" w:rsidR="009C23D2" w:rsidRPr="00DA0FA0" w:rsidRDefault="009C23D2">
                                <w:pPr>
                                  <w:pStyle w:val="NoSpacing"/>
                                  <w:jc w:val="center"/>
                                  <w:rPr>
                                    <w:color w:val="4F81BD" w:themeColor="accent1"/>
                                    <w:lang w:val="en-GB"/>
                                  </w:rPr>
                                </w:pPr>
                                <w:r>
                                  <w:rPr>
                                    <w:caps/>
                                    <w:color w:val="4F81BD" w:themeColor="accent1"/>
                                    <w:sz w:val="28"/>
                                    <w:szCs w:val="28"/>
                                    <w:lang w:val="en-GB"/>
                                  </w:rPr>
                                  <w:t>October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CCD812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7A230190" w14:textId="77777777" w:rsidR="009C23D2" w:rsidRPr="00DA0FA0" w:rsidRDefault="009C23D2">
                          <w:pPr>
                            <w:pStyle w:val="NoSpacing"/>
                            <w:jc w:val="center"/>
                            <w:rPr>
                              <w:color w:val="4F81BD" w:themeColor="accent1"/>
                              <w:lang w:val="en-GB"/>
                            </w:rPr>
                          </w:pPr>
                          <w:r>
                            <w:rPr>
                              <w:caps/>
                              <w:color w:val="4F81BD" w:themeColor="accent1"/>
                              <w:sz w:val="28"/>
                              <w:szCs w:val="28"/>
                              <w:lang w:val="en-GB"/>
                            </w:rPr>
                            <w:t>October 2021</w:t>
                          </w:r>
                        </w:p>
                      </w:txbxContent>
                    </v:textbox>
                    <w10:wrap anchorx="margin" anchory="page"/>
                  </v:shape>
                </w:pict>
              </mc:Fallback>
            </mc:AlternateContent>
          </w:r>
          <w:r>
            <w:rPr>
              <w:noProof/>
              <w:color w:val="4F81BD" w:themeColor="accent1"/>
              <w:lang w:val="en-GB" w:eastAsia="en-GB"/>
            </w:rPr>
            <w:drawing>
              <wp:inline distT="0" distB="0" distL="0" distR="0" wp14:anchorId="7F73376F" wp14:editId="022288DA">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7E41C7A" w14:textId="77777777" w:rsidR="0079461B" w:rsidRDefault="007B119D">
          <w:r>
            <w:br w:type="page"/>
          </w:r>
        </w:p>
        <w:p w14:paraId="45253D27" w14:textId="77777777" w:rsidR="0079461B" w:rsidRDefault="0079461B"/>
        <w:sdt>
          <w:sdtPr>
            <w:rPr>
              <w:rFonts w:asciiTheme="minorHAnsi" w:eastAsiaTheme="minorHAnsi" w:hAnsiTheme="minorHAnsi" w:cstheme="minorBidi"/>
              <w:color w:val="auto"/>
              <w:sz w:val="22"/>
              <w:szCs w:val="22"/>
            </w:rPr>
            <w:id w:val="1991599132"/>
            <w:docPartObj>
              <w:docPartGallery w:val="Table of Contents"/>
              <w:docPartUnique/>
            </w:docPartObj>
          </w:sdtPr>
          <w:sdtEndPr>
            <w:rPr>
              <w:b/>
              <w:bCs/>
              <w:noProof/>
            </w:rPr>
          </w:sdtEndPr>
          <w:sdtContent>
            <w:p w14:paraId="40A7C9EC" w14:textId="77777777" w:rsidR="00966E4A" w:rsidRDefault="00966E4A">
              <w:pPr>
                <w:pStyle w:val="TOCHeading"/>
              </w:pPr>
              <w:r>
                <w:t>Contents</w:t>
              </w:r>
            </w:p>
            <w:p w14:paraId="7FFA4AE2" w14:textId="77777777" w:rsidR="00966E4A" w:rsidRPr="00966E4A" w:rsidRDefault="00966E4A" w:rsidP="00966E4A"/>
            <w:p w14:paraId="4017AC60" w14:textId="77777777" w:rsidR="00966E4A" w:rsidRDefault="00966E4A">
              <w:pPr>
                <w:pStyle w:val="TOC2"/>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85459865" w:history="1">
                <w:r w:rsidRPr="002B4A04">
                  <w:rPr>
                    <w:rStyle w:val="Hyperlink"/>
                    <w:noProof/>
                  </w:rPr>
                  <w:t>Introduction</w:t>
                </w:r>
                <w:r>
                  <w:rPr>
                    <w:noProof/>
                    <w:webHidden/>
                  </w:rPr>
                  <w:tab/>
                </w:r>
                <w:r>
                  <w:rPr>
                    <w:noProof/>
                    <w:webHidden/>
                  </w:rPr>
                  <w:fldChar w:fldCharType="begin"/>
                </w:r>
                <w:r>
                  <w:rPr>
                    <w:noProof/>
                    <w:webHidden/>
                  </w:rPr>
                  <w:instrText xml:space="preserve"> PAGEREF _Toc85459865 \h </w:instrText>
                </w:r>
                <w:r>
                  <w:rPr>
                    <w:noProof/>
                    <w:webHidden/>
                  </w:rPr>
                </w:r>
                <w:r>
                  <w:rPr>
                    <w:noProof/>
                    <w:webHidden/>
                  </w:rPr>
                  <w:fldChar w:fldCharType="separate"/>
                </w:r>
                <w:r>
                  <w:rPr>
                    <w:noProof/>
                    <w:webHidden/>
                  </w:rPr>
                  <w:t>3</w:t>
                </w:r>
                <w:r>
                  <w:rPr>
                    <w:noProof/>
                    <w:webHidden/>
                  </w:rPr>
                  <w:fldChar w:fldCharType="end"/>
                </w:r>
              </w:hyperlink>
            </w:p>
            <w:p w14:paraId="673CA47B" w14:textId="77777777" w:rsidR="00966E4A" w:rsidRDefault="00781BA2">
              <w:pPr>
                <w:pStyle w:val="TOC2"/>
                <w:tabs>
                  <w:tab w:val="right" w:leader="dot" w:pos="9350"/>
                </w:tabs>
                <w:rPr>
                  <w:rFonts w:eastAsiaTheme="minorEastAsia"/>
                  <w:noProof/>
                  <w:lang w:val="en-GB" w:eastAsia="en-GB"/>
                </w:rPr>
              </w:pPr>
              <w:hyperlink w:anchor="_Toc85459866" w:history="1">
                <w:r w:rsidR="00966E4A" w:rsidRPr="002B4A04">
                  <w:rPr>
                    <w:rStyle w:val="Hyperlink"/>
                    <w:noProof/>
                  </w:rPr>
                  <w:t>What is a governor?</w:t>
                </w:r>
                <w:r w:rsidR="00966E4A">
                  <w:rPr>
                    <w:noProof/>
                    <w:webHidden/>
                  </w:rPr>
                  <w:tab/>
                </w:r>
                <w:r w:rsidR="00966E4A">
                  <w:rPr>
                    <w:noProof/>
                    <w:webHidden/>
                  </w:rPr>
                  <w:fldChar w:fldCharType="begin"/>
                </w:r>
                <w:r w:rsidR="00966E4A">
                  <w:rPr>
                    <w:noProof/>
                    <w:webHidden/>
                  </w:rPr>
                  <w:instrText xml:space="preserve"> PAGEREF _Toc85459866 \h </w:instrText>
                </w:r>
                <w:r w:rsidR="00966E4A">
                  <w:rPr>
                    <w:noProof/>
                    <w:webHidden/>
                  </w:rPr>
                </w:r>
                <w:r w:rsidR="00966E4A">
                  <w:rPr>
                    <w:noProof/>
                    <w:webHidden/>
                  </w:rPr>
                  <w:fldChar w:fldCharType="separate"/>
                </w:r>
                <w:r w:rsidR="00966E4A">
                  <w:rPr>
                    <w:noProof/>
                    <w:webHidden/>
                  </w:rPr>
                  <w:t>4</w:t>
                </w:r>
                <w:r w:rsidR="00966E4A">
                  <w:rPr>
                    <w:noProof/>
                    <w:webHidden/>
                  </w:rPr>
                  <w:fldChar w:fldCharType="end"/>
                </w:r>
              </w:hyperlink>
            </w:p>
            <w:p w14:paraId="1C7EF913" w14:textId="77777777" w:rsidR="00966E4A" w:rsidRDefault="00781BA2">
              <w:pPr>
                <w:pStyle w:val="TOC2"/>
                <w:tabs>
                  <w:tab w:val="right" w:leader="dot" w:pos="9350"/>
                </w:tabs>
                <w:rPr>
                  <w:rFonts w:eastAsiaTheme="minorEastAsia"/>
                  <w:noProof/>
                  <w:lang w:val="en-GB" w:eastAsia="en-GB"/>
                </w:rPr>
              </w:pPr>
              <w:hyperlink w:anchor="_Toc85459867" w:history="1">
                <w:r w:rsidR="00966E4A" w:rsidRPr="002B4A04">
                  <w:rPr>
                    <w:rStyle w:val="Hyperlink"/>
                    <w:noProof/>
                  </w:rPr>
                  <w:t>Roles and Responsibilities:</w:t>
                </w:r>
                <w:r w:rsidR="00966E4A">
                  <w:rPr>
                    <w:noProof/>
                    <w:webHidden/>
                  </w:rPr>
                  <w:tab/>
                </w:r>
                <w:r w:rsidR="00966E4A">
                  <w:rPr>
                    <w:noProof/>
                    <w:webHidden/>
                  </w:rPr>
                  <w:fldChar w:fldCharType="begin"/>
                </w:r>
                <w:r w:rsidR="00966E4A">
                  <w:rPr>
                    <w:noProof/>
                    <w:webHidden/>
                  </w:rPr>
                  <w:instrText xml:space="preserve"> PAGEREF _Toc85459867 \h </w:instrText>
                </w:r>
                <w:r w:rsidR="00966E4A">
                  <w:rPr>
                    <w:noProof/>
                    <w:webHidden/>
                  </w:rPr>
                </w:r>
                <w:r w:rsidR="00966E4A">
                  <w:rPr>
                    <w:noProof/>
                    <w:webHidden/>
                  </w:rPr>
                  <w:fldChar w:fldCharType="separate"/>
                </w:r>
                <w:r w:rsidR="00966E4A">
                  <w:rPr>
                    <w:noProof/>
                    <w:webHidden/>
                  </w:rPr>
                  <w:t>6</w:t>
                </w:r>
                <w:r w:rsidR="00966E4A">
                  <w:rPr>
                    <w:noProof/>
                    <w:webHidden/>
                  </w:rPr>
                  <w:fldChar w:fldCharType="end"/>
                </w:r>
              </w:hyperlink>
            </w:p>
            <w:p w14:paraId="4E260114" w14:textId="77777777" w:rsidR="00966E4A" w:rsidRDefault="00781BA2">
              <w:pPr>
                <w:pStyle w:val="TOC2"/>
                <w:tabs>
                  <w:tab w:val="right" w:leader="dot" w:pos="9350"/>
                </w:tabs>
                <w:rPr>
                  <w:rFonts w:eastAsiaTheme="minorEastAsia"/>
                  <w:noProof/>
                  <w:lang w:val="en-GB" w:eastAsia="en-GB"/>
                </w:rPr>
              </w:pPr>
              <w:hyperlink w:anchor="_Toc85459868" w:history="1">
                <w:r w:rsidR="00966E4A" w:rsidRPr="002B4A04">
                  <w:rPr>
                    <w:rStyle w:val="Hyperlink"/>
                    <w:noProof/>
                  </w:rPr>
                  <w:t>An overview of the responsibilities of the governing body:</w:t>
                </w:r>
                <w:r w:rsidR="00966E4A">
                  <w:rPr>
                    <w:noProof/>
                    <w:webHidden/>
                  </w:rPr>
                  <w:tab/>
                </w:r>
                <w:r w:rsidR="00966E4A">
                  <w:rPr>
                    <w:noProof/>
                    <w:webHidden/>
                  </w:rPr>
                  <w:fldChar w:fldCharType="begin"/>
                </w:r>
                <w:r w:rsidR="00966E4A">
                  <w:rPr>
                    <w:noProof/>
                    <w:webHidden/>
                  </w:rPr>
                  <w:instrText xml:space="preserve"> PAGEREF _Toc85459868 \h </w:instrText>
                </w:r>
                <w:r w:rsidR="00966E4A">
                  <w:rPr>
                    <w:noProof/>
                    <w:webHidden/>
                  </w:rPr>
                </w:r>
                <w:r w:rsidR="00966E4A">
                  <w:rPr>
                    <w:noProof/>
                    <w:webHidden/>
                  </w:rPr>
                  <w:fldChar w:fldCharType="separate"/>
                </w:r>
                <w:r w:rsidR="00966E4A">
                  <w:rPr>
                    <w:noProof/>
                    <w:webHidden/>
                  </w:rPr>
                  <w:t>7</w:t>
                </w:r>
                <w:r w:rsidR="00966E4A">
                  <w:rPr>
                    <w:noProof/>
                    <w:webHidden/>
                  </w:rPr>
                  <w:fldChar w:fldCharType="end"/>
                </w:r>
              </w:hyperlink>
            </w:p>
            <w:p w14:paraId="2304386E" w14:textId="77777777" w:rsidR="00966E4A" w:rsidRDefault="00781BA2">
              <w:pPr>
                <w:pStyle w:val="TOC2"/>
                <w:tabs>
                  <w:tab w:val="right" w:leader="dot" w:pos="9350"/>
                </w:tabs>
                <w:rPr>
                  <w:rFonts w:eastAsiaTheme="minorEastAsia"/>
                  <w:noProof/>
                  <w:lang w:val="en-GB" w:eastAsia="en-GB"/>
                </w:rPr>
              </w:pPr>
              <w:hyperlink w:anchor="_Toc85459869" w:history="1">
                <w:r w:rsidR="00966E4A" w:rsidRPr="002B4A04">
                  <w:rPr>
                    <w:rStyle w:val="Hyperlink"/>
                    <w:noProof/>
                  </w:rPr>
                  <w:t>Governor Competencies:</w:t>
                </w:r>
                <w:r w:rsidR="00966E4A">
                  <w:rPr>
                    <w:noProof/>
                    <w:webHidden/>
                  </w:rPr>
                  <w:tab/>
                </w:r>
                <w:r w:rsidR="00966E4A">
                  <w:rPr>
                    <w:noProof/>
                    <w:webHidden/>
                  </w:rPr>
                  <w:fldChar w:fldCharType="begin"/>
                </w:r>
                <w:r w:rsidR="00966E4A">
                  <w:rPr>
                    <w:noProof/>
                    <w:webHidden/>
                  </w:rPr>
                  <w:instrText xml:space="preserve"> PAGEREF _Toc85459869 \h </w:instrText>
                </w:r>
                <w:r w:rsidR="00966E4A">
                  <w:rPr>
                    <w:noProof/>
                    <w:webHidden/>
                  </w:rPr>
                </w:r>
                <w:r w:rsidR="00966E4A">
                  <w:rPr>
                    <w:noProof/>
                    <w:webHidden/>
                  </w:rPr>
                  <w:fldChar w:fldCharType="separate"/>
                </w:r>
                <w:r w:rsidR="00966E4A">
                  <w:rPr>
                    <w:noProof/>
                    <w:webHidden/>
                  </w:rPr>
                  <w:t>8</w:t>
                </w:r>
                <w:r w:rsidR="00966E4A">
                  <w:rPr>
                    <w:noProof/>
                    <w:webHidden/>
                  </w:rPr>
                  <w:fldChar w:fldCharType="end"/>
                </w:r>
              </w:hyperlink>
            </w:p>
            <w:p w14:paraId="73F59778" w14:textId="77777777" w:rsidR="00966E4A" w:rsidRDefault="00781BA2">
              <w:pPr>
                <w:pStyle w:val="TOC2"/>
                <w:tabs>
                  <w:tab w:val="right" w:leader="dot" w:pos="9350"/>
                </w:tabs>
                <w:rPr>
                  <w:rFonts w:eastAsiaTheme="minorEastAsia"/>
                  <w:noProof/>
                  <w:lang w:val="en-GB" w:eastAsia="en-GB"/>
                </w:rPr>
              </w:pPr>
              <w:hyperlink w:anchor="_Toc85459870" w:history="1">
                <w:r w:rsidR="00966E4A" w:rsidRPr="002B4A04">
                  <w:rPr>
                    <w:rStyle w:val="Hyperlink"/>
                    <w:noProof/>
                  </w:rPr>
                  <w:t>Governors Code of Conduct</w:t>
                </w:r>
                <w:r w:rsidR="00966E4A">
                  <w:rPr>
                    <w:noProof/>
                    <w:webHidden/>
                  </w:rPr>
                  <w:tab/>
                </w:r>
                <w:r w:rsidR="00966E4A">
                  <w:rPr>
                    <w:noProof/>
                    <w:webHidden/>
                  </w:rPr>
                  <w:fldChar w:fldCharType="begin"/>
                </w:r>
                <w:r w:rsidR="00966E4A">
                  <w:rPr>
                    <w:noProof/>
                    <w:webHidden/>
                  </w:rPr>
                  <w:instrText xml:space="preserve"> PAGEREF _Toc85459870 \h </w:instrText>
                </w:r>
                <w:r w:rsidR="00966E4A">
                  <w:rPr>
                    <w:noProof/>
                    <w:webHidden/>
                  </w:rPr>
                </w:r>
                <w:r w:rsidR="00966E4A">
                  <w:rPr>
                    <w:noProof/>
                    <w:webHidden/>
                  </w:rPr>
                  <w:fldChar w:fldCharType="separate"/>
                </w:r>
                <w:r w:rsidR="00966E4A">
                  <w:rPr>
                    <w:noProof/>
                    <w:webHidden/>
                  </w:rPr>
                  <w:t>9</w:t>
                </w:r>
                <w:r w:rsidR="00966E4A">
                  <w:rPr>
                    <w:noProof/>
                    <w:webHidden/>
                  </w:rPr>
                  <w:fldChar w:fldCharType="end"/>
                </w:r>
              </w:hyperlink>
            </w:p>
            <w:p w14:paraId="2FC0C9AF" w14:textId="77777777" w:rsidR="00966E4A" w:rsidRDefault="00781BA2">
              <w:pPr>
                <w:pStyle w:val="TOC2"/>
                <w:tabs>
                  <w:tab w:val="right" w:leader="dot" w:pos="9350"/>
                </w:tabs>
                <w:rPr>
                  <w:rFonts w:eastAsiaTheme="minorEastAsia"/>
                  <w:noProof/>
                  <w:lang w:val="en-GB" w:eastAsia="en-GB"/>
                </w:rPr>
              </w:pPr>
              <w:hyperlink w:anchor="_Toc85459871" w:history="1">
                <w:r w:rsidR="00966E4A" w:rsidRPr="002B4A04">
                  <w:rPr>
                    <w:rStyle w:val="Hyperlink"/>
                    <w:noProof/>
                  </w:rPr>
                  <w:t>Roles of Clerk, Chair and Head</w:t>
                </w:r>
                <w:r w:rsidR="00966E4A">
                  <w:rPr>
                    <w:noProof/>
                    <w:webHidden/>
                  </w:rPr>
                  <w:tab/>
                </w:r>
                <w:r w:rsidR="00966E4A">
                  <w:rPr>
                    <w:noProof/>
                    <w:webHidden/>
                  </w:rPr>
                  <w:fldChar w:fldCharType="begin"/>
                </w:r>
                <w:r w:rsidR="00966E4A">
                  <w:rPr>
                    <w:noProof/>
                    <w:webHidden/>
                  </w:rPr>
                  <w:instrText xml:space="preserve"> PAGEREF _Toc85459871 \h </w:instrText>
                </w:r>
                <w:r w:rsidR="00966E4A">
                  <w:rPr>
                    <w:noProof/>
                    <w:webHidden/>
                  </w:rPr>
                </w:r>
                <w:r w:rsidR="00966E4A">
                  <w:rPr>
                    <w:noProof/>
                    <w:webHidden/>
                  </w:rPr>
                  <w:fldChar w:fldCharType="separate"/>
                </w:r>
                <w:r w:rsidR="00966E4A">
                  <w:rPr>
                    <w:noProof/>
                    <w:webHidden/>
                  </w:rPr>
                  <w:t>12</w:t>
                </w:r>
                <w:r w:rsidR="00966E4A">
                  <w:rPr>
                    <w:noProof/>
                    <w:webHidden/>
                  </w:rPr>
                  <w:fldChar w:fldCharType="end"/>
                </w:r>
              </w:hyperlink>
            </w:p>
            <w:p w14:paraId="1206186B" w14:textId="77777777" w:rsidR="00966E4A" w:rsidRDefault="00781BA2">
              <w:pPr>
                <w:pStyle w:val="TOC2"/>
                <w:tabs>
                  <w:tab w:val="right" w:leader="dot" w:pos="9350"/>
                </w:tabs>
                <w:rPr>
                  <w:rFonts w:eastAsiaTheme="minorEastAsia"/>
                  <w:noProof/>
                  <w:lang w:val="en-GB" w:eastAsia="en-GB"/>
                </w:rPr>
              </w:pPr>
              <w:hyperlink w:anchor="_Toc85459872" w:history="1">
                <w:r w:rsidR="00966E4A" w:rsidRPr="002B4A04">
                  <w:rPr>
                    <w:rStyle w:val="Hyperlink"/>
                    <w:noProof/>
                  </w:rPr>
                  <w:t>Meetings</w:t>
                </w:r>
                <w:r w:rsidR="00966E4A">
                  <w:rPr>
                    <w:noProof/>
                    <w:webHidden/>
                  </w:rPr>
                  <w:tab/>
                </w:r>
                <w:r w:rsidR="00966E4A">
                  <w:rPr>
                    <w:noProof/>
                    <w:webHidden/>
                  </w:rPr>
                  <w:fldChar w:fldCharType="begin"/>
                </w:r>
                <w:r w:rsidR="00966E4A">
                  <w:rPr>
                    <w:noProof/>
                    <w:webHidden/>
                  </w:rPr>
                  <w:instrText xml:space="preserve"> PAGEREF _Toc85459872 \h </w:instrText>
                </w:r>
                <w:r w:rsidR="00966E4A">
                  <w:rPr>
                    <w:noProof/>
                    <w:webHidden/>
                  </w:rPr>
                </w:r>
                <w:r w:rsidR="00966E4A">
                  <w:rPr>
                    <w:noProof/>
                    <w:webHidden/>
                  </w:rPr>
                  <w:fldChar w:fldCharType="separate"/>
                </w:r>
                <w:r w:rsidR="00966E4A">
                  <w:rPr>
                    <w:noProof/>
                    <w:webHidden/>
                  </w:rPr>
                  <w:t>13</w:t>
                </w:r>
                <w:r w:rsidR="00966E4A">
                  <w:rPr>
                    <w:noProof/>
                    <w:webHidden/>
                  </w:rPr>
                  <w:fldChar w:fldCharType="end"/>
                </w:r>
              </w:hyperlink>
            </w:p>
            <w:p w14:paraId="0EE36C2F" w14:textId="77777777" w:rsidR="00966E4A" w:rsidRDefault="00781BA2">
              <w:pPr>
                <w:pStyle w:val="TOC1"/>
                <w:tabs>
                  <w:tab w:val="right" w:leader="dot" w:pos="9350"/>
                </w:tabs>
                <w:rPr>
                  <w:rFonts w:eastAsiaTheme="minorEastAsia"/>
                  <w:noProof/>
                  <w:lang w:val="en-GB" w:eastAsia="en-GB"/>
                </w:rPr>
              </w:pPr>
              <w:hyperlink w:anchor="_Toc85459873" w:history="1">
                <w:r w:rsidR="00966E4A" w:rsidRPr="002B4A04">
                  <w:rPr>
                    <w:rStyle w:val="Hyperlink"/>
                    <w:noProof/>
                  </w:rPr>
                  <w:t>Time and commitment</w:t>
                </w:r>
                <w:r w:rsidR="00966E4A">
                  <w:rPr>
                    <w:noProof/>
                    <w:webHidden/>
                  </w:rPr>
                  <w:tab/>
                </w:r>
                <w:r w:rsidR="00966E4A">
                  <w:rPr>
                    <w:noProof/>
                    <w:webHidden/>
                  </w:rPr>
                  <w:fldChar w:fldCharType="begin"/>
                </w:r>
                <w:r w:rsidR="00966E4A">
                  <w:rPr>
                    <w:noProof/>
                    <w:webHidden/>
                  </w:rPr>
                  <w:instrText xml:space="preserve"> PAGEREF _Toc85459873 \h </w:instrText>
                </w:r>
                <w:r w:rsidR="00966E4A">
                  <w:rPr>
                    <w:noProof/>
                    <w:webHidden/>
                  </w:rPr>
                </w:r>
                <w:r w:rsidR="00966E4A">
                  <w:rPr>
                    <w:noProof/>
                    <w:webHidden/>
                  </w:rPr>
                  <w:fldChar w:fldCharType="separate"/>
                </w:r>
                <w:r w:rsidR="00966E4A">
                  <w:rPr>
                    <w:noProof/>
                    <w:webHidden/>
                  </w:rPr>
                  <w:t>14</w:t>
                </w:r>
                <w:r w:rsidR="00966E4A">
                  <w:rPr>
                    <w:noProof/>
                    <w:webHidden/>
                  </w:rPr>
                  <w:fldChar w:fldCharType="end"/>
                </w:r>
              </w:hyperlink>
            </w:p>
            <w:p w14:paraId="45B9FA1A" w14:textId="77777777" w:rsidR="00966E4A" w:rsidRDefault="00781BA2">
              <w:pPr>
                <w:pStyle w:val="TOC1"/>
                <w:tabs>
                  <w:tab w:val="right" w:leader="dot" w:pos="9350"/>
                </w:tabs>
                <w:rPr>
                  <w:rFonts w:eastAsiaTheme="minorEastAsia"/>
                  <w:noProof/>
                  <w:lang w:val="en-GB" w:eastAsia="en-GB"/>
                </w:rPr>
              </w:pPr>
              <w:hyperlink w:anchor="_Toc85459874" w:history="1">
                <w:r w:rsidR="00966E4A" w:rsidRPr="002B4A04">
                  <w:rPr>
                    <w:rStyle w:val="Hyperlink"/>
                    <w:noProof/>
                  </w:rPr>
                  <w:t>Time for Duties</w:t>
                </w:r>
                <w:r w:rsidR="00966E4A">
                  <w:rPr>
                    <w:noProof/>
                    <w:webHidden/>
                  </w:rPr>
                  <w:tab/>
                </w:r>
                <w:r w:rsidR="00966E4A">
                  <w:rPr>
                    <w:noProof/>
                    <w:webHidden/>
                  </w:rPr>
                  <w:fldChar w:fldCharType="begin"/>
                </w:r>
                <w:r w:rsidR="00966E4A">
                  <w:rPr>
                    <w:noProof/>
                    <w:webHidden/>
                  </w:rPr>
                  <w:instrText xml:space="preserve"> PAGEREF _Toc85459874 \h </w:instrText>
                </w:r>
                <w:r w:rsidR="00966E4A">
                  <w:rPr>
                    <w:noProof/>
                    <w:webHidden/>
                  </w:rPr>
                </w:r>
                <w:r w:rsidR="00966E4A">
                  <w:rPr>
                    <w:noProof/>
                    <w:webHidden/>
                  </w:rPr>
                  <w:fldChar w:fldCharType="separate"/>
                </w:r>
                <w:r w:rsidR="00966E4A">
                  <w:rPr>
                    <w:noProof/>
                    <w:webHidden/>
                  </w:rPr>
                  <w:t>14</w:t>
                </w:r>
                <w:r w:rsidR="00966E4A">
                  <w:rPr>
                    <w:noProof/>
                    <w:webHidden/>
                  </w:rPr>
                  <w:fldChar w:fldCharType="end"/>
                </w:r>
              </w:hyperlink>
            </w:p>
            <w:p w14:paraId="0ABC85AD" w14:textId="77777777" w:rsidR="00966E4A" w:rsidRDefault="00781BA2">
              <w:pPr>
                <w:pStyle w:val="TOC1"/>
                <w:tabs>
                  <w:tab w:val="right" w:leader="dot" w:pos="9350"/>
                </w:tabs>
                <w:rPr>
                  <w:rFonts w:eastAsiaTheme="minorEastAsia"/>
                  <w:noProof/>
                  <w:lang w:val="en-GB" w:eastAsia="en-GB"/>
                </w:rPr>
              </w:pPr>
              <w:hyperlink w:anchor="_Toc85459875" w:history="1">
                <w:r w:rsidR="00966E4A" w:rsidRPr="002B4A04">
                  <w:rPr>
                    <w:rStyle w:val="Hyperlink"/>
                    <w:noProof/>
                  </w:rPr>
                  <w:t>Governor Allowances</w:t>
                </w:r>
                <w:r w:rsidR="00966E4A">
                  <w:rPr>
                    <w:noProof/>
                    <w:webHidden/>
                  </w:rPr>
                  <w:tab/>
                </w:r>
                <w:r w:rsidR="00966E4A">
                  <w:rPr>
                    <w:noProof/>
                    <w:webHidden/>
                  </w:rPr>
                  <w:fldChar w:fldCharType="begin"/>
                </w:r>
                <w:r w:rsidR="00966E4A">
                  <w:rPr>
                    <w:noProof/>
                    <w:webHidden/>
                  </w:rPr>
                  <w:instrText xml:space="preserve"> PAGEREF _Toc85459875 \h </w:instrText>
                </w:r>
                <w:r w:rsidR="00966E4A">
                  <w:rPr>
                    <w:noProof/>
                    <w:webHidden/>
                  </w:rPr>
                </w:r>
                <w:r w:rsidR="00966E4A">
                  <w:rPr>
                    <w:noProof/>
                    <w:webHidden/>
                  </w:rPr>
                  <w:fldChar w:fldCharType="separate"/>
                </w:r>
                <w:r w:rsidR="00966E4A">
                  <w:rPr>
                    <w:noProof/>
                    <w:webHidden/>
                  </w:rPr>
                  <w:t>14</w:t>
                </w:r>
                <w:r w:rsidR="00966E4A">
                  <w:rPr>
                    <w:noProof/>
                    <w:webHidden/>
                  </w:rPr>
                  <w:fldChar w:fldCharType="end"/>
                </w:r>
              </w:hyperlink>
            </w:p>
            <w:p w14:paraId="7D60E33C" w14:textId="77777777" w:rsidR="00966E4A" w:rsidRDefault="00781BA2">
              <w:pPr>
                <w:pStyle w:val="TOC1"/>
                <w:tabs>
                  <w:tab w:val="right" w:leader="dot" w:pos="9350"/>
                </w:tabs>
                <w:rPr>
                  <w:rFonts w:eastAsiaTheme="minorEastAsia"/>
                  <w:noProof/>
                  <w:lang w:val="en-GB" w:eastAsia="en-GB"/>
                </w:rPr>
              </w:pPr>
              <w:hyperlink w:anchor="_Toc85459876" w:history="1">
                <w:r w:rsidR="00966E4A" w:rsidRPr="002B4A04">
                  <w:rPr>
                    <w:rStyle w:val="Hyperlink"/>
                    <w:noProof/>
                  </w:rPr>
                  <w:t>Conflicts of Interest</w:t>
                </w:r>
                <w:r w:rsidR="00966E4A">
                  <w:rPr>
                    <w:noProof/>
                    <w:webHidden/>
                  </w:rPr>
                  <w:tab/>
                </w:r>
                <w:r w:rsidR="00966E4A">
                  <w:rPr>
                    <w:noProof/>
                    <w:webHidden/>
                  </w:rPr>
                  <w:fldChar w:fldCharType="begin"/>
                </w:r>
                <w:r w:rsidR="00966E4A">
                  <w:rPr>
                    <w:noProof/>
                    <w:webHidden/>
                  </w:rPr>
                  <w:instrText xml:space="preserve"> PAGEREF _Toc85459876 \h </w:instrText>
                </w:r>
                <w:r w:rsidR="00966E4A">
                  <w:rPr>
                    <w:noProof/>
                    <w:webHidden/>
                  </w:rPr>
                </w:r>
                <w:r w:rsidR="00966E4A">
                  <w:rPr>
                    <w:noProof/>
                    <w:webHidden/>
                  </w:rPr>
                  <w:fldChar w:fldCharType="separate"/>
                </w:r>
                <w:r w:rsidR="00966E4A">
                  <w:rPr>
                    <w:noProof/>
                    <w:webHidden/>
                  </w:rPr>
                  <w:t>14</w:t>
                </w:r>
                <w:r w:rsidR="00966E4A">
                  <w:rPr>
                    <w:noProof/>
                    <w:webHidden/>
                  </w:rPr>
                  <w:fldChar w:fldCharType="end"/>
                </w:r>
              </w:hyperlink>
            </w:p>
            <w:p w14:paraId="08FA6724" w14:textId="77777777" w:rsidR="00966E4A" w:rsidRDefault="00781BA2">
              <w:pPr>
                <w:pStyle w:val="TOC1"/>
                <w:tabs>
                  <w:tab w:val="right" w:leader="dot" w:pos="9350"/>
                </w:tabs>
                <w:rPr>
                  <w:rFonts w:eastAsiaTheme="minorEastAsia"/>
                  <w:noProof/>
                  <w:lang w:val="en-GB" w:eastAsia="en-GB"/>
                </w:rPr>
              </w:pPr>
              <w:hyperlink w:anchor="_Toc85459877" w:history="1">
                <w:r w:rsidR="00966E4A" w:rsidRPr="002B4A04">
                  <w:rPr>
                    <w:rStyle w:val="Hyperlink"/>
                    <w:noProof/>
                  </w:rPr>
                  <w:t>Our scheme of delegation</w:t>
                </w:r>
                <w:r w:rsidR="00966E4A">
                  <w:rPr>
                    <w:noProof/>
                    <w:webHidden/>
                  </w:rPr>
                  <w:tab/>
                </w:r>
                <w:r w:rsidR="00966E4A">
                  <w:rPr>
                    <w:noProof/>
                    <w:webHidden/>
                  </w:rPr>
                  <w:fldChar w:fldCharType="begin"/>
                </w:r>
                <w:r w:rsidR="00966E4A">
                  <w:rPr>
                    <w:noProof/>
                    <w:webHidden/>
                  </w:rPr>
                  <w:instrText xml:space="preserve"> PAGEREF _Toc85459877 \h </w:instrText>
                </w:r>
                <w:r w:rsidR="00966E4A">
                  <w:rPr>
                    <w:noProof/>
                    <w:webHidden/>
                  </w:rPr>
                </w:r>
                <w:r w:rsidR="00966E4A">
                  <w:rPr>
                    <w:noProof/>
                    <w:webHidden/>
                  </w:rPr>
                  <w:fldChar w:fldCharType="separate"/>
                </w:r>
                <w:r w:rsidR="00966E4A">
                  <w:rPr>
                    <w:noProof/>
                    <w:webHidden/>
                  </w:rPr>
                  <w:t>15</w:t>
                </w:r>
                <w:r w:rsidR="00966E4A">
                  <w:rPr>
                    <w:noProof/>
                    <w:webHidden/>
                  </w:rPr>
                  <w:fldChar w:fldCharType="end"/>
                </w:r>
              </w:hyperlink>
            </w:p>
            <w:p w14:paraId="09538AC0" w14:textId="77777777" w:rsidR="00966E4A" w:rsidRDefault="00781BA2">
              <w:pPr>
                <w:pStyle w:val="TOC1"/>
                <w:tabs>
                  <w:tab w:val="right" w:leader="dot" w:pos="9350"/>
                </w:tabs>
                <w:rPr>
                  <w:rFonts w:eastAsiaTheme="minorEastAsia"/>
                  <w:noProof/>
                  <w:lang w:val="en-GB" w:eastAsia="en-GB"/>
                </w:rPr>
              </w:pPr>
              <w:hyperlink w:anchor="_Toc85459878" w:history="1">
                <w:r w:rsidR="00966E4A" w:rsidRPr="002B4A04">
                  <w:rPr>
                    <w:rStyle w:val="Hyperlink"/>
                    <w:noProof/>
                  </w:rPr>
                  <w:t>Governor Monitoring Visits and Link Governor Information</w:t>
                </w:r>
                <w:r w:rsidR="00966E4A">
                  <w:rPr>
                    <w:noProof/>
                    <w:webHidden/>
                  </w:rPr>
                  <w:tab/>
                </w:r>
                <w:r w:rsidR="00966E4A">
                  <w:rPr>
                    <w:noProof/>
                    <w:webHidden/>
                  </w:rPr>
                  <w:fldChar w:fldCharType="begin"/>
                </w:r>
                <w:r w:rsidR="00966E4A">
                  <w:rPr>
                    <w:noProof/>
                    <w:webHidden/>
                  </w:rPr>
                  <w:instrText xml:space="preserve"> PAGEREF _Toc85459878 \h </w:instrText>
                </w:r>
                <w:r w:rsidR="00966E4A">
                  <w:rPr>
                    <w:noProof/>
                    <w:webHidden/>
                  </w:rPr>
                </w:r>
                <w:r w:rsidR="00966E4A">
                  <w:rPr>
                    <w:noProof/>
                    <w:webHidden/>
                  </w:rPr>
                  <w:fldChar w:fldCharType="separate"/>
                </w:r>
                <w:r w:rsidR="00966E4A">
                  <w:rPr>
                    <w:noProof/>
                    <w:webHidden/>
                  </w:rPr>
                  <w:t>15</w:t>
                </w:r>
                <w:r w:rsidR="00966E4A">
                  <w:rPr>
                    <w:noProof/>
                    <w:webHidden/>
                  </w:rPr>
                  <w:fldChar w:fldCharType="end"/>
                </w:r>
              </w:hyperlink>
            </w:p>
            <w:p w14:paraId="64FEA3D7" w14:textId="77777777" w:rsidR="00966E4A" w:rsidRDefault="00781BA2">
              <w:pPr>
                <w:pStyle w:val="TOC1"/>
                <w:tabs>
                  <w:tab w:val="right" w:leader="dot" w:pos="9350"/>
                </w:tabs>
                <w:rPr>
                  <w:rFonts w:eastAsiaTheme="minorEastAsia"/>
                  <w:noProof/>
                  <w:lang w:val="en-GB" w:eastAsia="en-GB"/>
                </w:rPr>
              </w:pPr>
              <w:hyperlink w:anchor="_Toc85459879" w:history="1">
                <w:r w:rsidR="00966E4A" w:rsidRPr="002B4A04">
                  <w:rPr>
                    <w:rStyle w:val="Hyperlink"/>
                    <w:noProof/>
                  </w:rPr>
                  <w:t>Child Protection Policy</w:t>
                </w:r>
                <w:r w:rsidR="00966E4A">
                  <w:rPr>
                    <w:noProof/>
                    <w:webHidden/>
                  </w:rPr>
                  <w:tab/>
                </w:r>
                <w:r w:rsidR="00966E4A">
                  <w:rPr>
                    <w:noProof/>
                    <w:webHidden/>
                  </w:rPr>
                  <w:fldChar w:fldCharType="begin"/>
                </w:r>
                <w:r w:rsidR="00966E4A">
                  <w:rPr>
                    <w:noProof/>
                    <w:webHidden/>
                  </w:rPr>
                  <w:instrText xml:space="preserve"> PAGEREF _Toc85459879 \h </w:instrText>
                </w:r>
                <w:r w:rsidR="00966E4A">
                  <w:rPr>
                    <w:noProof/>
                    <w:webHidden/>
                  </w:rPr>
                </w:r>
                <w:r w:rsidR="00966E4A">
                  <w:rPr>
                    <w:noProof/>
                    <w:webHidden/>
                  </w:rPr>
                  <w:fldChar w:fldCharType="separate"/>
                </w:r>
                <w:r w:rsidR="00966E4A">
                  <w:rPr>
                    <w:noProof/>
                    <w:webHidden/>
                  </w:rPr>
                  <w:t>15</w:t>
                </w:r>
                <w:r w:rsidR="00966E4A">
                  <w:rPr>
                    <w:noProof/>
                    <w:webHidden/>
                  </w:rPr>
                  <w:fldChar w:fldCharType="end"/>
                </w:r>
              </w:hyperlink>
            </w:p>
            <w:p w14:paraId="17E062DF" w14:textId="77777777" w:rsidR="00966E4A" w:rsidRDefault="00781BA2">
              <w:pPr>
                <w:pStyle w:val="TOC1"/>
                <w:tabs>
                  <w:tab w:val="right" w:leader="dot" w:pos="9350"/>
                </w:tabs>
                <w:rPr>
                  <w:rFonts w:eastAsiaTheme="minorEastAsia"/>
                  <w:noProof/>
                  <w:lang w:val="en-GB" w:eastAsia="en-GB"/>
                </w:rPr>
              </w:pPr>
              <w:hyperlink w:anchor="_Toc85459880" w:history="1">
                <w:r w:rsidR="00966E4A" w:rsidRPr="002B4A04">
                  <w:rPr>
                    <w:rStyle w:val="Hyperlink"/>
                    <w:noProof/>
                  </w:rPr>
                  <w:t>Health and Safety Policy</w:t>
                </w:r>
                <w:r w:rsidR="00966E4A">
                  <w:rPr>
                    <w:noProof/>
                    <w:webHidden/>
                  </w:rPr>
                  <w:tab/>
                </w:r>
                <w:r w:rsidR="00966E4A">
                  <w:rPr>
                    <w:noProof/>
                    <w:webHidden/>
                  </w:rPr>
                  <w:fldChar w:fldCharType="begin"/>
                </w:r>
                <w:r w:rsidR="00966E4A">
                  <w:rPr>
                    <w:noProof/>
                    <w:webHidden/>
                  </w:rPr>
                  <w:instrText xml:space="preserve"> PAGEREF _Toc85459880 \h </w:instrText>
                </w:r>
                <w:r w:rsidR="00966E4A">
                  <w:rPr>
                    <w:noProof/>
                    <w:webHidden/>
                  </w:rPr>
                </w:r>
                <w:r w:rsidR="00966E4A">
                  <w:rPr>
                    <w:noProof/>
                    <w:webHidden/>
                  </w:rPr>
                  <w:fldChar w:fldCharType="separate"/>
                </w:r>
                <w:r w:rsidR="00966E4A">
                  <w:rPr>
                    <w:noProof/>
                    <w:webHidden/>
                  </w:rPr>
                  <w:t>16</w:t>
                </w:r>
                <w:r w:rsidR="00966E4A">
                  <w:rPr>
                    <w:noProof/>
                    <w:webHidden/>
                  </w:rPr>
                  <w:fldChar w:fldCharType="end"/>
                </w:r>
              </w:hyperlink>
            </w:p>
            <w:p w14:paraId="163DD0D8" w14:textId="77777777" w:rsidR="00966E4A" w:rsidRDefault="00781BA2">
              <w:pPr>
                <w:pStyle w:val="TOC2"/>
                <w:tabs>
                  <w:tab w:val="right" w:leader="dot" w:pos="9350"/>
                </w:tabs>
                <w:rPr>
                  <w:rFonts w:eastAsiaTheme="minorEastAsia"/>
                  <w:noProof/>
                  <w:lang w:val="en-GB" w:eastAsia="en-GB"/>
                </w:rPr>
              </w:pPr>
              <w:hyperlink w:anchor="_Toc85459881" w:history="1">
                <w:r w:rsidR="00966E4A" w:rsidRPr="002B4A04">
                  <w:rPr>
                    <w:rStyle w:val="Hyperlink"/>
                    <w:noProof/>
                  </w:rPr>
                  <w:t>TRAINING AND RESOURCES</w:t>
                </w:r>
                <w:r w:rsidR="00966E4A">
                  <w:rPr>
                    <w:noProof/>
                    <w:webHidden/>
                  </w:rPr>
                  <w:tab/>
                </w:r>
                <w:r w:rsidR="00966E4A">
                  <w:rPr>
                    <w:noProof/>
                    <w:webHidden/>
                  </w:rPr>
                  <w:fldChar w:fldCharType="begin"/>
                </w:r>
                <w:r w:rsidR="00966E4A">
                  <w:rPr>
                    <w:noProof/>
                    <w:webHidden/>
                  </w:rPr>
                  <w:instrText xml:space="preserve"> PAGEREF _Toc85459881 \h </w:instrText>
                </w:r>
                <w:r w:rsidR="00966E4A">
                  <w:rPr>
                    <w:noProof/>
                    <w:webHidden/>
                  </w:rPr>
                </w:r>
                <w:r w:rsidR="00966E4A">
                  <w:rPr>
                    <w:noProof/>
                    <w:webHidden/>
                  </w:rPr>
                  <w:fldChar w:fldCharType="separate"/>
                </w:r>
                <w:r w:rsidR="00966E4A">
                  <w:rPr>
                    <w:noProof/>
                    <w:webHidden/>
                  </w:rPr>
                  <w:t>17</w:t>
                </w:r>
                <w:r w:rsidR="00966E4A">
                  <w:rPr>
                    <w:noProof/>
                    <w:webHidden/>
                  </w:rPr>
                  <w:fldChar w:fldCharType="end"/>
                </w:r>
              </w:hyperlink>
            </w:p>
            <w:p w14:paraId="5C819B0D" w14:textId="77777777" w:rsidR="00966E4A" w:rsidRDefault="00781BA2">
              <w:pPr>
                <w:pStyle w:val="TOC1"/>
                <w:tabs>
                  <w:tab w:val="right" w:leader="dot" w:pos="9350"/>
                </w:tabs>
                <w:rPr>
                  <w:rFonts w:eastAsiaTheme="minorEastAsia"/>
                  <w:noProof/>
                  <w:lang w:val="en-GB" w:eastAsia="en-GB"/>
                </w:rPr>
              </w:pPr>
              <w:hyperlink w:anchor="_Toc85459882" w:history="1">
                <w:r w:rsidR="00966E4A" w:rsidRPr="002B4A04">
                  <w:rPr>
                    <w:rStyle w:val="Hyperlink"/>
                    <w:rFonts w:cstheme="minorHAnsi"/>
                    <w:noProof/>
                  </w:rPr>
                  <w:t>Conclusion</w:t>
                </w:r>
                <w:r w:rsidR="00966E4A">
                  <w:rPr>
                    <w:noProof/>
                    <w:webHidden/>
                  </w:rPr>
                  <w:tab/>
                </w:r>
                <w:r w:rsidR="00966E4A">
                  <w:rPr>
                    <w:noProof/>
                    <w:webHidden/>
                  </w:rPr>
                  <w:fldChar w:fldCharType="begin"/>
                </w:r>
                <w:r w:rsidR="00966E4A">
                  <w:rPr>
                    <w:noProof/>
                    <w:webHidden/>
                  </w:rPr>
                  <w:instrText xml:space="preserve"> PAGEREF _Toc85459882 \h </w:instrText>
                </w:r>
                <w:r w:rsidR="00966E4A">
                  <w:rPr>
                    <w:noProof/>
                    <w:webHidden/>
                  </w:rPr>
                </w:r>
                <w:r w:rsidR="00966E4A">
                  <w:rPr>
                    <w:noProof/>
                    <w:webHidden/>
                  </w:rPr>
                  <w:fldChar w:fldCharType="separate"/>
                </w:r>
                <w:r w:rsidR="00966E4A">
                  <w:rPr>
                    <w:noProof/>
                    <w:webHidden/>
                  </w:rPr>
                  <w:t>19</w:t>
                </w:r>
                <w:r w:rsidR="00966E4A">
                  <w:rPr>
                    <w:noProof/>
                    <w:webHidden/>
                  </w:rPr>
                  <w:fldChar w:fldCharType="end"/>
                </w:r>
              </w:hyperlink>
            </w:p>
            <w:p w14:paraId="73261E7B" w14:textId="77777777" w:rsidR="00966E4A" w:rsidRDefault="00781BA2">
              <w:pPr>
                <w:pStyle w:val="TOC2"/>
                <w:tabs>
                  <w:tab w:val="right" w:leader="dot" w:pos="9350"/>
                </w:tabs>
                <w:rPr>
                  <w:rFonts w:eastAsiaTheme="minorEastAsia"/>
                  <w:noProof/>
                  <w:lang w:val="en-GB" w:eastAsia="en-GB"/>
                </w:rPr>
              </w:pPr>
              <w:hyperlink w:anchor="_Toc85459883" w:history="1">
                <w:r w:rsidR="00966E4A" w:rsidRPr="002B4A04">
                  <w:rPr>
                    <w:rStyle w:val="Hyperlink"/>
                    <w:noProof/>
                  </w:rPr>
                  <w:t>PART TWO – What you need to know about Belvue School</w:t>
                </w:r>
                <w:r w:rsidR="00966E4A">
                  <w:rPr>
                    <w:noProof/>
                    <w:webHidden/>
                  </w:rPr>
                  <w:tab/>
                </w:r>
                <w:r w:rsidR="00966E4A">
                  <w:rPr>
                    <w:noProof/>
                    <w:webHidden/>
                  </w:rPr>
                  <w:fldChar w:fldCharType="begin"/>
                </w:r>
                <w:r w:rsidR="00966E4A">
                  <w:rPr>
                    <w:noProof/>
                    <w:webHidden/>
                  </w:rPr>
                  <w:instrText xml:space="preserve"> PAGEREF _Toc85459883 \h </w:instrText>
                </w:r>
                <w:r w:rsidR="00966E4A">
                  <w:rPr>
                    <w:noProof/>
                    <w:webHidden/>
                  </w:rPr>
                </w:r>
                <w:r w:rsidR="00966E4A">
                  <w:rPr>
                    <w:noProof/>
                    <w:webHidden/>
                  </w:rPr>
                  <w:fldChar w:fldCharType="separate"/>
                </w:r>
                <w:r w:rsidR="00966E4A">
                  <w:rPr>
                    <w:noProof/>
                    <w:webHidden/>
                  </w:rPr>
                  <w:t>20</w:t>
                </w:r>
                <w:r w:rsidR="00966E4A">
                  <w:rPr>
                    <w:noProof/>
                    <w:webHidden/>
                  </w:rPr>
                  <w:fldChar w:fldCharType="end"/>
                </w:r>
              </w:hyperlink>
            </w:p>
            <w:p w14:paraId="186C4FF2" w14:textId="77777777" w:rsidR="00966E4A" w:rsidRDefault="00781BA2">
              <w:pPr>
                <w:pStyle w:val="TOC1"/>
                <w:tabs>
                  <w:tab w:val="right" w:leader="dot" w:pos="9350"/>
                </w:tabs>
                <w:rPr>
                  <w:rFonts w:eastAsiaTheme="minorEastAsia"/>
                  <w:noProof/>
                  <w:lang w:val="en-GB" w:eastAsia="en-GB"/>
                </w:rPr>
              </w:pPr>
              <w:hyperlink w:anchor="_Toc85459884" w:history="1">
                <w:r w:rsidR="00966E4A" w:rsidRPr="002B4A04">
                  <w:rPr>
                    <w:rStyle w:val="Hyperlink"/>
                    <w:noProof/>
                  </w:rPr>
                  <w:t>Vision and Values</w:t>
                </w:r>
                <w:r w:rsidR="00966E4A">
                  <w:rPr>
                    <w:noProof/>
                    <w:webHidden/>
                  </w:rPr>
                  <w:tab/>
                </w:r>
                <w:r w:rsidR="00966E4A">
                  <w:rPr>
                    <w:noProof/>
                    <w:webHidden/>
                  </w:rPr>
                  <w:fldChar w:fldCharType="begin"/>
                </w:r>
                <w:r w:rsidR="00966E4A">
                  <w:rPr>
                    <w:noProof/>
                    <w:webHidden/>
                  </w:rPr>
                  <w:instrText xml:space="preserve"> PAGEREF _Toc85459884 \h </w:instrText>
                </w:r>
                <w:r w:rsidR="00966E4A">
                  <w:rPr>
                    <w:noProof/>
                    <w:webHidden/>
                  </w:rPr>
                </w:r>
                <w:r w:rsidR="00966E4A">
                  <w:rPr>
                    <w:noProof/>
                    <w:webHidden/>
                  </w:rPr>
                  <w:fldChar w:fldCharType="separate"/>
                </w:r>
                <w:r w:rsidR="00966E4A">
                  <w:rPr>
                    <w:noProof/>
                    <w:webHidden/>
                  </w:rPr>
                  <w:t>20</w:t>
                </w:r>
                <w:r w:rsidR="00966E4A">
                  <w:rPr>
                    <w:noProof/>
                    <w:webHidden/>
                  </w:rPr>
                  <w:fldChar w:fldCharType="end"/>
                </w:r>
              </w:hyperlink>
            </w:p>
            <w:p w14:paraId="0E43A2C0" w14:textId="77777777" w:rsidR="00966E4A" w:rsidRDefault="00781BA2">
              <w:pPr>
                <w:pStyle w:val="TOC1"/>
                <w:tabs>
                  <w:tab w:val="right" w:leader="dot" w:pos="9350"/>
                </w:tabs>
                <w:rPr>
                  <w:rFonts w:eastAsiaTheme="minorEastAsia"/>
                  <w:noProof/>
                  <w:lang w:val="en-GB" w:eastAsia="en-GB"/>
                </w:rPr>
              </w:pPr>
              <w:hyperlink w:anchor="_Toc85459885" w:history="1">
                <w:r w:rsidR="00966E4A" w:rsidRPr="002B4A04">
                  <w:rPr>
                    <w:rStyle w:val="Hyperlink"/>
                    <w:noProof/>
                  </w:rPr>
                  <w:t>School Priorities</w:t>
                </w:r>
                <w:r w:rsidR="00966E4A">
                  <w:rPr>
                    <w:noProof/>
                    <w:webHidden/>
                  </w:rPr>
                  <w:tab/>
                </w:r>
                <w:r w:rsidR="00966E4A">
                  <w:rPr>
                    <w:noProof/>
                    <w:webHidden/>
                  </w:rPr>
                  <w:fldChar w:fldCharType="begin"/>
                </w:r>
                <w:r w:rsidR="00966E4A">
                  <w:rPr>
                    <w:noProof/>
                    <w:webHidden/>
                  </w:rPr>
                  <w:instrText xml:space="preserve"> PAGEREF _Toc85459885 \h </w:instrText>
                </w:r>
                <w:r w:rsidR="00966E4A">
                  <w:rPr>
                    <w:noProof/>
                    <w:webHidden/>
                  </w:rPr>
                </w:r>
                <w:r w:rsidR="00966E4A">
                  <w:rPr>
                    <w:noProof/>
                    <w:webHidden/>
                  </w:rPr>
                  <w:fldChar w:fldCharType="separate"/>
                </w:r>
                <w:r w:rsidR="00966E4A">
                  <w:rPr>
                    <w:noProof/>
                    <w:webHidden/>
                  </w:rPr>
                  <w:t>20</w:t>
                </w:r>
                <w:r w:rsidR="00966E4A">
                  <w:rPr>
                    <w:noProof/>
                    <w:webHidden/>
                  </w:rPr>
                  <w:fldChar w:fldCharType="end"/>
                </w:r>
              </w:hyperlink>
            </w:p>
            <w:p w14:paraId="53C75D31" w14:textId="77777777" w:rsidR="00966E4A" w:rsidRDefault="00781BA2">
              <w:pPr>
                <w:pStyle w:val="TOC1"/>
                <w:tabs>
                  <w:tab w:val="right" w:leader="dot" w:pos="9350"/>
                </w:tabs>
                <w:rPr>
                  <w:rFonts w:eastAsiaTheme="minorEastAsia"/>
                  <w:noProof/>
                  <w:lang w:val="en-GB" w:eastAsia="en-GB"/>
                </w:rPr>
              </w:pPr>
              <w:hyperlink w:anchor="_Toc85459886" w:history="1">
                <w:r w:rsidR="00966E4A" w:rsidRPr="002B4A04">
                  <w:rPr>
                    <w:rStyle w:val="Hyperlink"/>
                    <w:noProof/>
                  </w:rPr>
                  <w:t>Area Demographics</w:t>
                </w:r>
                <w:r w:rsidR="00966E4A">
                  <w:rPr>
                    <w:noProof/>
                    <w:webHidden/>
                  </w:rPr>
                  <w:tab/>
                </w:r>
                <w:r w:rsidR="00966E4A">
                  <w:rPr>
                    <w:noProof/>
                    <w:webHidden/>
                  </w:rPr>
                  <w:fldChar w:fldCharType="begin"/>
                </w:r>
                <w:r w:rsidR="00966E4A">
                  <w:rPr>
                    <w:noProof/>
                    <w:webHidden/>
                  </w:rPr>
                  <w:instrText xml:space="preserve"> PAGEREF _Toc85459886 \h </w:instrText>
                </w:r>
                <w:r w:rsidR="00966E4A">
                  <w:rPr>
                    <w:noProof/>
                    <w:webHidden/>
                  </w:rPr>
                </w:r>
                <w:r w:rsidR="00966E4A">
                  <w:rPr>
                    <w:noProof/>
                    <w:webHidden/>
                  </w:rPr>
                  <w:fldChar w:fldCharType="separate"/>
                </w:r>
                <w:r w:rsidR="00966E4A">
                  <w:rPr>
                    <w:noProof/>
                    <w:webHidden/>
                  </w:rPr>
                  <w:t>21</w:t>
                </w:r>
                <w:r w:rsidR="00966E4A">
                  <w:rPr>
                    <w:noProof/>
                    <w:webHidden/>
                  </w:rPr>
                  <w:fldChar w:fldCharType="end"/>
                </w:r>
              </w:hyperlink>
            </w:p>
            <w:p w14:paraId="224EF88B" w14:textId="77777777" w:rsidR="00966E4A" w:rsidRDefault="00781BA2">
              <w:pPr>
                <w:pStyle w:val="TOC2"/>
                <w:tabs>
                  <w:tab w:val="right" w:leader="dot" w:pos="9350"/>
                </w:tabs>
                <w:rPr>
                  <w:rFonts w:eastAsiaTheme="minorEastAsia"/>
                  <w:noProof/>
                  <w:lang w:val="en-GB" w:eastAsia="en-GB"/>
                </w:rPr>
              </w:pPr>
              <w:hyperlink w:anchor="_Toc85459887" w:history="1">
                <w:r w:rsidR="00966E4A" w:rsidRPr="002B4A04">
                  <w:rPr>
                    <w:rStyle w:val="Hyperlink"/>
                    <w:smallCaps/>
                    <w:noProof/>
                    <w:spacing w:val="5"/>
                  </w:rPr>
                  <w:t>BELVUE SCHOOL – AUTUMN 2021</w:t>
                </w:r>
                <w:r w:rsidR="00966E4A">
                  <w:rPr>
                    <w:noProof/>
                    <w:webHidden/>
                  </w:rPr>
                  <w:tab/>
                </w:r>
                <w:r w:rsidR="00966E4A">
                  <w:rPr>
                    <w:noProof/>
                    <w:webHidden/>
                  </w:rPr>
                  <w:fldChar w:fldCharType="begin"/>
                </w:r>
                <w:r w:rsidR="00966E4A">
                  <w:rPr>
                    <w:noProof/>
                    <w:webHidden/>
                  </w:rPr>
                  <w:instrText xml:space="preserve"> PAGEREF _Toc85459887 \h </w:instrText>
                </w:r>
                <w:r w:rsidR="00966E4A">
                  <w:rPr>
                    <w:noProof/>
                    <w:webHidden/>
                  </w:rPr>
                </w:r>
                <w:r w:rsidR="00966E4A">
                  <w:rPr>
                    <w:noProof/>
                    <w:webHidden/>
                  </w:rPr>
                  <w:fldChar w:fldCharType="separate"/>
                </w:r>
                <w:r w:rsidR="00966E4A">
                  <w:rPr>
                    <w:noProof/>
                    <w:webHidden/>
                  </w:rPr>
                  <w:t>22</w:t>
                </w:r>
                <w:r w:rsidR="00966E4A">
                  <w:rPr>
                    <w:noProof/>
                    <w:webHidden/>
                  </w:rPr>
                  <w:fldChar w:fldCharType="end"/>
                </w:r>
              </w:hyperlink>
            </w:p>
            <w:p w14:paraId="4AA1BADF" w14:textId="77777777" w:rsidR="00966E4A" w:rsidRDefault="00781BA2">
              <w:pPr>
                <w:pStyle w:val="TOC2"/>
                <w:tabs>
                  <w:tab w:val="right" w:leader="dot" w:pos="9350"/>
                </w:tabs>
                <w:rPr>
                  <w:rFonts w:eastAsiaTheme="minorEastAsia"/>
                  <w:noProof/>
                  <w:lang w:val="en-GB" w:eastAsia="en-GB"/>
                </w:rPr>
              </w:pPr>
              <w:hyperlink w:anchor="_Toc85459888" w:history="1">
                <w:r w:rsidR="00966E4A" w:rsidRPr="002B4A04">
                  <w:rPr>
                    <w:rStyle w:val="Hyperlink"/>
                    <w:noProof/>
                  </w:rPr>
                  <w:t>Belvue Pupil SEN Needs Data</w:t>
                </w:r>
                <w:r w:rsidR="00966E4A">
                  <w:rPr>
                    <w:noProof/>
                    <w:webHidden/>
                  </w:rPr>
                  <w:tab/>
                </w:r>
                <w:r w:rsidR="00966E4A">
                  <w:rPr>
                    <w:noProof/>
                    <w:webHidden/>
                  </w:rPr>
                  <w:fldChar w:fldCharType="begin"/>
                </w:r>
                <w:r w:rsidR="00966E4A">
                  <w:rPr>
                    <w:noProof/>
                    <w:webHidden/>
                  </w:rPr>
                  <w:instrText xml:space="preserve"> PAGEREF _Toc85459888 \h </w:instrText>
                </w:r>
                <w:r w:rsidR="00966E4A">
                  <w:rPr>
                    <w:noProof/>
                    <w:webHidden/>
                  </w:rPr>
                </w:r>
                <w:r w:rsidR="00966E4A">
                  <w:rPr>
                    <w:noProof/>
                    <w:webHidden/>
                  </w:rPr>
                  <w:fldChar w:fldCharType="separate"/>
                </w:r>
                <w:r w:rsidR="00966E4A">
                  <w:rPr>
                    <w:noProof/>
                    <w:webHidden/>
                  </w:rPr>
                  <w:t>23</w:t>
                </w:r>
                <w:r w:rsidR="00966E4A">
                  <w:rPr>
                    <w:noProof/>
                    <w:webHidden/>
                  </w:rPr>
                  <w:fldChar w:fldCharType="end"/>
                </w:r>
              </w:hyperlink>
            </w:p>
            <w:p w14:paraId="398AD6B4" w14:textId="77777777" w:rsidR="00966E4A" w:rsidRDefault="00781BA2">
              <w:pPr>
                <w:pStyle w:val="TOC2"/>
                <w:tabs>
                  <w:tab w:val="right" w:leader="dot" w:pos="9350"/>
                </w:tabs>
                <w:rPr>
                  <w:rFonts w:eastAsiaTheme="minorEastAsia"/>
                  <w:noProof/>
                  <w:lang w:val="en-GB" w:eastAsia="en-GB"/>
                </w:rPr>
              </w:pPr>
              <w:hyperlink w:anchor="_Toc85459889" w:history="1">
                <w:r w:rsidR="00966E4A" w:rsidRPr="002B4A04">
                  <w:rPr>
                    <w:rStyle w:val="Hyperlink"/>
                    <w:noProof/>
                  </w:rPr>
                  <w:t>School Structure and Staff Team</w:t>
                </w:r>
                <w:r w:rsidR="00966E4A">
                  <w:rPr>
                    <w:noProof/>
                    <w:webHidden/>
                  </w:rPr>
                  <w:tab/>
                </w:r>
                <w:r w:rsidR="00966E4A">
                  <w:rPr>
                    <w:noProof/>
                    <w:webHidden/>
                  </w:rPr>
                  <w:fldChar w:fldCharType="begin"/>
                </w:r>
                <w:r w:rsidR="00966E4A">
                  <w:rPr>
                    <w:noProof/>
                    <w:webHidden/>
                  </w:rPr>
                  <w:instrText xml:space="preserve"> PAGEREF _Toc85459889 \h </w:instrText>
                </w:r>
                <w:r w:rsidR="00966E4A">
                  <w:rPr>
                    <w:noProof/>
                    <w:webHidden/>
                  </w:rPr>
                </w:r>
                <w:r w:rsidR="00966E4A">
                  <w:rPr>
                    <w:noProof/>
                    <w:webHidden/>
                  </w:rPr>
                  <w:fldChar w:fldCharType="separate"/>
                </w:r>
                <w:r w:rsidR="00966E4A">
                  <w:rPr>
                    <w:noProof/>
                    <w:webHidden/>
                  </w:rPr>
                  <w:t>25</w:t>
                </w:r>
                <w:r w:rsidR="00966E4A">
                  <w:rPr>
                    <w:noProof/>
                    <w:webHidden/>
                  </w:rPr>
                  <w:fldChar w:fldCharType="end"/>
                </w:r>
              </w:hyperlink>
            </w:p>
            <w:p w14:paraId="1E5B7B21" w14:textId="77777777" w:rsidR="007B119D" w:rsidRDefault="00966E4A">
              <w:r>
                <w:rPr>
                  <w:b/>
                  <w:bCs/>
                  <w:noProof/>
                </w:rPr>
                <w:fldChar w:fldCharType="end"/>
              </w:r>
            </w:p>
          </w:sdtContent>
        </w:sdt>
      </w:sdtContent>
    </w:sdt>
    <w:p w14:paraId="368F5C42" w14:textId="77777777" w:rsidR="00E71A37" w:rsidRPr="00CC639B" w:rsidRDefault="00966E4A" w:rsidP="00966E4A">
      <w:pPr>
        <w:pStyle w:val="Heading2"/>
      </w:pPr>
      <w:bookmarkStart w:id="0" w:name="_Toc85459865"/>
      <w:r>
        <w:lastRenderedPageBreak/>
        <w:t>I</w:t>
      </w:r>
      <w:r w:rsidR="00E71A37" w:rsidRPr="00CC639B">
        <w:t>ntroduction</w:t>
      </w:r>
      <w:bookmarkEnd w:id="0"/>
    </w:p>
    <w:p w14:paraId="34D31D74" w14:textId="77777777" w:rsidR="00E71A37" w:rsidRPr="00E71A37" w:rsidRDefault="00E71A37" w:rsidP="00150E25">
      <w:pPr>
        <w:jc w:val="both"/>
        <w:rPr>
          <w:lang w:val="en-GB"/>
        </w:rPr>
      </w:pPr>
      <w:r w:rsidRPr="00E71A37">
        <w:rPr>
          <w:lang w:val="en-GB"/>
        </w:rPr>
        <w:t xml:space="preserve">Welcome to </w:t>
      </w:r>
      <w:smartTag w:uri="urn:schemas-microsoft-com:office:smarttags" w:element="place">
        <w:smartTag w:uri="urn:schemas-microsoft-com:office:smarttags" w:element="PlaceName">
          <w:r w:rsidRPr="00E71A37">
            <w:rPr>
              <w:lang w:val="en-GB"/>
            </w:rPr>
            <w:t>Belvue</w:t>
          </w:r>
        </w:smartTag>
        <w:r w:rsidRPr="00E71A37">
          <w:rPr>
            <w:lang w:val="en-GB"/>
          </w:rPr>
          <w:t xml:space="preserve"> </w:t>
        </w:r>
        <w:smartTag w:uri="urn:schemas-microsoft-com:office:smarttags" w:element="PlaceType">
          <w:r w:rsidRPr="00E71A37">
            <w:rPr>
              <w:lang w:val="en-GB"/>
            </w:rPr>
            <w:t>School</w:t>
          </w:r>
        </w:smartTag>
      </w:smartTag>
      <w:r w:rsidRPr="00E71A37">
        <w:rPr>
          <w:lang w:val="en-GB"/>
        </w:rPr>
        <w:t xml:space="preserve">.  We are delighted to have you join our Governing Body and look forward to the contribution you will make to our thriving learning community.  </w:t>
      </w:r>
      <w:smartTag w:uri="urn:schemas-microsoft-com:office:smarttags" w:element="place">
        <w:smartTag w:uri="urn:schemas-microsoft-com:office:smarttags" w:element="PlaceName">
          <w:r w:rsidRPr="00E71A37">
            <w:rPr>
              <w:lang w:val="en-GB"/>
            </w:rPr>
            <w:t>Belvue</w:t>
          </w:r>
        </w:smartTag>
        <w:r w:rsidRPr="00E71A37">
          <w:rPr>
            <w:lang w:val="en-GB"/>
          </w:rPr>
          <w:t xml:space="preserve"> </w:t>
        </w:r>
        <w:smartTag w:uri="urn:schemas-microsoft-com:office:smarttags" w:element="PlaceType">
          <w:r w:rsidRPr="00E71A37">
            <w:rPr>
              <w:lang w:val="en-GB"/>
            </w:rPr>
            <w:t>School</w:t>
          </w:r>
        </w:smartTag>
      </w:smartTag>
      <w:r w:rsidRPr="00E71A37">
        <w:rPr>
          <w:lang w:val="en-GB"/>
        </w:rPr>
        <w:t xml:space="preserve"> serves a community of extraordinary young people with Special Needs who are some of the most disadvantaged, yet inspiring young people in Ealing. In becoming a school governor, you are taking on one of the most important and valuable roles in education – the strategic leadership of a school. To help you understand your role, you will be given a good deal of information. It is important that you don’t feel swamped by this, but see it as background and reference to help you fulfil your undertaking and</w:t>
      </w:r>
      <w:r w:rsidR="00150E25">
        <w:rPr>
          <w:lang w:val="en-GB"/>
        </w:rPr>
        <w:t xml:space="preserve">, enhance </w:t>
      </w:r>
      <w:r w:rsidR="002B08D8">
        <w:rPr>
          <w:lang w:val="en-GB"/>
        </w:rPr>
        <w:t>the lives of our</w:t>
      </w:r>
      <w:r w:rsidRPr="00E71A37">
        <w:rPr>
          <w:lang w:val="en-GB"/>
        </w:rPr>
        <w:t xml:space="preserve"> young people.</w:t>
      </w:r>
    </w:p>
    <w:p w14:paraId="221DBDF0" w14:textId="77777777" w:rsidR="00E71A37" w:rsidRDefault="00E71A37" w:rsidP="00150E25">
      <w:pPr>
        <w:jc w:val="both"/>
        <w:rPr>
          <w:lang w:val="en-GB"/>
        </w:rPr>
      </w:pPr>
      <w:r w:rsidRPr="00E71A37">
        <w:rPr>
          <w:lang w:val="en-GB"/>
        </w:rPr>
        <w:t>Shelagh O Shea, the headteacher of the school and officers of the local authority (LA) can provide professional advice and support. Governors can develop their own knowledge through training schemes and other materials available locally and nationally.</w:t>
      </w:r>
    </w:p>
    <w:p w14:paraId="6A0C6F03" w14:textId="77777777" w:rsidR="00281F68" w:rsidRDefault="00281F68" w:rsidP="00281F68">
      <w:pPr>
        <w:spacing w:after="0"/>
        <w:jc w:val="right"/>
        <w:rPr>
          <w:lang w:val="en-GB"/>
        </w:rPr>
      </w:pPr>
      <w:r>
        <w:rPr>
          <w:lang w:val="en-GB"/>
        </w:rPr>
        <w:t>Allison Blair</w:t>
      </w:r>
    </w:p>
    <w:p w14:paraId="7A0BA339" w14:textId="77777777" w:rsidR="00281F68" w:rsidRPr="00E71A37" w:rsidRDefault="00281F68" w:rsidP="00281F68">
      <w:pPr>
        <w:spacing w:after="0"/>
        <w:jc w:val="right"/>
        <w:rPr>
          <w:lang w:val="en-GB"/>
        </w:rPr>
      </w:pPr>
      <w:r>
        <w:rPr>
          <w:lang w:val="en-GB"/>
        </w:rPr>
        <w:t>Chair of Governors</w:t>
      </w:r>
    </w:p>
    <w:p w14:paraId="2B81B972" w14:textId="77777777" w:rsidR="005D79A1" w:rsidRDefault="005D79A1" w:rsidP="00281F68">
      <w:pPr>
        <w:spacing w:after="0"/>
        <w:jc w:val="both"/>
        <w:rPr>
          <w:b/>
          <w:sz w:val="24"/>
          <w:szCs w:val="24"/>
          <w:lang w:val="en-GB"/>
        </w:rPr>
      </w:pPr>
    </w:p>
    <w:p w14:paraId="2AB40815" w14:textId="77777777" w:rsidR="005D79A1" w:rsidRDefault="00E71A37" w:rsidP="00281F68">
      <w:pPr>
        <w:spacing w:after="0"/>
        <w:jc w:val="both"/>
        <w:rPr>
          <w:b/>
          <w:sz w:val="24"/>
          <w:szCs w:val="24"/>
          <w:lang w:val="en-GB"/>
        </w:rPr>
      </w:pPr>
      <w:r w:rsidRPr="00CC639B">
        <w:rPr>
          <w:b/>
          <w:sz w:val="24"/>
          <w:szCs w:val="24"/>
          <w:lang w:val="en-GB"/>
        </w:rPr>
        <w:t>Induction</w:t>
      </w:r>
    </w:p>
    <w:p w14:paraId="57A6D3E9" w14:textId="77777777" w:rsidR="00E71A37" w:rsidRPr="00E71A37" w:rsidRDefault="00E71A37" w:rsidP="00281F68">
      <w:pPr>
        <w:spacing w:after="0"/>
        <w:jc w:val="both"/>
        <w:rPr>
          <w:b/>
          <w:lang w:val="en-GB"/>
        </w:rPr>
      </w:pPr>
      <w:r w:rsidRPr="00E71A37">
        <w:rPr>
          <w:b/>
          <w:lang w:val="en-GB"/>
        </w:rPr>
        <w:t>Some principles:</w:t>
      </w:r>
    </w:p>
    <w:p w14:paraId="361C7A05" w14:textId="77777777" w:rsidR="00E71A37" w:rsidRPr="00E71A37" w:rsidRDefault="00E71A37" w:rsidP="00741519">
      <w:pPr>
        <w:numPr>
          <w:ilvl w:val="0"/>
          <w:numId w:val="1"/>
        </w:numPr>
        <w:spacing w:after="0"/>
        <w:jc w:val="both"/>
        <w:rPr>
          <w:lang w:val="en-GB"/>
        </w:rPr>
      </w:pPr>
      <w:r w:rsidRPr="00E71A37">
        <w:rPr>
          <w:lang w:val="en-GB"/>
        </w:rPr>
        <w:t>induction should be seen as an investment, leading to more effective governance and retention of governors</w:t>
      </w:r>
    </w:p>
    <w:p w14:paraId="7D81ECA0" w14:textId="77777777" w:rsidR="00E71A37" w:rsidRPr="00E71A37" w:rsidRDefault="00E71A37" w:rsidP="00741519">
      <w:pPr>
        <w:numPr>
          <w:ilvl w:val="0"/>
          <w:numId w:val="2"/>
        </w:numPr>
        <w:spacing w:after="0"/>
        <w:jc w:val="both"/>
        <w:rPr>
          <w:lang w:val="en-GB"/>
        </w:rPr>
      </w:pPr>
      <w:r w:rsidRPr="00E71A37">
        <w:rPr>
          <w:lang w:val="en-GB"/>
        </w:rPr>
        <w:t>it should be welcoming, informative and helpful in getting a feel for the roles and responsibilities of the governing body</w:t>
      </w:r>
    </w:p>
    <w:p w14:paraId="7C5FBC05" w14:textId="77777777" w:rsidR="00E71A37" w:rsidRPr="00E71A37" w:rsidRDefault="00E71A37" w:rsidP="00741519">
      <w:pPr>
        <w:numPr>
          <w:ilvl w:val="0"/>
          <w:numId w:val="3"/>
        </w:numPr>
        <w:spacing w:after="0"/>
        <w:jc w:val="both"/>
        <w:rPr>
          <w:lang w:val="en-GB"/>
        </w:rPr>
      </w:pPr>
      <w:r w:rsidRPr="00E71A37">
        <w:rPr>
          <w:lang w:val="en-GB"/>
        </w:rPr>
        <w:t>it should promote the partnership between governing bodies, teachers, parents, pupils and the Local Authority (LA)</w:t>
      </w:r>
    </w:p>
    <w:p w14:paraId="7FBCFC6E" w14:textId="77777777" w:rsidR="00E71A37" w:rsidRDefault="00E71A37" w:rsidP="00741519">
      <w:pPr>
        <w:numPr>
          <w:ilvl w:val="0"/>
          <w:numId w:val="4"/>
        </w:numPr>
        <w:spacing w:after="0"/>
        <w:jc w:val="both"/>
        <w:rPr>
          <w:lang w:val="en-GB"/>
        </w:rPr>
      </w:pPr>
      <w:r w:rsidRPr="00E71A37">
        <w:rPr>
          <w:lang w:val="en-GB"/>
        </w:rPr>
        <w:t>it offers a generic introduction which leads on to specific areas of responsibility, see Appendix 1</w:t>
      </w:r>
    </w:p>
    <w:p w14:paraId="102D0877" w14:textId="77777777" w:rsidR="002B08D8" w:rsidRPr="00E71A37" w:rsidRDefault="002B08D8" w:rsidP="00741519">
      <w:pPr>
        <w:numPr>
          <w:ilvl w:val="0"/>
          <w:numId w:val="4"/>
        </w:numPr>
        <w:spacing w:after="0"/>
        <w:jc w:val="both"/>
        <w:rPr>
          <w:lang w:val="en-GB"/>
        </w:rPr>
      </w:pPr>
      <w:r>
        <w:rPr>
          <w:lang w:val="en-GB"/>
        </w:rPr>
        <w:t xml:space="preserve">Being a </w:t>
      </w:r>
      <w:proofErr w:type="spellStart"/>
      <w:r>
        <w:rPr>
          <w:lang w:val="en-GB"/>
        </w:rPr>
        <w:t>a</w:t>
      </w:r>
      <w:proofErr w:type="spellEnd"/>
      <w:r>
        <w:rPr>
          <w:lang w:val="en-GB"/>
        </w:rPr>
        <w:t xml:space="preserve"> governor is about focusing on the needs of all pupils and not an individual child </w:t>
      </w:r>
      <w:r w:rsidR="00DA1207">
        <w:rPr>
          <w:lang w:val="en-GB"/>
        </w:rPr>
        <w:t>or your own child if you are a parent governor.  Any concerns regarding your own child should be addressed via the school, following the normal protocols.</w:t>
      </w:r>
    </w:p>
    <w:p w14:paraId="2AAA847D" w14:textId="77777777" w:rsidR="00E71A37" w:rsidRPr="00E71A37" w:rsidRDefault="00E71A37" w:rsidP="00281F68">
      <w:pPr>
        <w:spacing w:after="0"/>
        <w:jc w:val="both"/>
        <w:rPr>
          <w:lang w:val="en-GB"/>
        </w:rPr>
      </w:pPr>
      <w:r w:rsidRPr="00E71A37">
        <w:rPr>
          <w:b/>
          <w:lang w:val="en-GB"/>
        </w:rPr>
        <w:t>As a new governor it is reasonable to expect</w:t>
      </w:r>
      <w:r w:rsidRPr="00E71A37">
        <w:rPr>
          <w:lang w:val="en-GB"/>
        </w:rPr>
        <w:t>:</w:t>
      </w:r>
    </w:p>
    <w:p w14:paraId="6AA97F48" w14:textId="77777777" w:rsidR="00E71A37" w:rsidRPr="00E71A37" w:rsidRDefault="00E71A37" w:rsidP="00741519">
      <w:pPr>
        <w:numPr>
          <w:ilvl w:val="0"/>
          <w:numId w:val="5"/>
        </w:numPr>
        <w:spacing w:after="0"/>
        <w:jc w:val="both"/>
        <w:rPr>
          <w:lang w:val="en-GB"/>
        </w:rPr>
      </w:pPr>
      <w:r w:rsidRPr="00E71A37">
        <w:rPr>
          <w:lang w:val="en-GB"/>
        </w:rPr>
        <w:t>an informal, friendly talk with the headteacher, followed by a more extended visit and tour of the school – in the working day, if possible</w:t>
      </w:r>
    </w:p>
    <w:p w14:paraId="0384DF20" w14:textId="77777777" w:rsidR="00E71A37" w:rsidRPr="00E71A37" w:rsidRDefault="00E71A37" w:rsidP="00741519">
      <w:pPr>
        <w:numPr>
          <w:ilvl w:val="0"/>
          <w:numId w:val="5"/>
        </w:numPr>
        <w:spacing w:after="0"/>
        <w:jc w:val="both"/>
        <w:rPr>
          <w:lang w:val="en-GB"/>
        </w:rPr>
      </w:pPr>
      <w:r w:rsidRPr="00E71A37">
        <w:rPr>
          <w:lang w:val="en-GB"/>
        </w:rPr>
        <w:t>a phone call from the chair, welcoming you and giving an update on current issues</w:t>
      </w:r>
    </w:p>
    <w:p w14:paraId="1B708CAB" w14:textId="77777777" w:rsidR="00E71A37" w:rsidRPr="00E71A37" w:rsidRDefault="00E71A37" w:rsidP="00281F68">
      <w:pPr>
        <w:spacing w:after="0"/>
        <w:jc w:val="both"/>
        <w:rPr>
          <w:b/>
          <w:lang w:val="en-GB"/>
        </w:rPr>
      </w:pPr>
      <w:r w:rsidRPr="00E71A37">
        <w:rPr>
          <w:b/>
          <w:lang w:val="en-GB"/>
        </w:rPr>
        <w:t>Ideally at your first meeting</w:t>
      </w:r>
    </w:p>
    <w:p w14:paraId="47D13EE2" w14:textId="77777777" w:rsidR="00E71A37" w:rsidRPr="00E71A37" w:rsidRDefault="00E71A37" w:rsidP="00741519">
      <w:pPr>
        <w:numPr>
          <w:ilvl w:val="0"/>
          <w:numId w:val="6"/>
        </w:numPr>
        <w:spacing w:after="0"/>
        <w:jc w:val="both"/>
        <w:rPr>
          <w:lang w:val="en-GB"/>
        </w:rPr>
      </w:pPr>
      <w:r w:rsidRPr="00E71A37">
        <w:rPr>
          <w:lang w:val="en-GB"/>
        </w:rPr>
        <w:t>the Chair introduces all governors, informally, including brief background details</w:t>
      </w:r>
    </w:p>
    <w:p w14:paraId="416637DF" w14:textId="77777777" w:rsidR="00E71A37" w:rsidRPr="00E71A37" w:rsidRDefault="00E71A37" w:rsidP="00741519">
      <w:pPr>
        <w:numPr>
          <w:ilvl w:val="0"/>
          <w:numId w:val="7"/>
        </w:numPr>
        <w:spacing w:after="0"/>
        <w:jc w:val="both"/>
        <w:rPr>
          <w:lang w:val="en-GB"/>
        </w:rPr>
      </w:pPr>
      <w:r w:rsidRPr="00E71A37">
        <w:rPr>
          <w:lang w:val="en-GB"/>
        </w:rPr>
        <w:t>governors have name cards</w:t>
      </w:r>
    </w:p>
    <w:p w14:paraId="097A42B4" w14:textId="77777777" w:rsidR="00E71A37" w:rsidRPr="00E71A37" w:rsidRDefault="00E71A37" w:rsidP="00741519">
      <w:pPr>
        <w:numPr>
          <w:ilvl w:val="0"/>
          <w:numId w:val="8"/>
        </w:numPr>
        <w:spacing w:after="0"/>
        <w:jc w:val="both"/>
        <w:rPr>
          <w:lang w:val="en-GB"/>
        </w:rPr>
      </w:pPr>
      <w:r w:rsidRPr="00E71A37">
        <w:rPr>
          <w:lang w:val="en-GB"/>
        </w:rPr>
        <w:t>the Chair will explain all acronyms and jargon and explain the context of each major agenda item</w:t>
      </w:r>
    </w:p>
    <w:p w14:paraId="325D9AF4" w14:textId="77777777" w:rsidR="00E71A37" w:rsidRDefault="005D79A1" w:rsidP="00741519">
      <w:pPr>
        <w:numPr>
          <w:ilvl w:val="0"/>
          <w:numId w:val="9"/>
        </w:numPr>
        <w:spacing w:after="0"/>
        <w:jc w:val="both"/>
        <w:rPr>
          <w:lang w:val="en-GB"/>
        </w:rPr>
      </w:pPr>
      <w:r>
        <w:rPr>
          <w:lang w:val="en-GB"/>
        </w:rPr>
        <w:t>you may</w:t>
      </w:r>
      <w:r w:rsidR="00E71A37" w:rsidRPr="00E71A37">
        <w:rPr>
          <w:lang w:val="en-GB"/>
        </w:rPr>
        <w:t xml:space="preserve"> be asked to take on the role of a lead Governor for an </w:t>
      </w:r>
      <w:r w:rsidR="00937D20">
        <w:rPr>
          <w:lang w:val="en-GB"/>
        </w:rPr>
        <w:t>area of school monitoring</w:t>
      </w:r>
    </w:p>
    <w:p w14:paraId="4C0E58E2" w14:textId="77777777" w:rsidR="005D79A1" w:rsidRPr="00E71A37" w:rsidRDefault="005D79A1" w:rsidP="005D79A1">
      <w:pPr>
        <w:spacing w:after="0"/>
        <w:ind w:left="360"/>
        <w:jc w:val="both"/>
        <w:rPr>
          <w:lang w:val="en-GB"/>
        </w:rPr>
      </w:pPr>
    </w:p>
    <w:p w14:paraId="5D74B290" w14:textId="77777777" w:rsidR="005D79A1" w:rsidRDefault="005D79A1" w:rsidP="00281F68">
      <w:pPr>
        <w:spacing w:after="0"/>
        <w:jc w:val="both"/>
        <w:rPr>
          <w:b/>
          <w:lang w:val="en-GB"/>
        </w:rPr>
      </w:pPr>
    </w:p>
    <w:p w14:paraId="60F31DB2" w14:textId="77777777" w:rsidR="00966E4A" w:rsidRDefault="00966E4A" w:rsidP="00281F68">
      <w:pPr>
        <w:spacing w:after="0"/>
        <w:jc w:val="both"/>
        <w:rPr>
          <w:b/>
          <w:sz w:val="28"/>
          <w:szCs w:val="28"/>
          <w:lang w:val="en-GB"/>
        </w:rPr>
      </w:pPr>
    </w:p>
    <w:p w14:paraId="69C71844" w14:textId="77777777" w:rsidR="00966E4A" w:rsidRDefault="00966E4A" w:rsidP="00281F68">
      <w:pPr>
        <w:spacing w:after="0"/>
        <w:jc w:val="both"/>
        <w:rPr>
          <w:b/>
          <w:sz w:val="28"/>
          <w:szCs w:val="28"/>
          <w:lang w:val="en-GB"/>
        </w:rPr>
      </w:pPr>
    </w:p>
    <w:p w14:paraId="15FAEA68" w14:textId="77777777" w:rsidR="00540AB5" w:rsidRPr="00966E4A" w:rsidRDefault="00540AB5" w:rsidP="00966E4A">
      <w:pPr>
        <w:pStyle w:val="Heading2"/>
      </w:pPr>
      <w:bookmarkStart w:id="1" w:name="_Toc85459866"/>
      <w:r w:rsidRPr="00966E4A">
        <w:lastRenderedPageBreak/>
        <w:t>What is a governor?</w:t>
      </w:r>
      <w:bookmarkEnd w:id="1"/>
    </w:p>
    <w:p w14:paraId="55FF5B5E" w14:textId="77777777" w:rsidR="00540AB5" w:rsidRPr="00540AB5" w:rsidRDefault="00540AB5" w:rsidP="00281F68">
      <w:pPr>
        <w:spacing w:after="0"/>
        <w:jc w:val="both"/>
        <w:rPr>
          <w:lang w:val="en-GB"/>
        </w:rPr>
      </w:pPr>
      <w:r w:rsidRPr="00540AB5">
        <w:rPr>
          <w:lang w:val="en-GB"/>
        </w:rPr>
        <w:t>Someone who is part of the largest volunteer group in the country for a start!</w:t>
      </w:r>
    </w:p>
    <w:p w14:paraId="4060F8D8" w14:textId="77777777" w:rsidR="00540AB5" w:rsidRPr="00540AB5" w:rsidRDefault="00540AB5" w:rsidP="00281F68">
      <w:pPr>
        <w:spacing w:after="0"/>
        <w:jc w:val="both"/>
        <w:rPr>
          <w:b/>
          <w:lang w:val="en-GB"/>
        </w:rPr>
      </w:pPr>
      <w:r w:rsidRPr="00540AB5">
        <w:rPr>
          <w:b/>
          <w:lang w:val="en-GB"/>
        </w:rPr>
        <w:t>What do they do?</w:t>
      </w:r>
    </w:p>
    <w:p w14:paraId="63374C2F" w14:textId="77777777" w:rsidR="00540AB5" w:rsidRPr="00540AB5" w:rsidRDefault="00540AB5" w:rsidP="00281F68">
      <w:pPr>
        <w:spacing w:after="0"/>
        <w:jc w:val="both"/>
        <w:rPr>
          <w:lang w:val="en-GB"/>
        </w:rPr>
      </w:pPr>
      <w:r w:rsidRPr="00540AB5">
        <w:rPr>
          <w:lang w:val="en-GB"/>
        </w:rPr>
        <w:t>The purpose of the governing body is to help the school to provide the best possible education for its pupils. They set the school aims and policies together with the head. The head is responsible for day-to-day management. Governors have responsibilities in such areas as curriculum, finance, personnel and special educational needs. No individual governor has any power unless delegated by the governing body. The governing body as a whole is responsible for any decisions made.</w:t>
      </w:r>
    </w:p>
    <w:p w14:paraId="5B729F7C" w14:textId="77777777" w:rsidR="00540AB5" w:rsidRPr="00540AB5" w:rsidRDefault="00540AB5" w:rsidP="00281F68">
      <w:pPr>
        <w:spacing w:after="0"/>
        <w:jc w:val="both"/>
        <w:rPr>
          <w:b/>
          <w:lang w:val="en-GB"/>
        </w:rPr>
      </w:pPr>
      <w:r w:rsidRPr="00540AB5">
        <w:rPr>
          <w:b/>
          <w:lang w:val="en-GB"/>
        </w:rPr>
        <w:t>What kind of people are governors?</w:t>
      </w:r>
    </w:p>
    <w:p w14:paraId="575D2DEA" w14:textId="77777777" w:rsidR="00A8108E" w:rsidRPr="00A8108E" w:rsidRDefault="00540AB5" w:rsidP="005F57FB">
      <w:pPr>
        <w:spacing w:after="0"/>
        <w:jc w:val="both"/>
        <w:rPr>
          <w:color w:val="000000" w:themeColor="text1"/>
          <w:lang w:val="en-GB"/>
        </w:rPr>
      </w:pPr>
      <w:r w:rsidRPr="00540AB5">
        <w:rPr>
          <w:lang w:val="en-GB"/>
        </w:rPr>
        <w:t xml:space="preserve">It’s a common misconception that all governors are ‘professionals’. Although governing bodies do find it helpful to </w:t>
      </w:r>
      <w:r w:rsidRPr="00201C6F">
        <w:rPr>
          <w:color w:val="000000" w:themeColor="text1"/>
          <w:lang w:val="en-GB"/>
        </w:rPr>
        <w:t xml:space="preserve">have governors with skills in particular areas (e.g. finance or </w:t>
      </w:r>
      <w:r w:rsidR="00E06B91" w:rsidRPr="00201C6F">
        <w:rPr>
          <w:color w:val="000000" w:themeColor="text1"/>
          <w:lang w:val="en-GB"/>
        </w:rPr>
        <w:t xml:space="preserve">management skills) </w:t>
      </w:r>
      <w:r w:rsidR="00201C6F">
        <w:rPr>
          <w:color w:val="000000" w:themeColor="text1"/>
          <w:lang w:val="en-GB"/>
        </w:rPr>
        <w:t xml:space="preserve">but </w:t>
      </w:r>
      <w:r w:rsidR="00E06B91" w:rsidRPr="00201C6F">
        <w:rPr>
          <w:color w:val="000000" w:themeColor="text1"/>
          <w:lang w:val="en-GB"/>
        </w:rPr>
        <w:t xml:space="preserve">most </w:t>
      </w:r>
      <w:r w:rsidRPr="00201C6F">
        <w:rPr>
          <w:color w:val="000000" w:themeColor="text1"/>
          <w:lang w:val="en-GB"/>
        </w:rPr>
        <w:t>are ‘ordinary’ members of the public.</w:t>
      </w:r>
      <w:r w:rsidR="00A8108E">
        <w:rPr>
          <w:color w:val="000000" w:themeColor="text1"/>
          <w:lang w:val="en-GB"/>
        </w:rPr>
        <w:t xml:space="preserve"> As a governor you will be able to</w:t>
      </w:r>
      <w:r w:rsidR="005F57FB">
        <w:rPr>
          <w:color w:val="000000" w:themeColor="text1"/>
          <w:lang w:val="en-GB"/>
        </w:rPr>
        <w:t xml:space="preserve"> </w:t>
      </w:r>
      <w:r w:rsidR="00A8108E">
        <w:rPr>
          <w:color w:val="000000" w:themeColor="text1"/>
          <w:lang w:val="en-GB"/>
        </w:rPr>
        <w:t>use your own experience of education and life beyond school to inform conversations</w:t>
      </w:r>
      <w:r w:rsidR="005F57FB">
        <w:rPr>
          <w:color w:val="000000" w:themeColor="text1"/>
          <w:lang w:val="en-GB"/>
        </w:rPr>
        <w:t xml:space="preserve">, </w:t>
      </w:r>
      <w:r w:rsidR="00A8108E">
        <w:rPr>
          <w:color w:val="000000" w:themeColor="text1"/>
          <w:lang w:val="en-GB"/>
        </w:rPr>
        <w:t>develop and utilise your skills in a board level environment</w:t>
      </w:r>
      <w:r w:rsidR="005F57FB">
        <w:rPr>
          <w:color w:val="000000" w:themeColor="text1"/>
          <w:lang w:val="en-GB"/>
        </w:rPr>
        <w:t xml:space="preserve">, </w:t>
      </w:r>
      <w:r w:rsidR="00A8108E">
        <w:rPr>
          <w:color w:val="000000" w:themeColor="text1"/>
          <w:lang w:val="en-GB"/>
        </w:rPr>
        <w:t>make a valuable contribution to education and your community</w:t>
      </w:r>
      <w:r w:rsidR="005F57FB">
        <w:rPr>
          <w:color w:val="000000" w:themeColor="text1"/>
          <w:lang w:val="en-GB"/>
        </w:rPr>
        <w:t xml:space="preserve">, </w:t>
      </w:r>
      <w:r w:rsidR="00A8108E">
        <w:rPr>
          <w:color w:val="000000" w:themeColor="text1"/>
          <w:lang w:val="en-GB"/>
        </w:rPr>
        <w:t>support and challenge the school so that it improves for pupils and staff</w:t>
      </w:r>
      <w:r w:rsidR="005F57FB">
        <w:rPr>
          <w:color w:val="000000" w:themeColor="text1"/>
          <w:lang w:val="en-GB"/>
        </w:rPr>
        <w:t xml:space="preserve">, and </w:t>
      </w:r>
      <w:r w:rsidR="00A8108E">
        <w:rPr>
          <w:color w:val="000000" w:themeColor="text1"/>
          <w:lang w:val="en-GB"/>
        </w:rPr>
        <w:t>bring your unique experiences, perspectives and insights into decision making in the interests of the school community.</w:t>
      </w:r>
    </w:p>
    <w:p w14:paraId="2CB749FE" w14:textId="77777777" w:rsidR="00540AB5" w:rsidRPr="00540AB5" w:rsidRDefault="00540AB5" w:rsidP="00281F68">
      <w:pPr>
        <w:spacing w:after="0"/>
        <w:jc w:val="both"/>
        <w:rPr>
          <w:b/>
          <w:lang w:val="en-GB"/>
        </w:rPr>
      </w:pPr>
      <w:r w:rsidRPr="00540AB5">
        <w:rPr>
          <w:b/>
          <w:lang w:val="en-GB"/>
        </w:rPr>
        <w:t>Who cannot be a governor?</w:t>
      </w:r>
    </w:p>
    <w:p w14:paraId="0E9E62E7" w14:textId="77777777" w:rsidR="00540AB5" w:rsidRDefault="00540AB5" w:rsidP="00281F68">
      <w:pPr>
        <w:spacing w:after="0"/>
        <w:jc w:val="both"/>
        <w:rPr>
          <w:lang w:val="en-GB"/>
        </w:rPr>
      </w:pPr>
      <w:r w:rsidRPr="00540AB5">
        <w:rPr>
          <w:lang w:val="en-GB"/>
        </w:rPr>
        <w:t>A person is disqualified from holding or from continuing to hold office as a governor o</w:t>
      </w:r>
      <w:r w:rsidR="006C15CA">
        <w:rPr>
          <w:lang w:val="en-GB"/>
        </w:rPr>
        <w:t xml:space="preserve">r associate member </w:t>
      </w:r>
      <w:r w:rsidR="00A8108E">
        <w:rPr>
          <w:lang w:val="en-GB"/>
        </w:rPr>
        <w:t>for the following reasons:</w:t>
      </w:r>
    </w:p>
    <w:p w14:paraId="6D44F249" w14:textId="77777777" w:rsidR="006C15CA" w:rsidRPr="006C15CA" w:rsidRDefault="006C15CA" w:rsidP="00741519">
      <w:pPr>
        <w:numPr>
          <w:ilvl w:val="0"/>
          <w:numId w:val="22"/>
        </w:numPr>
        <w:spacing w:after="0"/>
        <w:jc w:val="both"/>
        <w:rPr>
          <w:lang w:val="en-GB"/>
        </w:rPr>
      </w:pPr>
      <w:r w:rsidRPr="006C15CA">
        <w:rPr>
          <w:lang w:val="en-GB"/>
        </w:rPr>
        <w:t>Are a registered pupil at the school</w:t>
      </w:r>
    </w:p>
    <w:p w14:paraId="090FC778" w14:textId="77777777" w:rsidR="006C15CA" w:rsidRPr="006C15CA" w:rsidRDefault="006C15CA" w:rsidP="00741519">
      <w:pPr>
        <w:numPr>
          <w:ilvl w:val="0"/>
          <w:numId w:val="22"/>
        </w:numPr>
        <w:spacing w:after="0"/>
        <w:jc w:val="both"/>
        <w:rPr>
          <w:lang w:val="en-GB"/>
        </w:rPr>
      </w:pPr>
      <w:r w:rsidRPr="006C15CA">
        <w:rPr>
          <w:lang w:val="en-GB"/>
        </w:rPr>
        <w:t>Are under 18 years old</w:t>
      </w:r>
    </w:p>
    <w:p w14:paraId="3D63FE44" w14:textId="77777777" w:rsidR="006C15CA" w:rsidRPr="006C15CA" w:rsidRDefault="006C15CA" w:rsidP="00741519">
      <w:pPr>
        <w:numPr>
          <w:ilvl w:val="0"/>
          <w:numId w:val="22"/>
        </w:numPr>
        <w:spacing w:after="0"/>
        <w:jc w:val="both"/>
        <w:rPr>
          <w:lang w:val="en-GB"/>
        </w:rPr>
      </w:pPr>
      <w:r w:rsidRPr="006C15CA">
        <w:rPr>
          <w:lang w:val="en-GB"/>
        </w:rPr>
        <w:t>Fail to attend their meetings for a continuous period of 6 months, without the consent of the governing board</w:t>
      </w:r>
    </w:p>
    <w:p w14:paraId="401E4EF8" w14:textId="77777777" w:rsidR="006C15CA" w:rsidRPr="006C15CA" w:rsidRDefault="006C15CA" w:rsidP="00741519">
      <w:pPr>
        <w:numPr>
          <w:ilvl w:val="1"/>
          <w:numId w:val="22"/>
        </w:numPr>
        <w:spacing w:after="0"/>
        <w:jc w:val="both"/>
        <w:rPr>
          <w:lang w:val="en-GB"/>
        </w:rPr>
      </w:pPr>
      <w:r w:rsidRPr="006C15CA">
        <w:rPr>
          <w:lang w:val="en-GB"/>
        </w:rPr>
        <w:t>This applies to all governors except ex-officio governors, such as the headteacher</w:t>
      </w:r>
    </w:p>
    <w:p w14:paraId="65C858E2" w14:textId="77777777" w:rsidR="006C15CA" w:rsidRPr="006C15CA" w:rsidRDefault="006C15CA" w:rsidP="00741519">
      <w:pPr>
        <w:numPr>
          <w:ilvl w:val="1"/>
          <w:numId w:val="22"/>
        </w:numPr>
        <w:spacing w:after="0"/>
        <w:jc w:val="both"/>
        <w:rPr>
          <w:lang w:val="en-GB"/>
        </w:rPr>
      </w:pPr>
      <w:r w:rsidRPr="006C15CA">
        <w:rPr>
          <w:lang w:val="en-GB"/>
        </w:rPr>
        <w:t>If you're struggling with governor attendance read how to </w:t>
      </w:r>
      <w:hyperlink r:id="rId10" w:history="1">
        <w:r w:rsidRPr="006C15CA">
          <w:rPr>
            <w:rStyle w:val="Hyperlink"/>
            <w:lang w:val="en-GB"/>
          </w:rPr>
          <w:t>effectively manage the non-attendance of governors</w:t>
        </w:r>
      </w:hyperlink>
    </w:p>
    <w:p w14:paraId="5206B94E" w14:textId="77777777" w:rsidR="006C15CA" w:rsidRPr="006C15CA" w:rsidRDefault="006C15CA" w:rsidP="00741519">
      <w:pPr>
        <w:numPr>
          <w:ilvl w:val="0"/>
          <w:numId w:val="22"/>
        </w:numPr>
        <w:spacing w:after="0"/>
        <w:jc w:val="both"/>
        <w:rPr>
          <w:lang w:val="en-GB"/>
        </w:rPr>
      </w:pPr>
      <w:r w:rsidRPr="006C15CA">
        <w:rPr>
          <w:lang w:val="en-GB"/>
        </w:rPr>
        <w:t>Are the subject of:</w:t>
      </w:r>
    </w:p>
    <w:p w14:paraId="66FFD20E" w14:textId="77777777" w:rsidR="006C15CA" w:rsidRPr="006C15CA" w:rsidRDefault="006C15CA" w:rsidP="00741519">
      <w:pPr>
        <w:numPr>
          <w:ilvl w:val="1"/>
          <w:numId w:val="22"/>
        </w:numPr>
        <w:spacing w:after="0"/>
        <w:jc w:val="both"/>
        <w:rPr>
          <w:lang w:val="en-GB"/>
        </w:rPr>
      </w:pPr>
      <w:r w:rsidRPr="006C15CA">
        <w:rPr>
          <w:lang w:val="en-GB"/>
        </w:rPr>
        <w:t>A bankruptcy restrictions order, or an interim bankruptcy restrictions order</w:t>
      </w:r>
    </w:p>
    <w:p w14:paraId="7F2A526D" w14:textId="77777777" w:rsidR="006C15CA" w:rsidRPr="006C15CA" w:rsidRDefault="006C15CA" w:rsidP="00741519">
      <w:pPr>
        <w:numPr>
          <w:ilvl w:val="1"/>
          <w:numId w:val="22"/>
        </w:numPr>
        <w:spacing w:after="0"/>
        <w:jc w:val="both"/>
        <w:rPr>
          <w:lang w:val="en-GB"/>
        </w:rPr>
      </w:pPr>
      <w:r w:rsidRPr="006C15CA">
        <w:rPr>
          <w:lang w:val="en-GB"/>
        </w:rPr>
        <w:t>A debt relief restrictions order, or an interim debt relief restrictions order</w:t>
      </w:r>
    </w:p>
    <w:p w14:paraId="15A91CA8" w14:textId="77777777" w:rsidR="006C15CA" w:rsidRPr="006C15CA" w:rsidRDefault="006C15CA" w:rsidP="00741519">
      <w:pPr>
        <w:numPr>
          <w:ilvl w:val="1"/>
          <w:numId w:val="22"/>
        </w:numPr>
        <w:spacing w:after="0"/>
        <w:jc w:val="both"/>
        <w:rPr>
          <w:lang w:val="en-GB"/>
        </w:rPr>
      </w:pPr>
      <w:r w:rsidRPr="006C15CA">
        <w:rPr>
          <w:lang w:val="en-GB"/>
        </w:rPr>
        <w:t>A sequestration that has not been discharged, annulled or reduced  </w:t>
      </w:r>
    </w:p>
    <w:p w14:paraId="13BD12A7" w14:textId="77777777" w:rsidR="006C15CA" w:rsidRPr="006C15CA" w:rsidRDefault="006C15CA" w:rsidP="00741519">
      <w:pPr>
        <w:numPr>
          <w:ilvl w:val="0"/>
          <w:numId w:val="22"/>
        </w:numPr>
        <w:spacing w:after="0"/>
        <w:jc w:val="both"/>
        <w:rPr>
          <w:lang w:val="en-GB"/>
        </w:rPr>
      </w:pPr>
      <w:r w:rsidRPr="006C15CA">
        <w:rPr>
          <w:lang w:val="en-GB"/>
        </w:rPr>
        <w:t>Have been disqualified from being a company director</w:t>
      </w:r>
    </w:p>
    <w:p w14:paraId="57815E4B" w14:textId="77777777" w:rsidR="006C15CA" w:rsidRPr="006C15CA" w:rsidRDefault="006C15CA" w:rsidP="00741519">
      <w:pPr>
        <w:numPr>
          <w:ilvl w:val="0"/>
          <w:numId w:val="22"/>
        </w:numPr>
        <w:spacing w:after="0"/>
        <w:jc w:val="both"/>
        <w:rPr>
          <w:lang w:val="en-GB"/>
        </w:rPr>
      </w:pPr>
      <w:r w:rsidRPr="006C15CA">
        <w:rPr>
          <w:lang w:val="en-GB"/>
        </w:rPr>
        <w:t>Have been disqualified from being a charity trustee</w:t>
      </w:r>
    </w:p>
    <w:p w14:paraId="190B43FB" w14:textId="77777777" w:rsidR="006C15CA" w:rsidRPr="006C15CA" w:rsidRDefault="006C15CA" w:rsidP="00741519">
      <w:pPr>
        <w:numPr>
          <w:ilvl w:val="0"/>
          <w:numId w:val="22"/>
        </w:numPr>
        <w:spacing w:after="0"/>
        <w:jc w:val="both"/>
        <w:rPr>
          <w:lang w:val="en-GB"/>
        </w:rPr>
      </w:pPr>
      <w:r w:rsidRPr="006C15CA">
        <w:rPr>
          <w:lang w:val="en-GB"/>
        </w:rPr>
        <w:t>Have been removed from office as an elected governor within the last 5 years</w:t>
      </w:r>
    </w:p>
    <w:p w14:paraId="603BBAC4" w14:textId="77777777" w:rsidR="006C15CA" w:rsidRPr="006C15CA" w:rsidRDefault="006C15CA" w:rsidP="00741519">
      <w:pPr>
        <w:numPr>
          <w:ilvl w:val="0"/>
          <w:numId w:val="22"/>
        </w:numPr>
        <w:spacing w:after="0"/>
        <w:jc w:val="both"/>
        <w:rPr>
          <w:lang w:val="en-GB"/>
        </w:rPr>
      </w:pPr>
      <w:r w:rsidRPr="006C15CA">
        <w:rPr>
          <w:lang w:val="en-GB"/>
        </w:rPr>
        <w:t>Are included in the list of those unsuitable to work with children</w:t>
      </w:r>
    </w:p>
    <w:p w14:paraId="6E78CF16" w14:textId="77777777" w:rsidR="006C15CA" w:rsidRPr="006C15CA" w:rsidRDefault="006C15CA" w:rsidP="00741519">
      <w:pPr>
        <w:numPr>
          <w:ilvl w:val="0"/>
          <w:numId w:val="22"/>
        </w:numPr>
        <w:spacing w:after="0"/>
        <w:jc w:val="both"/>
        <w:rPr>
          <w:lang w:val="en-GB"/>
        </w:rPr>
      </w:pPr>
      <w:r w:rsidRPr="006C15CA">
        <w:rPr>
          <w:lang w:val="en-GB"/>
        </w:rPr>
        <w:t>Are disqualified from working with children, barred from regulated activity and/or disqualified from registering for childminding or providing day care</w:t>
      </w:r>
    </w:p>
    <w:p w14:paraId="2BAD6FB0" w14:textId="77777777" w:rsidR="006C15CA" w:rsidRPr="006C15CA" w:rsidRDefault="006C15CA" w:rsidP="00741519">
      <w:pPr>
        <w:numPr>
          <w:ilvl w:val="0"/>
          <w:numId w:val="22"/>
        </w:numPr>
        <w:spacing w:after="0"/>
        <w:jc w:val="both"/>
        <w:rPr>
          <w:lang w:val="en-GB"/>
        </w:rPr>
      </w:pPr>
      <w:r w:rsidRPr="006C15CA">
        <w:rPr>
          <w:lang w:val="en-GB"/>
        </w:rPr>
        <w:t>Are disqualified from registration under Part 3 of the Childcare Act 2006</w:t>
      </w:r>
    </w:p>
    <w:p w14:paraId="37A26D9B" w14:textId="77777777" w:rsidR="006C15CA" w:rsidRPr="006C15CA" w:rsidRDefault="006C15CA" w:rsidP="00741519">
      <w:pPr>
        <w:numPr>
          <w:ilvl w:val="0"/>
          <w:numId w:val="22"/>
        </w:numPr>
        <w:spacing w:after="0"/>
        <w:jc w:val="both"/>
        <w:rPr>
          <w:lang w:val="en-GB"/>
        </w:rPr>
      </w:pPr>
      <w:r w:rsidRPr="006C15CA">
        <w:rPr>
          <w:lang w:val="en-GB"/>
        </w:rPr>
        <w:t>Are subject to a direction of the Secretary of State under section 142 of the Education Act 2002, or to a </w:t>
      </w:r>
      <w:hyperlink r:id="rId11" w:history="1">
        <w:r w:rsidRPr="006C15CA">
          <w:rPr>
            <w:rStyle w:val="Hyperlink"/>
            <w:lang w:val="en-GB"/>
          </w:rPr>
          <w:t>section 128</w:t>
        </w:r>
      </w:hyperlink>
      <w:r w:rsidRPr="006C15CA">
        <w:rPr>
          <w:lang w:val="en-GB"/>
        </w:rPr>
        <w:t> direction</w:t>
      </w:r>
    </w:p>
    <w:p w14:paraId="6D53B5C3" w14:textId="77777777" w:rsidR="006C15CA" w:rsidRPr="006C15CA" w:rsidRDefault="006C15CA" w:rsidP="00741519">
      <w:pPr>
        <w:numPr>
          <w:ilvl w:val="0"/>
          <w:numId w:val="22"/>
        </w:numPr>
        <w:spacing w:after="0"/>
        <w:jc w:val="both"/>
        <w:rPr>
          <w:lang w:val="en-GB"/>
        </w:rPr>
      </w:pPr>
      <w:r w:rsidRPr="006C15CA">
        <w:rPr>
          <w:lang w:val="en-GB"/>
        </w:rPr>
        <w:t>Are disqualified from being an independent school proprietor, teacher or employee by the Secretary of State</w:t>
      </w:r>
    </w:p>
    <w:p w14:paraId="3F70ED9B" w14:textId="77777777" w:rsidR="006C15CA" w:rsidRPr="006C15CA" w:rsidRDefault="006C15CA" w:rsidP="00741519">
      <w:pPr>
        <w:numPr>
          <w:ilvl w:val="0"/>
          <w:numId w:val="22"/>
        </w:numPr>
        <w:spacing w:after="0"/>
        <w:jc w:val="both"/>
        <w:rPr>
          <w:lang w:val="en-GB"/>
        </w:rPr>
      </w:pPr>
      <w:r w:rsidRPr="006C15CA">
        <w:rPr>
          <w:lang w:val="en-GB"/>
        </w:rPr>
        <w:lastRenderedPageBreak/>
        <w:t>Have been sentenced to 3 months or more in prison (without the option of a fine) in the 5 years before becoming a governor or since becoming a governor</w:t>
      </w:r>
    </w:p>
    <w:p w14:paraId="6A581F35" w14:textId="77777777" w:rsidR="006C15CA" w:rsidRPr="006C15CA" w:rsidRDefault="006C15CA" w:rsidP="00741519">
      <w:pPr>
        <w:numPr>
          <w:ilvl w:val="0"/>
          <w:numId w:val="22"/>
        </w:numPr>
        <w:spacing w:after="0"/>
        <w:jc w:val="both"/>
        <w:rPr>
          <w:lang w:val="en-GB"/>
        </w:rPr>
      </w:pPr>
      <w:r w:rsidRPr="006C15CA">
        <w:rPr>
          <w:lang w:val="en-GB"/>
        </w:rPr>
        <w:t>Have received a prison sentence of 2 and a half years or more in the 20 years before becoming a governor</w:t>
      </w:r>
    </w:p>
    <w:p w14:paraId="51B23488" w14:textId="77777777" w:rsidR="006C15CA" w:rsidRPr="006C15CA" w:rsidRDefault="006C15CA" w:rsidP="00741519">
      <w:pPr>
        <w:numPr>
          <w:ilvl w:val="0"/>
          <w:numId w:val="22"/>
        </w:numPr>
        <w:spacing w:after="0"/>
        <w:jc w:val="both"/>
        <w:rPr>
          <w:lang w:val="en-GB"/>
        </w:rPr>
      </w:pPr>
      <w:r w:rsidRPr="006C15CA">
        <w:rPr>
          <w:lang w:val="en-GB"/>
        </w:rPr>
        <w:t>Have at any time received a prison sentence of 5 years or more</w:t>
      </w:r>
    </w:p>
    <w:p w14:paraId="3C961E0C" w14:textId="77777777" w:rsidR="006C15CA" w:rsidRPr="006C15CA" w:rsidRDefault="006C15CA" w:rsidP="00741519">
      <w:pPr>
        <w:numPr>
          <w:ilvl w:val="0"/>
          <w:numId w:val="22"/>
        </w:numPr>
        <w:spacing w:after="0"/>
        <w:jc w:val="both"/>
        <w:rPr>
          <w:lang w:val="en-GB"/>
        </w:rPr>
      </w:pPr>
      <w:r w:rsidRPr="006C15CA">
        <w:rPr>
          <w:lang w:val="en-GB"/>
        </w:rPr>
        <w:t>Have been fined for causing a nuisance or disturbance on school or educational premises in the 5 years before becoming a governor or since becoming a governor</w:t>
      </w:r>
    </w:p>
    <w:p w14:paraId="660B87A0" w14:textId="77777777" w:rsidR="006C15CA" w:rsidRPr="006C15CA" w:rsidRDefault="006C15CA" w:rsidP="00741519">
      <w:pPr>
        <w:numPr>
          <w:ilvl w:val="0"/>
          <w:numId w:val="22"/>
        </w:numPr>
        <w:spacing w:after="0"/>
        <w:jc w:val="both"/>
        <w:rPr>
          <w:lang w:val="en-GB"/>
        </w:rPr>
      </w:pPr>
      <w:r w:rsidRPr="006C15CA">
        <w:rPr>
          <w:lang w:val="en-GB"/>
        </w:rPr>
        <w:t>Refuse a request by the clerk to make an application to the Disclosure and Barring Service (DBS)</w:t>
      </w:r>
    </w:p>
    <w:p w14:paraId="635EFA16" w14:textId="77777777" w:rsidR="006C15CA" w:rsidRPr="006C15CA" w:rsidRDefault="006C15CA" w:rsidP="006C15CA">
      <w:pPr>
        <w:spacing w:after="0"/>
        <w:jc w:val="both"/>
        <w:rPr>
          <w:lang w:val="en-GB"/>
        </w:rPr>
      </w:pPr>
      <w:r w:rsidRPr="006C15CA">
        <w:rPr>
          <w:lang w:val="en-GB"/>
        </w:rPr>
        <w:t>This, and further detail on when these points apply, is set out in:</w:t>
      </w:r>
    </w:p>
    <w:p w14:paraId="4DAD0C96" w14:textId="77777777" w:rsidR="006C15CA" w:rsidRPr="006C15CA" w:rsidRDefault="00781BA2" w:rsidP="00741519">
      <w:pPr>
        <w:numPr>
          <w:ilvl w:val="0"/>
          <w:numId w:val="23"/>
        </w:numPr>
        <w:spacing w:after="0"/>
        <w:jc w:val="both"/>
        <w:rPr>
          <w:lang w:val="en-GB"/>
        </w:rPr>
      </w:pPr>
      <w:hyperlink r:id="rId12" w:tgtFrame="_blank" w:tooltip="schedule 4" w:history="1">
        <w:r w:rsidR="006C15CA" w:rsidRPr="006C15CA">
          <w:rPr>
            <w:rStyle w:val="Hyperlink"/>
            <w:lang w:val="en-GB"/>
          </w:rPr>
          <w:t>Schedule 4</w:t>
        </w:r>
      </w:hyperlink>
      <w:r w:rsidR="006C15CA" w:rsidRPr="006C15CA">
        <w:rPr>
          <w:lang w:val="en-GB"/>
        </w:rPr>
        <w:t> of The School Governance (Constitution) (England) Regulations 2012</w:t>
      </w:r>
    </w:p>
    <w:p w14:paraId="02C8B43B" w14:textId="77777777" w:rsidR="006C15CA" w:rsidRPr="006C15CA" w:rsidRDefault="00781BA2" w:rsidP="00741519">
      <w:pPr>
        <w:numPr>
          <w:ilvl w:val="0"/>
          <w:numId w:val="23"/>
        </w:numPr>
        <w:spacing w:after="0"/>
        <w:jc w:val="both"/>
        <w:rPr>
          <w:lang w:val="en-GB"/>
        </w:rPr>
      </w:pPr>
      <w:hyperlink r:id="rId13" w:tgtFrame="_blank" w:tooltip="Regulation 6" w:history="1">
        <w:r w:rsidR="006C15CA" w:rsidRPr="006C15CA">
          <w:rPr>
            <w:rStyle w:val="Hyperlink"/>
            <w:lang w:val="en-GB"/>
          </w:rPr>
          <w:t>Regulation 6</w:t>
        </w:r>
      </w:hyperlink>
      <w:r w:rsidR="006C15CA" w:rsidRPr="006C15CA">
        <w:rPr>
          <w:lang w:val="en-GB"/>
        </w:rPr>
        <w:t> of The School Governance (Constitution and Federations) (England) (Amendment) Regulations 2014</w:t>
      </w:r>
    </w:p>
    <w:p w14:paraId="68B6F7D3" w14:textId="77777777" w:rsidR="006C15CA" w:rsidRPr="006C15CA" w:rsidRDefault="00781BA2" w:rsidP="00741519">
      <w:pPr>
        <w:numPr>
          <w:ilvl w:val="0"/>
          <w:numId w:val="23"/>
        </w:numPr>
        <w:spacing w:after="0"/>
        <w:jc w:val="both"/>
        <w:rPr>
          <w:lang w:val="en-GB"/>
        </w:rPr>
      </w:pPr>
      <w:hyperlink r:id="rId14" w:tgtFrame="_blank" w:tooltip="Regulation 2" w:history="1">
        <w:r w:rsidR="006C15CA" w:rsidRPr="006C15CA">
          <w:rPr>
            <w:rStyle w:val="Hyperlink"/>
            <w:lang w:val="en-GB"/>
          </w:rPr>
          <w:t>Regulation 2</w:t>
        </w:r>
      </w:hyperlink>
      <w:r w:rsidR="006C15CA" w:rsidRPr="006C15CA">
        <w:rPr>
          <w:lang w:val="en-GB"/>
        </w:rPr>
        <w:t> of The School Governance (Constitution and Federations) (England) (Amendment) Regulations 2017</w:t>
      </w:r>
    </w:p>
    <w:p w14:paraId="4E4E42EE" w14:textId="77777777" w:rsidR="006C15CA" w:rsidRPr="00A8108E" w:rsidRDefault="006C15CA" w:rsidP="00741519">
      <w:pPr>
        <w:numPr>
          <w:ilvl w:val="0"/>
          <w:numId w:val="23"/>
        </w:numPr>
        <w:spacing w:after="0"/>
        <w:jc w:val="both"/>
        <w:rPr>
          <w:lang w:val="en-GB"/>
        </w:rPr>
      </w:pPr>
      <w:r w:rsidRPr="00A8108E">
        <w:rPr>
          <w:lang w:val="en-GB"/>
        </w:rPr>
        <w:t>Pages 21 to 22 of the DfE's </w:t>
      </w:r>
      <w:hyperlink r:id="rId15" w:tgtFrame="_blank" w:tooltip="statutory guidance" w:history="1">
        <w:r w:rsidRPr="00A8108E">
          <w:rPr>
            <w:rStyle w:val="Hyperlink"/>
            <w:lang w:val="en-GB"/>
          </w:rPr>
          <w:t>statutory guidance</w:t>
        </w:r>
      </w:hyperlink>
    </w:p>
    <w:p w14:paraId="2B6A76CF" w14:textId="77777777" w:rsidR="006C15CA" w:rsidRPr="006C15CA" w:rsidRDefault="006C15CA" w:rsidP="006C15CA">
      <w:pPr>
        <w:spacing w:after="0"/>
        <w:jc w:val="both"/>
        <w:rPr>
          <w:lang w:val="en-GB"/>
        </w:rPr>
      </w:pPr>
      <w:r w:rsidRPr="006C15CA">
        <w:rPr>
          <w:lang w:val="en-GB"/>
        </w:rPr>
        <w:t>There are additional disqualifications for particular types of governor. For example:</w:t>
      </w:r>
    </w:p>
    <w:p w14:paraId="2E5CAE94" w14:textId="77777777" w:rsidR="006C15CA" w:rsidRPr="006C15CA" w:rsidRDefault="00781BA2" w:rsidP="00741519">
      <w:pPr>
        <w:numPr>
          <w:ilvl w:val="0"/>
          <w:numId w:val="24"/>
        </w:numPr>
        <w:spacing w:after="0"/>
        <w:jc w:val="both"/>
        <w:rPr>
          <w:lang w:val="en-GB"/>
        </w:rPr>
      </w:pPr>
      <w:hyperlink r:id="rId16" w:history="1">
        <w:r w:rsidR="006C15CA" w:rsidRPr="006C15CA">
          <w:rPr>
            <w:rStyle w:val="Hyperlink"/>
            <w:lang w:val="en-GB"/>
          </w:rPr>
          <w:t>Parent governors</w:t>
        </w:r>
      </w:hyperlink>
      <w:r w:rsidR="006C15CA" w:rsidRPr="006C15CA">
        <w:rPr>
          <w:lang w:val="en-GB"/>
        </w:rPr>
        <w:t> can't be:</w:t>
      </w:r>
    </w:p>
    <w:p w14:paraId="34A23344" w14:textId="77777777" w:rsidR="006C15CA" w:rsidRPr="006C15CA" w:rsidRDefault="006C15CA" w:rsidP="00741519">
      <w:pPr>
        <w:numPr>
          <w:ilvl w:val="1"/>
          <w:numId w:val="24"/>
        </w:numPr>
        <w:spacing w:after="0"/>
        <w:jc w:val="both"/>
        <w:rPr>
          <w:lang w:val="en-GB"/>
        </w:rPr>
      </w:pPr>
      <w:r w:rsidRPr="006C15CA">
        <w:rPr>
          <w:lang w:val="en-GB"/>
        </w:rPr>
        <w:t>Elected members of the local authority (LA), or</w:t>
      </w:r>
    </w:p>
    <w:p w14:paraId="4D9586D4" w14:textId="77777777" w:rsidR="006C15CA" w:rsidRPr="006C15CA" w:rsidRDefault="006C15CA" w:rsidP="00741519">
      <w:pPr>
        <w:numPr>
          <w:ilvl w:val="1"/>
          <w:numId w:val="24"/>
        </w:numPr>
        <w:spacing w:after="0"/>
        <w:jc w:val="both"/>
        <w:rPr>
          <w:lang w:val="en-GB"/>
        </w:rPr>
      </w:pPr>
      <w:r w:rsidRPr="006C15CA">
        <w:rPr>
          <w:lang w:val="en-GB"/>
        </w:rPr>
        <w:t>Paid to work at the school for more than 500 hours in a year at the time of election or appointment</w:t>
      </w:r>
    </w:p>
    <w:p w14:paraId="7C6245A8" w14:textId="77777777" w:rsidR="006C15CA" w:rsidRPr="006C15CA" w:rsidRDefault="00781BA2" w:rsidP="00741519">
      <w:pPr>
        <w:numPr>
          <w:ilvl w:val="0"/>
          <w:numId w:val="24"/>
        </w:numPr>
        <w:spacing w:after="0"/>
        <w:jc w:val="both"/>
        <w:rPr>
          <w:lang w:val="en-GB"/>
        </w:rPr>
      </w:pPr>
      <w:hyperlink r:id="rId17" w:history="1">
        <w:r w:rsidR="006C15CA" w:rsidRPr="006C15CA">
          <w:rPr>
            <w:rStyle w:val="Hyperlink"/>
            <w:lang w:val="en-GB"/>
          </w:rPr>
          <w:t>Local authority (LA) governors</w:t>
        </w:r>
      </w:hyperlink>
      <w:r w:rsidR="006C15CA" w:rsidRPr="006C15CA">
        <w:rPr>
          <w:lang w:val="en-GB"/>
        </w:rPr>
        <w:t> can't be members of the school staff </w:t>
      </w:r>
    </w:p>
    <w:p w14:paraId="61174BA5" w14:textId="77777777" w:rsidR="006C15CA" w:rsidRPr="006C15CA" w:rsidRDefault="006C15CA" w:rsidP="00741519">
      <w:pPr>
        <w:numPr>
          <w:ilvl w:val="0"/>
          <w:numId w:val="24"/>
        </w:numPr>
        <w:spacing w:after="0"/>
        <w:jc w:val="both"/>
        <w:rPr>
          <w:lang w:val="en-GB"/>
        </w:rPr>
      </w:pPr>
      <w:r w:rsidRPr="006C15CA">
        <w:rPr>
          <w:lang w:val="en-GB"/>
        </w:rPr>
        <w:t>Partnership governors can't be:</w:t>
      </w:r>
    </w:p>
    <w:p w14:paraId="55BDDE78" w14:textId="77777777" w:rsidR="006C15CA" w:rsidRPr="006C15CA" w:rsidRDefault="006C15CA" w:rsidP="00741519">
      <w:pPr>
        <w:numPr>
          <w:ilvl w:val="1"/>
          <w:numId w:val="24"/>
        </w:numPr>
        <w:spacing w:after="0"/>
        <w:jc w:val="both"/>
        <w:rPr>
          <w:lang w:val="en-GB"/>
        </w:rPr>
      </w:pPr>
      <w:r w:rsidRPr="006C15CA">
        <w:rPr>
          <w:lang w:val="en-GB"/>
        </w:rPr>
        <w:t>Parents of registered pupils at the school</w:t>
      </w:r>
    </w:p>
    <w:p w14:paraId="700C8027" w14:textId="77777777" w:rsidR="006C15CA" w:rsidRPr="006C15CA" w:rsidRDefault="006C15CA" w:rsidP="00741519">
      <w:pPr>
        <w:numPr>
          <w:ilvl w:val="1"/>
          <w:numId w:val="24"/>
        </w:numPr>
        <w:spacing w:after="0"/>
        <w:jc w:val="both"/>
        <w:rPr>
          <w:lang w:val="en-GB"/>
        </w:rPr>
      </w:pPr>
      <w:r w:rsidRPr="006C15CA">
        <w:rPr>
          <w:lang w:val="en-GB"/>
        </w:rPr>
        <w:t>Staff members</w:t>
      </w:r>
    </w:p>
    <w:p w14:paraId="2A9D3ADA" w14:textId="77777777" w:rsidR="006C15CA" w:rsidRPr="006C15CA" w:rsidRDefault="006C15CA" w:rsidP="00741519">
      <w:pPr>
        <w:numPr>
          <w:ilvl w:val="1"/>
          <w:numId w:val="24"/>
        </w:numPr>
        <w:spacing w:after="0"/>
        <w:jc w:val="both"/>
        <w:rPr>
          <w:lang w:val="en-GB"/>
        </w:rPr>
      </w:pPr>
      <w:r w:rsidRPr="006C15CA">
        <w:rPr>
          <w:lang w:val="en-GB"/>
        </w:rPr>
        <w:t>Elected members of the LA</w:t>
      </w:r>
    </w:p>
    <w:p w14:paraId="6CE77936" w14:textId="77777777" w:rsidR="006C15CA" w:rsidRPr="006C15CA" w:rsidRDefault="006C15CA" w:rsidP="00741519">
      <w:pPr>
        <w:numPr>
          <w:ilvl w:val="1"/>
          <w:numId w:val="24"/>
        </w:numPr>
        <w:spacing w:after="0"/>
        <w:jc w:val="both"/>
        <w:rPr>
          <w:lang w:val="en-GB"/>
        </w:rPr>
      </w:pPr>
      <w:r w:rsidRPr="006C15CA">
        <w:rPr>
          <w:lang w:val="en-GB"/>
        </w:rPr>
        <w:t>Employed by the LA in connection with its education functions </w:t>
      </w:r>
    </w:p>
    <w:p w14:paraId="0721F96B" w14:textId="77777777" w:rsidR="006C15CA" w:rsidRPr="006C15CA" w:rsidRDefault="00781BA2" w:rsidP="00741519">
      <w:pPr>
        <w:numPr>
          <w:ilvl w:val="0"/>
          <w:numId w:val="24"/>
        </w:numPr>
        <w:spacing w:after="0"/>
        <w:jc w:val="both"/>
        <w:rPr>
          <w:lang w:val="en-GB"/>
        </w:rPr>
      </w:pPr>
      <w:hyperlink r:id="rId18" w:history="1">
        <w:r w:rsidR="006C15CA" w:rsidRPr="006C15CA">
          <w:rPr>
            <w:rStyle w:val="Hyperlink"/>
            <w:lang w:val="en-GB"/>
          </w:rPr>
          <w:t>Staff governors</w:t>
        </w:r>
      </w:hyperlink>
      <w:r w:rsidR="006C15CA" w:rsidRPr="006C15CA">
        <w:rPr>
          <w:lang w:val="en-GB"/>
        </w:rPr>
        <w:t> are disqualified from holding office as a staff governor when they cease to work at the school</w:t>
      </w:r>
    </w:p>
    <w:p w14:paraId="3D6A2775" w14:textId="77777777" w:rsidR="006C15CA" w:rsidRPr="006C15CA" w:rsidRDefault="006C15CA" w:rsidP="006C15CA">
      <w:pPr>
        <w:spacing w:after="0"/>
        <w:jc w:val="both"/>
        <w:rPr>
          <w:lang w:val="en-GB"/>
        </w:rPr>
      </w:pPr>
      <w:r w:rsidRPr="006C15CA">
        <w:rPr>
          <w:lang w:val="en-GB"/>
        </w:rPr>
        <w:t>This is outlined on page 20 of the DfE's </w:t>
      </w:r>
      <w:hyperlink r:id="rId19" w:tgtFrame="_blank" w:tooltip="statutory guidance" w:history="1">
        <w:r w:rsidRPr="006C15CA">
          <w:rPr>
            <w:rStyle w:val="Hyperlink"/>
            <w:lang w:val="en-GB"/>
          </w:rPr>
          <w:t>statutory guidance</w:t>
        </w:r>
      </w:hyperlink>
      <w:r w:rsidRPr="006C15CA">
        <w:rPr>
          <w:lang w:val="en-GB"/>
        </w:rPr>
        <w:t> and regulations 5 to 8 of </w:t>
      </w:r>
      <w:hyperlink r:id="rId20" w:tgtFrame="_blank" w:tooltip="Schedule 4" w:history="1">
        <w:r w:rsidRPr="006C15CA">
          <w:rPr>
            <w:rStyle w:val="Hyperlink"/>
            <w:lang w:val="en-GB"/>
          </w:rPr>
          <w:t>Schedule 4</w:t>
        </w:r>
      </w:hyperlink>
      <w:r w:rsidRPr="006C15CA">
        <w:rPr>
          <w:lang w:val="en-GB"/>
        </w:rPr>
        <w:t>.</w:t>
      </w:r>
    </w:p>
    <w:p w14:paraId="2C788614" w14:textId="77777777" w:rsidR="00540AB5" w:rsidRPr="00540AB5" w:rsidRDefault="00540AB5" w:rsidP="00281F68">
      <w:pPr>
        <w:spacing w:after="0"/>
        <w:jc w:val="both"/>
        <w:rPr>
          <w:b/>
          <w:lang w:val="en-GB"/>
        </w:rPr>
      </w:pPr>
      <w:r w:rsidRPr="00540AB5">
        <w:rPr>
          <w:b/>
          <w:lang w:val="en-GB"/>
        </w:rPr>
        <w:t>What type of governor could I be?</w:t>
      </w:r>
    </w:p>
    <w:p w14:paraId="26BC6730" w14:textId="77777777" w:rsidR="00540AB5" w:rsidRPr="00540AB5" w:rsidRDefault="00540AB5" w:rsidP="00281F68">
      <w:pPr>
        <w:spacing w:after="0"/>
        <w:jc w:val="both"/>
        <w:rPr>
          <w:lang w:val="en-GB"/>
        </w:rPr>
      </w:pPr>
      <w:r w:rsidRPr="00540AB5">
        <w:rPr>
          <w:lang w:val="en-GB"/>
        </w:rPr>
        <w:t>The composition of governing bodies is shown in the Instrument of Government for each school</w:t>
      </w:r>
      <w:r w:rsidR="00A8108E">
        <w:rPr>
          <w:lang w:val="en-GB"/>
        </w:rPr>
        <w:t xml:space="preserve"> ensuring fair representation for different key groups with an interest in the school</w:t>
      </w:r>
      <w:r w:rsidRPr="00540AB5">
        <w:rPr>
          <w:lang w:val="en-GB"/>
        </w:rPr>
        <w:t>. Governors are appointed for a period of between 1 and 4 years (usually 4 years).</w:t>
      </w:r>
    </w:p>
    <w:p w14:paraId="24CF5F93" w14:textId="77777777" w:rsidR="00540AB5" w:rsidRPr="00540AB5" w:rsidRDefault="00540AB5" w:rsidP="00281F68">
      <w:pPr>
        <w:spacing w:after="0"/>
        <w:jc w:val="both"/>
        <w:rPr>
          <w:b/>
          <w:lang w:val="en-GB"/>
        </w:rPr>
      </w:pPr>
      <w:r w:rsidRPr="00540AB5">
        <w:rPr>
          <w:b/>
          <w:lang w:val="en-GB"/>
        </w:rPr>
        <w:t>Liability</w:t>
      </w:r>
    </w:p>
    <w:p w14:paraId="42925AA7" w14:textId="77777777" w:rsidR="00966E4A" w:rsidRDefault="00540AB5" w:rsidP="00281F68">
      <w:pPr>
        <w:spacing w:after="0"/>
        <w:jc w:val="both"/>
        <w:rPr>
          <w:color w:val="000000" w:themeColor="text1"/>
          <w:lang w:val="en-GB"/>
        </w:rPr>
      </w:pPr>
      <w:r w:rsidRPr="00540AB5">
        <w:rPr>
          <w:lang w:val="en-GB"/>
        </w:rPr>
        <w:t>Although being a school governor may at first seem a heavy responsibility, you need to remember that an individual governor has no responsibility or power unless it is delegated to that individual by the governing body. The governing body is a corporate body of which you are a part. Personal claims against school governors are very rare indeed. Governors acting honestly, reasonably and within their powers will not incur personal liability</w:t>
      </w:r>
      <w:r w:rsidRPr="00201C6F">
        <w:rPr>
          <w:color w:val="000000" w:themeColor="text1"/>
          <w:lang w:val="en-GB"/>
        </w:rPr>
        <w:t>.</w:t>
      </w:r>
      <w:r w:rsidR="002B08D8" w:rsidRPr="00201C6F">
        <w:rPr>
          <w:color w:val="000000" w:themeColor="text1"/>
          <w:lang w:val="en-GB"/>
        </w:rPr>
        <w:t xml:space="preserve"> But should such an action take place, you can expect to receive full support from the school if your action have been in keeping with your role as a Governor of the school.  Legal support from the school will also be available .</w:t>
      </w:r>
      <w:r w:rsidR="00E06B91" w:rsidRPr="00201C6F">
        <w:rPr>
          <w:color w:val="000000" w:themeColor="text1"/>
          <w:lang w:val="en-GB"/>
        </w:rPr>
        <w:t xml:space="preserve">  However, a Governor maybe asked to resign </w:t>
      </w:r>
      <w:r w:rsidR="00201C6F" w:rsidRPr="00201C6F">
        <w:rPr>
          <w:color w:val="000000" w:themeColor="text1"/>
          <w:lang w:val="en-GB"/>
        </w:rPr>
        <w:t>if they fail</w:t>
      </w:r>
      <w:r w:rsidR="00E06B91" w:rsidRPr="00201C6F">
        <w:rPr>
          <w:color w:val="000000" w:themeColor="text1"/>
          <w:lang w:val="en-GB"/>
        </w:rPr>
        <w:t xml:space="preserve"> to comply with the principles of public service expected from their role.</w:t>
      </w:r>
    </w:p>
    <w:p w14:paraId="03AC80C1" w14:textId="77777777" w:rsidR="00540AB5" w:rsidRPr="00966E4A" w:rsidRDefault="00E9456F" w:rsidP="00966E4A">
      <w:pPr>
        <w:pStyle w:val="Heading2"/>
        <w:rPr>
          <w:color w:val="000000" w:themeColor="text1"/>
          <w:sz w:val="22"/>
          <w:szCs w:val="22"/>
        </w:rPr>
      </w:pPr>
      <w:bookmarkStart w:id="2" w:name="_Toc85459867"/>
      <w:r>
        <w:lastRenderedPageBreak/>
        <w:t xml:space="preserve">Roles and </w:t>
      </w:r>
      <w:r w:rsidR="00540AB5" w:rsidRPr="00540AB5">
        <w:t>Responsibilities:</w:t>
      </w:r>
      <w:bookmarkEnd w:id="2"/>
    </w:p>
    <w:p w14:paraId="0BD4158D" w14:textId="77777777" w:rsidR="00E9456F" w:rsidRDefault="00E9456F" w:rsidP="00281F68">
      <w:pPr>
        <w:spacing w:after="0"/>
        <w:jc w:val="both"/>
        <w:rPr>
          <w:lang w:val="en-GB"/>
        </w:rPr>
      </w:pPr>
    </w:p>
    <w:p w14:paraId="624B86DB" w14:textId="77777777" w:rsidR="001575BB" w:rsidRPr="001575BB" w:rsidRDefault="00616087" w:rsidP="00616087">
      <w:pPr>
        <w:spacing w:after="0"/>
        <w:jc w:val="both"/>
        <w:rPr>
          <w:color w:val="0000FF"/>
          <w:u w:val="single"/>
        </w:rPr>
      </w:pPr>
      <w:r>
        <w:t xml:space="preserve">The School Governance Regulations 2012 set out the rules on how the board must be made up, and who can be on it. The DFE published statutory guidance on these regulations, which makes them easier to understand. </w:t>
      </w:r>
      <w:hyperlink r:id="rId21" w:history="1">
        <w:r w:rsidRPr="007C4B18">
          <w:rPr>
            <w:color w:val="0000FF"/>
            <w:u w:val="single"/>
          </w:rPr>
          <w:t>The constitution of governing bodies of maintained schools (publishing.service.gov.uk)</w:t>
        </w:r>
      </w:hyperlink>
    </w:p>
    <w:p w14:paraId="06816816" w14:textId="77777777" w:rsidR="001575BB" w:rsidRPr="001575BB" w:rsidRDefault="001575BB" w:rsidP="00281F68">
      <w:pPr>
        <w:spacing w:after="0"/>
        <w:jc w:val="both"/>
        <w:rPr>
          <w:lang w:val="en-GB"/>
        </w:rPr>
      </w:pPr>
      <w:r>
        <w:rPr>
          <w:lang w:val="en-GB"/>
        </w:rPr>
        <w:t>Belvue School Instrument of Governance was ratified on 7</w:t>
      </w:r>
      <w:r w:rsidRPr="001575BB">
        <w:rPr>
          <w:vertAlign w:val="superscript"/>
          <w:lang w:val="en-GB"/>
        </w:rPr>
        <w:t>th</w:t>
      </w:r>
      <w:r>
        <w:rPr>
          <w:lang w:val="en-GB"/>
        </w:rPr>
        <w:t xml:space="preserve"> August 2014.  (Appendix 1) The Full Terms of Reference for </w:t>
      </w:r>
      <w:r w:rsidR="00620FE9">
        <w:rPr>
          <w:lang w:val="en-GB"/>
        </w:rPr>
        <w:t xml:space="preserve">our school </w:t>
      </w:r>
      <w:r>
        <w:rPr>
          <w:lang w:val="en-GB"/>
        </w:rPr>
        <w:t xml:space="preserve">are published on the school website </w:t>
      </w:r>
      <w:hyperlink r:id="rId22" w:history="1">
        <w:r w:rsidRPr="001575BB">
          <w:rPr>
            <w:color w:val="0000FF"/>
            <w:u w:val="single"/>
          </w:rPr>
          <w:t xml:space="preserve">Governance | </w:t>
        </w:r>
        <w:proofErr w:type="spellStart"/>
        <w:r w:rsidRPr="001575BB">
          <w:rPr>
            <w:color w:val="0000FF"/>
            <w:u w:val="single"/>
          </w:rPr>
          <w:t>belvue</w:t>
        </w:r>
        <w:proofErr w:type="spellEnd"/>
        <w:r w:rsidRPr="001575BB">
          <w:rPr>
            <w:color w:val="0000FF"/>
            <w:u w:val="single"/>
          </w:rPr>
          <w:t xml:space="preserve"> (belvueschool.com)</w:t>
        </w:r>
      </w:hyperlink>
    </w:p>
    <w:p w14:paraId="2D82D661" w14:textId="77777777" w:rsidR="001575BB" w:rsidRDefault="001575BB" w:rsidP="00281F68">
      <w:pPr>
        <w:spacing w:after="0"/>
        <w:jc w:val="both"/>
        <w:rPr>
          <w:lang w:val="en-GB"/>
        </w:rPr>
      </w:pPr>
    </w:p>
    <w:p w14:paraId="0F671E88" w14:textId="77777777" w:rsidR="00E9456F" w:rsidRDefault="00E9456F" w:rsidP="00281F68">
      <w:pPr>
        <w:spacing w:after="0"/>
        <w:jc w:val="both"/>
        <w:rPr>
          <w:lang w:val="en-GB"/>
        </w:rPr>
      </w:pPr>
      <w:r>
        <w:rPr>
          <w:lang w:val="en-GB"/>
        </w:rPr>
        <w:t>Governing Bodies have three core functions as follows:</w:t>
      </w:r>
    </w:p>
    <w:p w14:paraId="020B1257" w14:textId="77777777" w:rsidR="00E9456F" w:rsidRDefault="00E9456F" w:rsidP="00281F68">
      <w:pPr>
        <w:spacing w:after="0"/>
        <w:jc w:val="both"/>
        <w:rPr>
          <w:lang w:val="en-GB"/>
        </w:rPr>
      </w:pPr>
    </w:p>
    <w:p w14:paraId="7DCB394A" w14:textId="77777777" w:rsidR="00E9456F" w:rsidRDefault="00E9456F" w:rsidP="00741519">
      <w:pPr>
        <w:pStyle w:val="ListParagraph"/>
        <w:numPr>
          <w:ilvl w:val="0"/>
          <w:numId w:val="21"/>
        </w:numPr>
        <w:spacing w:after="0"/>
        <w:jc w:val="both"/>
        <w:rPr>
          <w:lang w:val="en-GB"/>
        </w:rPr>
      </w:pPr>
      <w:r>
        <w:rPr>
          <w:lang w:val="en-GB"/>
        </w:rPr>
        <w:t>Ensure clarity of vision, ethos and strategic direction</w:t>
      </w:r>
    </w:p>
    <w:p w14:paraId="7861DA19" w14:textId="77777777" w:rsidR="00E9456F" w:rsidRDefault="00E9456F" w:rsidP="00741519">
      <w:pPr>
        <w:pStyle w:val="ListParagraph"/>
        <w:numPr>
          <w:ilvl w:val="0"/>
          <w:numId w:val="21"/>
        </w:numPr>
        <w:spacing w:after="0"/>
        <w:jc w:val="both"/>
        <w:rPr>
          <w:lang w:val="en-GB"/>
        </w:rPr>
      </w:pPr>
      <w:r>
        <w:rPr>
          <w:lang w:val="en-GB"/>
        </w:rPr>
        <w:t>Hold executive leaders to account for the educational performance of the school/trust and its pupils, and the performance management of staff</w:t>
      </w:r>
    </w:p>
    <w:p w14:paraId="5CF8D88E" w14:textId="77777777" w:rsidR="00E9456F" w:rsidRDefault="00E9456F" w:rsidP="00741519">
      <w:pPr>
        <w:pStyle w:val="ListParagraph"/>
        <w:numPr>
          <w:ilvl w:val="0"/>
          <w:numId w:val="21"/>
        </w:numPr>
        <w:spacing w:after="0"/>
        <w:jc w:val="both"/>
        <w:rPr>
          <w:lang w:val="en-GB"/>
        </w:rPr>
      </w:pPr>
      <w:r>
        <w:rPr>
          <w:lang w:val="en-GB"/>
        </w:rPr>
        <w:t>Oversee the financial performance of the school/trust and make sure money is well spent</w:t>
      </w:r>
    </w:p>
    <w:p w14:paraId="5198B9F1" w14:textId="77777777" w:rsidR="009C30C6" w:rsidRDefault="009C30C6" w:rsidP="009C30C6">
      <w:pPr>
        <w:spacing w:after="0"/>
        <w:jc w:val="both"/>
        <w:rPr>
          <w:lang w:val="en-GB"/>
        </w:rPr>
      </w:pPr>
    </w:p>
    <w:p w14:paraId="6B224424" w14:textId="77777777" w:rsidR="009C30C6" w:rsidRPr="009C30C6" w:rsidRDefault="009C30C6" w:rsidP="009C30C6">
      <w:pPr>
        <w:spacing w:after="0"/>
        <w:jc w:val="both"/>
        <w:rPr>
          <w:lang w:val="en-GB"/>
        </w:rPr>
      </w:pPr>
      <w:r>
        <w:t xml:space="preserve">The Ealing Learning Partnership have produced an introductory briefing for new governors on the core functions </w:t>
      </w:r>
      <w:hyperlink r:id="rId23" w:history="1">
        <w:r w:rsidRPr="00616087">
          <w:rPr>
            <w:rStyle w:val="Hyperlink"/>
          </w:rPr>
          <w:t>PowerPoint Presentation (egfl.org.uk)</w:t>
        </w:r>
      </w:hyperlink>
    </w:p>
    <w:p w14:paraId="1C9D0102" w14:textId="77777777" w:rsidR="00E9456F" w:rsidRDefault="00E9456F" w:rsidP="00E9456F">
      <w:pPr>
        <w:pStyle w:val="ListParagraph"/>
        <w:spacing w:after="0"/>
        <w:jc w:val="both"/>
        <w:rPr>
          <w:lang w:val="en-GB"/>
        </w:rPr>
      </w:pPr>
    </w:p>
    <w:p w14:paraId="4E3C5ACE" w14:textId="77777777" w:rsidR="006545DD" w:rsidRDefault="00540AB5" w:rsidP="00281F68">
      <w:pPr>
        <w:spacing w:after="0"/>
        <w:jc w:val="both"/>
      </w:pPr>
      <w:r w:rsidRPr="00540AB5">
        <w:rPr>
          <w:lang w:val="en-GB"/>
        </w:rPr>
        <w:t xml:space="preserve">Governors’ responsibilities are detailed in </w:t>
      </w:r>
      <w:r w:rsidR="006545DD">
        <w:rPr>
          <w:i/>
          <w:lang w:val="en-GB"/>
        </w:rPr>
        <w:t>The Governance Handbook for Academy Trusts and Maintained Schools</w:t>
      </w:r>
      <w:r w:rsidR="006545DD">
        <w:rPr>
          <w:lang w:val="en-GB"/>
        </w:rPr>
        <w:t xml:space="preserve"> and is updated annually. The most recent version is </w:t>
      </w:r>
      <w:r w:rsidR="006545DD">
        <w:rPr>
          <w:i/>
          <w:lang w:val="en-GB"/>
        </w:rPr>
        <w:t xml:space="preserve">October 2020. </w:t>
      </w:r>
      <w:hyperlink r:id="rId24" w:history="1">
        <w:r w:rsidR="006545DD" w:rsidRPr="006545DD">
          <w:rPr>
            <w:color w:val="0000FF"/>
            <w:u w:val="single"/>
          </w:rPr>
          <w:t>Governance Handbook 2019 (publishing.service.gov.uk)</w:t>
        </w:r>
      </w:hyperlink>
      <w:r w:rsidR="00E576CB">
        <w:t xml:space="preserve"> This is not the legislation itself but it sets out the core roles and functions of the governing board, </w:t>
      </w:r>
      <w:proofErr w:type="spellStart"/>
      <w:r w:rsidR="00E576CB">
        <w:t>summarises</w:t>
      </w:r>
      <w:proofErr w:type="spellEnd"/>
      <w:r w:rsidR="00E576CB">
        <w:t xml:space="preserve"> all the legal duties on boards, signposting to the more detailed information, guidance and resources, and provides information on the support available for boards to be effective. </w:t>
      </w:r>
    </w:p>
    <w:p w14:paraId="7C7469B3" w14:textId="77777777" w:rsidR="009C30C6" w:rsidRDefault="009C30C6" w:rsidP="00281F68">
      <w:pPr>
        <w:spacing w:after="0"/>
        <w:jc w:val="both"/>
      </w:pPr>
    </w:p>
    <w:p w14:paraId="1907E234" w14:textId="77777777" w:rsidR="009C30C6" w:rsidRDefault="009C30C6" w:rsidP="009C30C6">
      <w:pPr>
        <w:spacing w:after="0"/>
        <w:jc w:val="both"/>
      </w:pPr>
      <w:r>
        <w:t>The Governing Body are responsible for ensuring statutory compliance in the following areas:</w:t>
      </w:r>
    </w:p>
    <w:p w14:paraId="5E7DA733" w14:textId="77777777" w:rsidR="009C30C6" w:rsidRDefault="009C30C6" w:rsidP="00741519">
      <w:pPr>
        <w:pStyle w:val="ListParagraph"/>
        <w:numPr>
          <w:ilvl w:val="0"/>
          <w:numId w:val="9"/>
        </w:numPr>
        <w:spacing w:after="0"/>
        <w:jc w:val="both"/>
      </w:pPr>
      <w:r>
        <w:t>Admissions</w:t>
      </w:r>
    </w:p>
    <w:p w14:paraId="15844637" w14:textId="77777777" w:rsidR="009C30C6" w:rsidRDefault="009C30C6" w:rsidP="00741519">
      <w:pPr>
        <w:pStyle w:val="ListParagraph"/>
        <w:numPr>
          <w:ilvl w:val="0"/>
          <w:numId w:val="9"/>
        </w:numPr>
        <w:spacing w:after="0"/>
        <w:jc w:val="both"/>
      </w:pPr>
      <w:proofErr w:type="spellStart"/>
      <w:r>
        <w:t>Behaviour</w:t>
      </w:r>
      <w:proofErr w:type="spellEnd"/>
      <w:r>
        <w:t xml:space="preserve"> and exclusions</w:t>
      </w:r>
    </w:p>
    <w:p w14:paraId="0E867B08" w14:textId="77777777" w:rsidR="009C30C6" w:rsidRDefault="009C30C6" w:rsidP="00741519">
      <w:pPr>
        <w:pStyle w:val="ListParagraph"/>
        <w:numPr>
          <w:ilvl w:val="0"/>
          <w:numId w:val="9"/>
        </w:numPr>
        <w:spacing w:after="0"/>
        <w:jc w:val="both"/>
      </w:pPr>
      <w:r>
        <w:t>Curriculum</w:t>
      </w:r>
    </w:p>
    <w:p w14:paraId="582AAD95" w14:textId="77777777" w:rsidR="009C30C6" w:rsidRDefault="009C30C6" w:rsidP="00741519">
      <w:pPr>
        <w:pStyle w:val="ListParagraph"/>
        <w:numPr>
          <w:ilvl w:val="0"/>
          <w:numId w:val="9"/>
        </w:numPr>
        <w:spacing w:after="0"/>
        <w:jc w:val="both"/>
      </w:pPr>
      <w:r>
        <w:t>Finance</w:t>
      </w:r>
    </w:p>
    <w:p w14:paraId="7852187F" w14:textId="77777777" w:rsidR="009C30C6" w:rsidRDefault="009C30C6" w:rsidP="00741519">
      <w:pPr>
        <w:pStyle w:val="ListParagraph"/>
        <w:numPr>
          <w:ilvl w:val="0"/>
          <w:numId w:val="9"/>
        </w:numPr>
        <w:spacing w:after="0"/>
        <w:jc w:val="both"/>
      </w:pPr>
      <w:r>
        <w:t>Governance</w:t>
      </w:r>
    </w:p>
    <w:p w14:paraId="0082CB82" w14:textId="77777777" w:rsidR="009C30C6" w:rsidRDefault="009C30C6" w:rsidP="00741519">
      <w:pPr>
        <w:pStyle w:val="ListParagraph"/>
        <w:numPr>
          <w:ilvl w:val="0"/>
          <w:numId w:val="9"/>
        </w:numPr>
        <w:spacing w:after="0"/>
        <w:jc w:val="both"/>
      </w:pPr>
      <w:r>
        <w:t>Parents and the community</w:t>
      </w:r>
    </w:p>
    <w:p w14:paraId="34C5E802" w14:textId="77777777" w:rsidR="009C30C6" w:rsidRDefault="009C30C6" w:rsidP="00741519">
      <w:pPr>
        <w:pStyle w:val="ListParagraph"/>
        <w:numPr>
          <w:ilvl w:val="0"/>
          <w:numId w:val="9"/>
        </w:numPr>
        <w:spacing w:after="0"/>
        <w:jc w:val="both"/>
      </w:pPr>
      <w:r>
        <w:t>Health and Safety</w:t>
      </w:r>
    </w:p>
    <w:p w14:paraId="27626DE5" w14:textId="77777777" w:rsidR="009C30C6" w:rsidRDefault="009C30C6" w:rsidP="00741519">
      <w:pPr>
        <w:pStyle w:val="ListParagraph"/>
        <w:numPr>
          <w:ilvl w:val="0"/>
          <w:numId w:val="9"/>
        </w:numPr>
        <w:spacing w:after="0"/>
        <w:jc w:val="both"/>
      </w:pPr>
      <w:r>
        <w:t>Pupil Wellbeing</w:t>
      </w:r>
    </w:p>
    <w:p w14:paraId="061EAF04" w14:textId="77777777" w:rsidR="009C30C6" w:rsidRDefault="009C30C6" w:rsidP="00741519">
      <w:pPr>
        <w:pStyle w:val="ListParagraph"/>
        <w:numPr>
          <w:ilvl w:val="0"/>
          <w:numId w:val="9"/>
        </w:numPr>
        <w:spacing w:after="0"/>
        <w:jc w:val="both"/>
      </w:pPr>
      <w:r>
        <w:t>Safeguarding</w:t>
      </w:r>
    </w:p>
    <w:p w14:paraId="622CECDA" w14:textId="77777777" w:rsidR="009C30C6" w:rsidRDefault="009C30C6" w:rsidP="00741519">
      <w:pPr>
        <w:pStyle w:val="ListParagraph"/>
        <w:numPr>
          <w:ilvl w:val="0"/>
          <w:numId w:val="9"/>
        </w:numPr>
        <w:spacing w:after="0"/>
        <w:jc w:val="both"/>
      </w:pPr>
      <w:r>
        <w:t>Special educational needs and disabilities (SEND)</w:t>
      </w:r>
    </w:p>
    <w:p w14:paraId="708758D2" w14:textId="77777777" w:rsidR="009C30C6" w:rsidRDefault="009C30C6" w:rsidP="00741519">
      <w:pPr>
        <w:pStyle w:val="ListParagraph"/>
        <w:numPr>
          <w:ilvl w:val="0"/>
          <w:numId w:val="9"/>
        </w:numPr>
        <w:spacing w:after="0"/>
        <w:jc w:val="both"/>
      </w:pPr>
      <w:r>
        <w:t>Staffing</w:t>
      </w:r>
    </w:p>
    <w:p w14:paraId="13676EEC" w14:textId="77777777" w:rsidR="009C30C6" w:rsidRDefault="009C30C6" w:rsidP="00741519">
      <w:pPr>
        <w:pStyle w:val="ListParagraph"/>
        <w:numPr>
          <w:ilvl w:val="0"/>
          <w:numId w:val="9"/>
        </w:numPr>
        <w:spacing w:after="0"/>
        <w:jc w:val="both"/>
      </w:pPr>
      <w:r>
        <w:t>Pay and Appraisal</w:t>
      </w:r>
    </w:p>
    <w:p w14:paraId="02170651" w14:textId="77777777" w:rsidR="009C30C6" w:rsidRDefault="009C30C6" w:rsidP="003054F8">
      <w:pPr>
        <w:spacing w:after="0"/>
        <w:jc w:val="both"/>
      </w:pPr>
    </w:p>
    <w:p w14:paraId="4859F5D7" w14:textId="77777777" w:rsidR="00E576CB" w:rsidRDefault="003054F8" w:rsidP="00281F68">
      <w:pPr>
        <w:spacing w:after="0"/>
        <w:jc w:val="both"/>
      </w:pPr>
      <w:r>
        <w:t xml:space="preserve">The Key for School Governors has produced a helpful checklist of all </w:t>
      </w:r>
      <w:proofErr w:type="gramStart"/>
      <w:r>
        <w:t>schools</w:t>
      </w:r>
      <w:proofErr w:type="gramEnd"/>
      <w:r>
        <w:t xml:space="preserve"> statutory responsibilities </w:t>
      </w:r>
      <w:r w:rsidR="00F44E64">
        <w:t>which includes the links to all the relevant statutory guidan</w:t>
      </w:r>
      <w:r w:rsidR="001575BB">
        <w:t>ce. (Appendix 2</w:t>
      </w:r>
      <w:r w:rsidR="00DA0FA0">
        <w:t>)</w:t>
      </w:r>
    </w:p>
    <w:p w14:paraId="3E391D96" w14:textId="77777777" w:rsidR="003054F8" w:rsidRDefault="003054F8" w:rsidP="00966E4A">
      <w:pPr>
        <w:pStyle w:val="Heading2"/>
      </w:pPr>
      <w:bookmarkStart w:id="3" w:name="_Toc85459868"/>
      <w:r>
        <w:lastRenderedPageBreak/>
        <w:t>An overview of the responsibilities of the governing body:</w:t>
      </w:r>
      <w:bookmarkEnd w:id="3"/>
    </w:p>
    <w:p w14:paraId="3030E43A" w14:textId="77777777" w:rsidR="00616087" w:rsidRDefault="00616087" w:rsidP="00281F68">
      <w:pPr>
        <w:spacing w:after="0"/>
        <w:jc w:val="both"/>
      </w:pPr>
    </w:p>
    <w:p w14:paraId="5EB04BA7" w14:textId="77777777" w:rsidR="003054F8" w:rsidRDefault="003054F8" w:rsidP="00281F68">
      <w:pPr>
        <w:spacing w:after="0"/>
        <w:jc w:val="both"/>
      </w:pPr>
    </w:p>
    <w:p w14:paraId="2C53238E" w14:textId="77777777" w:rsidR="007C4B18" w:rsidRDefault="007C4B18" w:rsidP="00281F68">
      <w:pPr>
        <w:spacing w:after="0"/>
        <w:jc w:val="both"/>
      </w:pPr>
    </w:p>
    <w:p w14:paraId="0C87C8EB" w14:textId="77777777" w:rsidR="00E576CB" w:rsidRDefault="00E576CB" w:rsidP="00281F68">
      <w:pPr>
        <w:spacing w:after="0"/>
        <w:jc w:val="both"/>
      </w:pPr>
    </w:p>
    <w:p w14:paraId="50339A0A" w14:textId="77777777" w:rsidR="00E576CB" w:rsidRDefault="003054F8" w:rsidP="00281F68">
      <w:pPr>
        <w:spacing w:after="0"/>
        <w:jc w:val="both"/>
      </w:pPr>
      <w:r>
        <w:rPr>
          <w:noProof/>
          <w:lang w:val="en-GB" w:eastAsia="en-GB"/>
        </w:rPr>
        <w:drawing>
          <wp:inline distT="0" distB="0" distL="0" distR="0" wp14:anchorId="01E8B97D" wp14:editId="58209CEB">
            <wp:extent cx="5848350" cy="617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48350" cy="6172200"/>
                    </a:xfrm>
                    <a:prstGeom prst="rect">
                      <a:avLst/>
                    </a:prstGeom>
                  </pic:spPr>
                </pic:pic>
              </a:graphicData>
            </a:graphic>
          </wp:inline>
        </w:drawing>
      </w:r>
    </w:p>
    <w:p w14:paraId="66A95416" w14:textId="77777777" w:rsidR="00BF69AA" w:rsidRDefault="00BF69AA" w:rsidP="00281F68">
      <w:pPr>
        <w:spacing w:after="0"/>
        <w:jc w:val="both"/>
        <w:rPr>
          <w:b/>
          <w:sz w:val="28"/>
          <w:szCs w:val="28"/>
          <w:lang w:val="en-GB"/>
        </w:rPr>
      </w:pPr>
    </w:p>
    <w:p w14:paraId="090BC3C3" w14:textId="77777777" w:rsidR="00BF69AA" w:rsidRDefault="00BF69AA" w:rsidP="00281F68">
      <w:pPr>
        <w:spacing w:after="0"/>
        <w:jc w:val="both"/>
        <w:rPr>
          <w:b/>
          <w:sz w:val="28"/>
          <w:szCs w:val="28"/>
          <w:lang w:val="en-GB"/>
        </w:rPr>
      </w:pPr>
    </w:p>
    <w:p w14:paraId="2361B54E" w14:textId="77777777" w:rsidR="00620FE9" w:rsidRDefault="00620FE9" w:rsidP="00281F68">
      <w:pPr>
        <w:spacing w:after="0"/>
        <w:jc w:val="both"/>
        <w:rPr>
          <w:b/>
          <w:sz w:val="28"/>
          <w:szCs w:val="28"/>
          <w:lang w:val="en-GB"/>
        </w:rPr>
      </w:pPr>
    </w:p>
    <w:p w14:paraId="76754447" w14:textId="77777777" w:rsidR="00620FE9" w:rsidRDefault="00620FE9" w:rsidP="00281F68">
      <w:pPr>
        <w:spacing w:after="0"/>
        <w:jc w:val="both"/>
        <w:rPr>
          <w:b/>
          <w:sz w:val="28"/>
          <w:szCs w:val="28"/>
          <w:lang w:val="en-GB"/>
        </w:rPr>
      </w:pPr>
    </w:p>
    <w:p w14:paraId="0BC95AEC" w14:textId="77777777" w:rsidR="003054F8" w:rsidRDefault="003054F8" w:rsidP="00966E4A">
      <w:pPr>
        <w:pStyle w:val="Heading2"/>
      </w:pPr>
      <w:bookmarkStart w:id="4" w:name="_Toc85459869"/>
      <w:r w:rsidRPr="003054F8">
        <w:lastRenderedPageBreak/>
        <w:t>Governor Competencies:</w:t>
      </w:r>
      <w:bookmarkEnd w:id="4"/>
    </w:p>
    <w:p w14:paraId="46B1BE6A" w14:textId="77777777" w:rsidR="00966E4A" w:rsidRPr="00966E4A" w:rsidRDefault="00966E4A" w:rsidP="00966E4A">
      <w:pPr>
        <w:rPr>
          <w:lang w:val="en-GB"/>
        </w:rPr>
      </w:pPr>
    </w:p>
    <w:p w14:paraId="2BE2C891" w14:textId="77777777" w:rsidR="00F44E64" w:rsidRDefault="003054F8" w:rsidP="00281F68">
      <w:pPr>
        <w:spacing w:after="0"/>
        <w:jc w:val="both"/>
      </w:pPr>
      <w:r>
        <w:rPr>
          <w:lang w:val="en-GB"/>
        </w:rPr>
        <w:t xml:space="preserve">The Governance Handbook should be read in conjunction with </w:t>
      </w:r>
      <w:r>
        <w:rPr>
          <w:i/>
          <w:lang w:val="en-GB"/>
        </w:rPr>
        <w:t xml:space="preserve">A Competency Framework for Governance </w:t>
      </w:r>
      <w:r w:rsidR="00F44E64">
        <w:rPr>
          <w:lang w:val="en-GB"/>
        </w:rPr>
        <w:t xml:space="preserve">published in 2017 </w:t>
      </w:r>
      <w:hyperlink r:id="rId26" w:history="1">
        <w:r w:rsidR="00F44E64" w:rsidRPr="00F44E64">
          <w:rPr>
            <w:color w:val="0000FF"/>
            <w:u w:val="single"/>
          </w:rPr>
          <w:t>A competency framework for governance (publishing.service.gov.uk)</w:t>
        </w:r>
      </w:hyperlink>
      <w:r w:rsidR="00F44E64">
        <w:t>.</w:t>
      </w:r>
    </w:p>
    <w:p w14:paraId="36353745" w14:textId="77777777" w:rsidR="00F44E64" w:rsidRDefault="00F44E64" w:rsidP="00281F68">
      <w:pPr>
        <w:spacing w:after="0"/>
        <w:jc w:val="both"/>
      </w:pPr>
      <w:r>
        <w:t xml:space="preserve">The framework is made up of 16 competencies underpinned by a foundation of important principles and personal attributes. The competencies are grouped under the headings of the six features of effective governance, which are set out in the governance handbook: strategic leadership, accountability, people, structures, compliance and evaluation. The guidance provides a useful breakdown of the knowledge, skills and effective </w:t>
      </w:r>
      <w:proofErr w:type="spellStart"/>
      <w:r>
        <w:t>behaviours</w:t>
      </w:r>
      <w:proofErr w:type="spellEnd"/>
      <w:r>
        <w:t xml:space="preserve"> required by all board members for each of the 16 </w:t>
      </w:r>
      <w:proofErr w:type="spellStart"/>
      <w:r>
        <w:t>compentencies</w:t>
      </w:r>
      <w:proofErr w:type="spellEnd"/>
      <w:r>
        <w:t xml:space="preserve"> as well as the specific knowledge, skills and effective </w:t>
      </w:r>
      <w:proofErr w:type="spellStart"/>
      <w:r>
        <w:t>behaviours</w:t>
      </w:r>
      <w:proofErr w:type="spellEnd"/>
      <w:r>
        <w:t xml:space="preserve"> required by the Chair. </w:t>
      </w:r>
    </w:p>
    <w:p w14:paraId="32962EAE" w14:textId="77777777" w:rsidR="00F44E64" w:rsidRDefault="00F44E64" w:rsidP="00281F68">
      <w:pPr>
        <w:spacing w:after="0"/>
        <w:jc w:val="both"/>
      </w:pPr>
    </w:p>
    <w:p w14:paraId="4689902B" w14:textId="77777777" w:rsidR="00F44E64" w:rsidRDefault="00F44E64" w:rsidP="00281F68">
      <w:pPr>
        <w:spacing w:after="0"/>
        <w:jc w:val="both"/>
      </w:pPr>
      <w:r>
        <w:rPr>
          <w:noProof/>
          <w:lang w:val="en-GB" w:eastAsia="en-GB"/>
        </w:rPr>
        <w:drawing>
          <wp:inline distT="0" distB="0" distL="0" distR="0" wp14:anchorId="7630D029" wp14:editId="49AEA390">
            <wp:extent cx="5810250" cy="561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0250" cy="5610225"/>
                    </a:xfrm>
                    <a:prstGeom prst="rect">
                      <a:avLst/>
                    </a:prstGeom>
                  </pic:spPr>
                </pic:pic>
              </a:graphicData>
            </a:graphic>
          </wp:inline>
        </w:drawing>
      </w:r>
    </w:p>
    <w:p w14:paraId="266C9BFD" w14:textId="77777777" w:rsidR="007B5329" w:rsidRDefault="007B5329" w:rsidP="00281F68">
      <w:pPr>
        <w:spacing w:after="0"/>
        <w:jc w:val="both"/>
      </w:pPr>
      <w:r>
        <w:lastRenderedPageBreak/>
        <w:t xml:space="preserve">The </w:t>
      </w:r>
      <w:r w:rsidR="00CC6E44">
        <w:t xml:space="preserve">principles and personal attributes that individuals bring to the board are as important as their skills and knowledge. Governors must always be mindful of their responsibilities under equalities legislation, </w:t>
      </w:r>
      <w:proofErr w:type="spellStart"/>
      <w:r w:rsidR="00CC6E44">
        <w:t>recognising</w:t>
      </w:r>
      <w:proofErr w:type="spellEnd"/>
      <w:r w:rsidR="00CC6E44">
        <w:t xml:space="preserve"> and encouraging diversity and inclusion. The should understand the impact of effective governance on the </w:t>
      </w:r>
      <w:proofErr w:type="spellStart"/>
      <w:r w:rsidR="00CC6E44">
        <w:t>qulity</w:t>
      </w:r>
      <w:proofErr w:type="spellEnd"/>
      <w:r w:rsidR="00CC6E44">
        <w:t xml:space="preserve"> of education and on outcomes for children and young people. In addition all those involved in governance should be:</w:t>
      </w:r>
    </w:p>
    <w:p w14:paraId="2FA8EEA3" w14:textId="77777777" w:rsidR="00CC6E44" w:rsidRDefault="00CC6E44" w:rsidP="00741519">
      <w:pPr>
        <w:pStyle w:val="ListParagraph"/>
        <w:numPr>
          <w:ilvl w:val="0"/>
          <w:numId w:val="25"/>
        </w:numPr>
        <w:spacing w:after="0"/>
        <w:jc w:val="both"/>
      </w:pPr>
      <w:r w:rsidRPr="00CC6E44">
        <w:t xml:space="preserve">Committed Devoting the required time and energy to the role and ambitious to achieve best possible outcomes for young people. Prepared to give time, skills and knowledge to developing themselves and others in order to create highly effective governance. </w:t>
      </w:r>
    </w:p>
    <w:p w14:paraId="7ED79FC1" w14:textId="77777777" w:rsidR="00CC6E44" w:rsidRDefault="00CC6E44" w:rsidP="00741519">
      <w:pPr>
        <w:pStyle w:val="ListParagraph"/>
        <w:numPr>
          <w:ilvl w:val="0"/>
          <w:numId w:val="25"/>
        </w:numPr>
        <w:spacing w:after="0"/>
        <w:jc w:val="both"/>
      </w:pPr>
      <w:r w:rsidRPr="00CC6E44">
        <w:t xml:space="preserve">Confident Of an independent mind, able to lead and contribute to courageous conversations, to express their opinion and to play an active role on the board. </w:t>
      </w:r>
    </w:p>
    <w:p w14:paraId="3118A653" w14:textId="77777777" w:rsidR="00CC6E44" w:rsidRDefault="00CC6E44" w:rsidP="00741519">
      <w:pPr>
        <w:pStyle w:val="ListParagraph"/>
        <w:numPr>
          <w:ilvl w:val="0"/>
          <w:numId w:val="25"/>
        </w:numPr>
        <w:spacing w:after="0"/>
        <w:jc w:val="both"/>
      </w:pPr>
      <w:r w:rsidRPr="00CC6E44">
        <w:t xml:space="preserve">Curious Possessing an enquiring mind and an analytical approach and understanding the value of meaningful questioning. </w:t>
      </w:r>
    </w:p>
    <w:p w14:paraId="19B197B2" w14:textId="77777777" w:rsidR="00CC6E44" w:rsidRDefault="00CC6E44" w:rsidP="00741519">
      <w:pPr>
        <w:pStyle w:val="ListParagraph"/>
        <w:numPr>
          <w:ilvl w:val="0"/>
          <w:numId w:val="25"/>
        </w:numPr>
        <w:spacing w:after="0"/>
        <w:jc w:val="both"/>
      </w:pPr>
      <w:r w:rsidRPr="00CC6E44">
        <w:t xml:space="preserve">Challenging Providing appropriate challenge to the status quo, not taking information or data at face value and always driving for improvement. </w:t>
      </w:r>
    </w:p>
    <w:p w14:paraId="4D153D76" w14:textId="77777777" w:rsidR="00CC6E44" w:rsidRDefault="00CC6E44" w:rsidP="00741519">
      <w:pPr>
        <w:pStyle w:val="ListParagraph"/>
        <w:numPr>
          <w:ilvl w:val="0"/>
          <w:numId w:val="25"/>
        </w:numPr>
        <w:spacing w:after="0"/>
        <w:jc w:val="both"/>
      </w:pPr>
      <w:r w:rsidRPr="00CC6E44">
        <w:t xml:space="preserve">Collaborative Prepared to listen to and work in partnership with others and understanding the importance of building strong working relationships within the board and with executive leaders, staff, parents and </w:t>
      </w:r>
      <w:proofErr w:type="spellStart"/>
      <w:r w:rsidRPr="00CC6E44">
        <w:t>carers</w:t>
      </w:r>
      <w:proofErr w:type="spellEnd"/>
      <w:r w:rsidRPr="00CC6E44">
        <w:t xml:space="preserve">, pupils/students, the local community and employers. </w:t>
      </w:r>
    </w:p>
    <w:p w14:paraId="42E3C1BE" w14:textId="77777777" w:rsidR="00CC6E44" w:rsidRDefault="00CC6E44" w:rsidP="00741519">
      <w:pPr>
        <w:pStyle w:val="ListParagraph"/>
        <w:numPr>
          <w:ilvl w:val="0"/>
          <w:numId w:val="25"/>
        </w:numPr>
        <w:spacing w:after="0"/>
        <w:jc w:val="both"/>
      </w:pPr>
      <w:r w:rsidRPr="00CC6E44">
        <w:t xml:space="preserve">Critical Understanding the value of critical friendship which enables both challenge and support, and self-reflective, pursing learning and development opportunities to improve their own and whole board effectiveness. </w:t>
      </w:r>
    </w:p>
    <w:p w14:paraId="368C62C0" w14:textId="77777777" w:rsidR="00CC6E44" w:rsidRPr="00F44E64" w:rsidRDefault="00CC6E44" w:rsidP="00741519">
      <w:pPr>
        <w:pStyle w:val="ListParagraph"/>
        <w:numPr>
          <w:ilvl w:val="0"/>
          <w:numId w:val="25"/>
        </w:numPr>
        <w:spacing w:after="0"/>
        <w:jc w:val="both"/>
      </w:pPr>
      <w:r w:rsidRPr="00CC6E44">
        <w:t xml:space="preserve">Creative Able to challenge conventional wisdom and be open-minded about new approaches to problem-solving; </w:t>
      </w:r>
      <w:proofErr w:type="spellStart"/>
      <w:r w:rsidRPr="00CC6E44">
        <w:t>recognising</w:t>
      </w:r>
      <w:proofErr w:type="spellEnd"/>
      <w:r w:rsidRPr="00CC6E44">
        <w:t xml:space="preserve"> the value of innovation and creative thinking to </w:t>
      </w:r>
      <w:proofErr w:type="spellStart"/>
      <w:r w:rsidRPr="00CC6E44">
        <w:t>organisational</w:t>
      </w:r>
      <w:proofErr w:type="spellEnd"/>
      <w:r w:rsidRPr="00CC6E44">
        <w:t xml:space="preserve"> development and success.</w:t>
      </w:r>
    </w:p>
    <w:p w14:paraId="42B53997" w14:textId="77777777" w:rsidR="003054F8" w:rsidRDefault="003054F8" w:rsidP="00281F68">
      <w:pPr>
        <w:spacing w:after="0"/>
        <w:jc w:val="both"/>
        <w:rPr>
          <w:lang w:val="en-GB"/>
        </w:rPr>
      </w:pPr>
    </w:p>
    <w:p w14:paraId="3D6F2787" w14:textId="77777777" w:rsidR="00E9456F" w:rsidRPr="007B5329" w:rsidRDefault="007B5329" w:rsidP="00966E4A">
      <w:pPr>
        <w:pStyle w:val="Heading2"/>
      </w:pPr>
      <w:bookmarkStart w:id="5" w:name="_Toc85459870"/>
      <w:r w:rsidRPr="007B5329">
        <w:t>Governors Code of Conduct</w:t>
      </w:r>
      <w:bookmarkEnd w:id="5"/>
    </w:p>
    <w:p w14:paraId="6C4C3F6E" w14:textId="77777777" w:rsidR="00CC6E44" w:rsidRDefault="00CC6E44" w:rsidP="00281F68">
      <w:pPr>
        <w:spacing w:after="0"/>
        <w:jc w:val="both"/>
        <w:rPr>
          <w:sz w:val="28"/>
          <w:szCs w:val="28"/>
          <w:lang w:val="en-GB"/>
        </w:rPr>
      </w:pPr>
    </w:p>
    <w:p w14:paraId="442A538D" w14:textId="77777777" w:rsidR="00EF7FD1" w:rsidRPr="00EF7FD1" w:rsidRDefault="00EF7FD1" w:rsidP="00EF7FD1">
      <w:pPr>
        <w:spacing w:after="0"/>
        <w:jc w:val="both"/>
      </w:pPr>
      <w:r w:rsidRPr="00EF7FD1">
        <w:t xml:space="preserve">Our code of conduct aims to set and maintain standards of conduct that we expect all governors to follow. </w:t>
      </w:r>
    </w:p>
    <w:p w14:paraId="26D413FA" w14:textId="77777777" w:rsidR="00EF7FD1" w:rsidRPr="00EF7FD1" w:rsidRDefault="00EF7FD1" w:rsidP="00EF7FD1">
      <w:pPr>
        <w:spacing w:after="0"/>
        <w:jc w:val="both"/>
      </w:pPr>
      <w:r w:rsidRPr="00EF7FD1">
        <w:t xml:space="preserve">We aim to ensure that governors carry out their role with honesty and integrity, and help us to ensure our school is an environment where everyone is safe, happy and treated with respect. We </w:t>
      </w:r>
      <w:r w:rsidRPr="00EF7FD1">
        <w:rPr>
          <w:lang w:val="en-GB"/>
        </w:rPr>
        <w:t xml:space="preserve">will follow these </w:t>
      </w:r>
      <w:hyperlink r:id="rId28" w:history="1">
        <w:r w:rsidRPr="00EF7FD1">
          <w:rPr>
            <w:rStyle w:val="Hyperlink"/>
            <w:lang w:val="en-GB"/>
          </w:rPr>
          <w:t xml:space="preserve"> principles</w:t>
        </w:r>
      </w:hyperlink>
      <w:r w:rsidRPr="00EF7FD1">
        <w:rPr>
          <w:lang w:val="en-GB"/>
        </w:rPr>
        <w:t xml:space="preserve"> </w:t>
      </w:r>
      <w:r>
        <w:rPr>
          <w:lang w:val="en-GB"/>
        </w:rPr>
        <w:t xml:space="preserve">(The 7 Nolan Principles) </w:t>
      </w:r>
      <w:r w:rsidRPr="00EF7FD1">
        <w:rPr>
          <w:lang w:val="en-GB"/>
        </w:rPr>
        <w:t xml:space="preserve">which apply to anyone who holds a public office: </w:t>
      </w:r>
    </w:p>
    <w:p w14:paraId="310F29CD" w14:textId="77777777" w:rsidR="00EF7FD1" w:rsidRPr="00EF7FD1" w:rsidRDefault="00EF7FD1" w:rsidP="00EF7FD1">
      <w:pPr>
        <w:spacing w:after="0"/>
        <w:jc w:val="both"/>
        <w:rPr>
          <w:lang w:val="en-GB"/>
        </w:rPr>
      </w:pPr>
      <w:r w:rsidRPr="00EF7FD1">
        <w:rPr>
          <w:b/>
          <w:lang w:val="en-GB"/>
        </w:rPr>
        <w:t>Selflessness</w:t>
      </w:r>
      <w:r w:rsidRPr="00EF7FD1">
        <w:rPr>
          <w:lang w:val="en-GB"/>
        </w:rPr>
        <w:t xml:space="preserve"> – we will act in the public interest</w:t>
      </w:r>
    </w:p>
    <w:p w14:paraId="2DC357FE" w14:textId="77777777" w:rsidR="00EF7FD1" w:rsidRPr="00EF7FD1" w:rsidRDefault="00EF7FD1" w:rsidP="00EF7FD1">
      <w:pPr>
        <w:spacing w:after="0"/>
        <w:jc w:val="both"/>
        <w:rPr>
          <w:lang w:val="en-GB"/>
        </w:rPr>
      </w:pPr>
      <w:r w:rsidRPr="00EF7FD1">
        <w:rPr>
          <w:b/>
          <w:lang w:val="en-GB"/>
        </w:rPr>
        <w:t>Integrity</w:t>
      </w:r>
      <w:r w:rsidRPr="00EF7FD1">
        <w:rPr>
          <w:lang w:val="en-GB"/>
        </w:rPr>
        <w:t xml:space="preserve"> – we will not act or take decisions to gain financial or other material benefits for ourselves, our family, or our friends. We will declare any conflict of interests</w:t>
      </w:r>
    </w:p>
    <w:p w14:paraId="3A137FCB" w14:textId="77777777" w:rsidR="00EF7FD1" w:rsidRPr="00EF7FD1" w:rsidRDefault="00EF7FD1" w:rsidP="00EF7FD1">
      <w:pPr>
        <w:spacing w:after="0"/>
        <w:jc w:val="both"/>
        <w:rPr>
          <w:lang w:val="en-GB"/>
        </w:rPr>
      </w:pPr>
      <w:r w:rsidRPr="00EF7FD1">
        <w:rPr>
          <w:b/>
          <w:lang w:val="en-GB"/>
        </w:rPr>
        <w:t>Objectivity</w:t>
      </w:r>
      <w:r w:rsidRPr="00EF7FD1">
        <w:rPr>
          <w:lang w:val="en-GB"/>
        </w:rPr>
        <w:t xml:space="preserve"> – we will act and take decisions impartially, fairly, and on merit. We will use the best evidence and avoid discrimination or bias</w:t>
      </w:r>
    </w:p>
    <w:p w14:paraId="191A6464" w14:textId="77777777" w:rsidR="00EF7FD1" w:rsidRPr="00EF7FD1" w:rsidRDefault="00EF7FD1" w:rsidP="00EF7FD1">
      <w:pPr>
        <w:spacing w:after="0"/>
        <w:jc w:val="both"/>
        <w:rPr>
          <w:lang w:val="en-GB"/>
        </w:rPr>
      </w:pPr>
      <w:r w:rsidRPr="00EF7FD1">
        <w:rPr>
          <w:b/>
          <w:lang w:val="en-GB"/>
        </w:rPr>
        <w:t>Accountability</w:t>
      </w:r>
      <w:r w:rsidRPr="00EF7FD1">
        <w:rPr>
          <w:lang w:val="en-GB"/>
        </w:rPr>
        <w:t xml:space="preserve"> – we understand that we are accountable to the public for our decisions and actions. To make sure of this, we will be scrutinised where necessary</w:t>
      </w:r>
    </w:p>
    <w:p w14:paraId="248A1B69" w14:textId="77777777" w:rsidR="00EF7FD1" w:rsidRPr="00EF7FD1" w:rsidRDefault="00EF7FD1" w:rsidP="00EF7FD1">
      <w:pPr>
        <w:spacing w:after="0"/>
        <w:jc w:val="both"/>
        <w:rPr>
          <w:lang w:val="en-GB"/>
        </w:rPr>
      </w:pPr>
      <w:r w:rsidRPr="00EF7FD1">
        <w:rPr>
          <w:b/>
          <w:lang w:val="en-GB"/>
        </w:rPr>
        <w:t>Openness</w:t>
      </w:r>
      <w:r w:rsidRPr="00EF7FD1">
        <w:rPr>
          <w:lang w:val="en-GB"/>
        </w:rPr>
        <w:t xml:space="preserve"> – we will act and take decisions openly and transparently. We will not withhold information from the public unless there are clear and lawful reasons for doing so</w:t>
      </w:r>
    </w:p>
    <w:p w14:paraId="614A3EC5" w14:textId="77777777" w:rsidR="00EF7FD1" w:rsidRPr="00EF7FD1" w:rsidRDefault="00EF7FD1" w:rsidP="00EF7FD1">
      <w:pPr>
        <w:spacing w:after="0"/>
        <w:jc w:val="both"/>
        <w:rPr>
          <w:lang w:val="en-GB"/>
        </w:rPr>
      </w:pPr>
      <w:r w:rsidRPr="00EF7FD1">
        <w:rPr>
          <w:b/>
          <w:lang w:val="en-GB"/>
        </w:rPr>
        <w:t>Honesty</w:t>
      </w:r>
      <w:r w:rsidRPr="00EF7FD1">
        <w:rPr>
          <w:lang w:val="en-GB"/>
        </w:rPr>
        <w:t xml:space="preserve"> – we will be truthful</w:t>
      </w:r>
    </w:p>
    <w:p w14:paraId="7856EB2C" w14:textId="77777777" w:rsidR="00EF7FD1" w:rsidRDefault="00EF7FD1" w:rsidP="00281F68">
      <w:pPr>
        <w:spacing w:after="0"/>
        <w:jc w:val="both"/>
        <w:rPr>
          <w:lang w:val="en-GB"/>
        </w:rPr>
      </w:pPr>
      <w:r w:rsidRPr="00EF7FD1">
        <w:rPr>
          <w:b/>
          <w:lang w:val="en-GB"/>
        </w:rPr>
        <w:lastRenderedPageBreak/>
        <w:t>Leadership</w:t>
      </w:r>
      <w:r w:rsidRPr="00EF7FD1">
        <w:rPr>
          <w:lang w:val="en-GB"/>
        </w:rPr>
        <w:t xml:space="preserve"> – we will actively promote and support the above principles and will challenge poor behaviour wherever it happens</w:t>
      </w:r>
      <w:r w:rsidR="00966E4A">
        <w:rPr>
          <w:lang w:val="en-GB"/>
        </w:rPr>
        <w:t>.</w:t>
      </w:r>
    </w:p>
    <w:p w14:paraId="3988EE7F" w14:textId="77777777" w:rsidR="00EF7FD1" w:rsidRPr="00EF7FD1" w:rsidRDefault="00EF7FD1" w:rsidP="00EF7FD1">
      <w:pPr>
        <w:spacing w:after="0"/>
        <w:jc w:val="both"/>
        <w:rPr>
          <w:b/>
        </w:rPr>
      </w:pPr>
    </w:p>
    <w:p w14:paraId="55324D2F" w14:textId="77777777" w:rsidR="00EF7FD1" w:rsidRPr="00EF7FD1" w:rsidRDefault="00EF7FD1" w:rsidP="00EF7FD1">
      <w:pPr>
        <w:spacing w:after="0"/>
        <w:jc w:val="both"/>
      </w:pPr>
      <w:r w:rsidRPr="00EF7FD1">
        <w:t>We will focus on our core governance functions:</w:t>
      </w:r>
    </w:p>
    <w:p w14:paraId="05C7F61E" w14:textId="77777777" w:rsidR="00EF7FD1" w:rsidRPr="00EF7FD1" w:rsidRDefault="00EF7FD1" w:rsidP="00741519">
      <w:pPr>
        <w:numPr>
          <w:ilvl w:val="0"/>
          <w:numId w:val="26"/>
        </w:numPr>
        <w:spacing w:after="0"/>
        <w:jc w:val="both"/>
        <w:rPr>
          <w:bCs/>
          <w:lang w:val="en-GB"/>
        </w:rPr>
      </w:pPr>
      <w:r w:rsidRPr="00EF7FD1">
        <w:rPr>
          <w:bCs/>
          <w:lang w:val="en-GB"/>
        </w:rPr>
        <w:t>ensuring there is clarity of vision, ethos and strategic direction</w:t>
      </w:r>
    </w:p>
    <w:p w14:paraId="6339A1E8" w14:textId="77777777" w:rsidR="00EF7FD1" w:rsidRPr="00EF7FD1" w:rsidRDefault="00EF7FD1" w:rsidP="00741519">
      <w:pPr>
        <w:numPr>
          <w:ilvl w:val="0"/>
          <w:numId w:val="26"/>
        </w:numPr>
        <w:spacing w:after="0"/>
        <w:jc w:val="both"/>
        <w:rPr>
          <w:bCs/>
          <w:lang w:val="en-GB"/>
        </w:rPr>
      </w:pPr>
      <w:r w:rsidRPr="00EF7FD1">
        <w:rPr>
          <w:bCs/>
          <w:lang w:val="en-GB"/>
        </w:rPr>
        <w:t>holding executive leaders to account for the educational performance of the organisation and its pupils and the performance management of staff</w:t>
      </w:r>
    </w:p>
    <w:p w14:paraId="35052649" w14:textId="77777777" w:rsidR="00540AB5" w:rsidRPr="00EF7FD1" w:rsidRDefault="00EF7FD1" w:rsidP="00741519">
      <w:pPr>
        <w:numPr>
          <w:ilvl w:val="0"/>
          <w:numId w:val="26"/>
        </w:numPr>
        <w:spacing w:after="0"/>
        <w:jc w:val="both"/>
        <w:rPr>
          <w:u w:val="single"/>
          <w:lang w:val="en-GB"/>
        </w:rPr>
      </w:pPr>
      <w:r w:rsidRPr="00EF7FD1">
        <w:rPr>
          <w:bCs/>
          <w:lang w:val="en-GB"/>
        </w:rPr>
        <w:t>overseeing the financial performance of the organisation and making sure its money is well spent</w:t>
      </w:r>
      <w:r w:rsidR="00540AB5" w:rsidRPr="00EF7FD1">
        <w:rPr>
          <w:lang w:val="en-GB"/>
        </w:rPr>
        <w:t>.</w:t>
      </w:r>
    </w:p>
    <w:p w14:paraId="219A92AB" w14:textId="77777777" w:rsidR="00EF7FD1" w:rsidRDefault="00EF7FD1" w:rsidP="00EF7FD1">
      <w:pPr>
        <w:spacing w:after="0"/>
        <w:jc w:val="both"/>
        <w:rPr>
          <w:lang w:val="en-GB"/>
        </w:rPr>
      </w:pPr>
    </w:p>
    <w:p w14:paraId="41F95CEC" w14:textId="77777777" w:rsidR="00EF7FD1" w:rsidRPr="00EF7FD1" w:rsidRDefault="00EF7FD1" w:rsidP="00EF7FD1">
      <w:pPr>
        <w:shd w:val="clear" w:color="auto" w:fill="1F4E79"/>
        <w:spacing w:after="0"/>
        <w:rPr>
          <w:rFonts w:ascii="Calibri" w:eastAsia="Calibri" w:hAnsi="Calibri" w:cs="Calibri"/>
          <w:b/>
          <w:color w:val="FFFFFF" w:themeColor="background1"/>
          <w:lang w:val="en-GB"/>
        </w:rPr>
      </w:pPr>
      <w:r w:rsidRPr="00EF7FD1">
        <w:rPr>
          <w:rFonts w:ascii="Calibri" w:eastAsia="Calibri" w:hAnsi="Calibri" w:cs="Calibri"/>
          <w:b/>
          <w:color w:val="FFFFFF" w:themeColor="background1"/>
          <w:lang w:val="en-GB"/>
        </w:rPr>
        <w:t>As individuals on the board we agree to:</w:t>
      </w:r>
    </w:p>
    <w:p w14:paraId="166EA96C" w14:textId="77777777" w:rsidR="00EF7FD1" w:rsidRPr="00EF7FD1" w:rsidRDefault="00EF7FD1" w:rsidP="00EF7FD1">
      <w:pPr>
        <w:widowControl w:val="0"/>
        <w:autoSpaceDE w:val="0"/>
        <w:autoSpaceDN w:val="0"/>
        <w:adjustRightInd w:val="0"/>
        <w:spacing w:after="0" w:line="276" w:lineRule="atLeast"/>
        <w:ind w:left="709" w:right="-1"/>
        <w:rPr>
          <w:rFonts w:ascii="Calibri" w:eastAsia="Times New Roman" w:hAnsi="Calibri" w:cs="Calibri"/>
        </w:rPr>
      </w:pPr>
    </w:p>
    <w:p w14:paraId="2E6645FD" w14:textId="77777777" w:rsidR="00EF7FD1" w:rsidRPr="00EF7FD1" w:rsidRDefault="00EF7FD1" w:rsidP="00EF7FD1">
      <w:pPr>
        <w:widowControl w:val="0"/>
        <w:autoSpaceDE w:val="0"/>
        <w:autoSpaceDN w:val="0"/>
        <w:adjustRightInd w:val="0"/>
        <w:spacing w:after="0" w:line="240" w:lineRule="auto"/>
        <w:rPr>
          <w:rFonts w:ascii="Calibri" w:eastAsia="Times New Roman" w:hAnsi="Calibri" w:cs="Calibri"/>
          <w:b/>
          <w:color w:val="000000"/>
        </w:rPr>
      </w:pPr>
      <w:r w:rsidRPr="00EF7FD1">
        <w:rPr>
          <w:rFonts w:ascii="Calibri" w:eastAsia="Times New Roman" w:hAnsi="Calibri" w:cs="Calibri"/>
          <w:b/>
          <w:color w:val="000000"/>
        </w:rPr>
        <w:t xml:space="preserve">Roles and responsibilities </w:t>
      </w:r>
    </w:p>
    <w:p w14:paraId="2497C5C4" w14:textId="77777777" w:rsidR="00EF7FD1" w:rsidRPr="00EF7FD1" w:rsidRDefault="00EF7FD1" w:rsidP="00741519">
      <w:pPr>
        <w:widowControl w:val="0"/>
        <w:numPr>
          <w:ilvl w:val="3"/>
          <w:numId w:val="27"/>
        </w:numPr>
        <w:autoSpaceDE w:val="0"/>
        <w:autoSpaceDN w:val="0"/>
        <w:adjustRightInd w:val="0"/>
        <w:spacing w:after="0" w:line="276" w:lineRule="atLeast"/>
        <w:ind w:left="709" w:right="-1"/>
        <w:rPr>
          <w:rFonts w:ascii="Calibri" w:eastAsia="Times New Roman" w:hAnsi="Calibri" w:cs="Calibri"/>
        </w:rPr>
      </w:pPr>
      <w:r w:rsidRPr="00EF7FD1">
        <w:rPr>
          <w:rFonts w:ascii="Calibri" w:eastAsia="Times New Roman" w:hAnsi="Calibri" w:cs="Calibri"/>
        </w:rPr>
        <w:t xml:space="preserve">Always act in the best interests of the school and all its pupils  </w:t>
      </w:r>
    </w:p>
    <w:p w14:paraId="6D8AB549"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Know, understand and work within the prescribed regulatory framework</w:t>
      </w:r>
    </w:p>
    <w:p w14:paraId="7D599D7D"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Accept that no governor has the legal authority to act alone except in exceptional circumstances as prescribed in the regulations or if the full GB has delegated authority</w:t>
      </w:r>
    </w:p>
    <w:p w14:paraId="71FBBADE"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Act fairly and without prejudice, and in so far as the GB has responsibility for staff including the headteacher/executive leader/s, fulfil all that is expected of a good employer</w:t>
      </w:r>
    </w:p>
    <w:p w14:paraId="613CDD98"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Understand, accept and respect the difference in roles between the GB, staff and senior leaders, ensuring that the GB work collectively for the benefit of the school/s</w:t>
      </w:r>
    </w:p>
    <w:p w14:paraId="770DEF4D"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Consider carefully how GB decisions may affect the community and other schools</w:t>
      </w:r>
    </w:p>
    <w:p w14:paraId="6CA24A11"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Always be mindful of the GB’s responsibility to maintain and develop the ethos and reputation of the school/s</w:t>
      </w:r>
    </w:p>
    <w:p w14:paraId="29005A00" w14:textId="77777777"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When formally speaking or writing as a governor, ensure our individual comments reflect current school/s policy and in our private capacity (including social media) strive to uphold the reputation of the school/s.</w:t>
      </w:r>
    </w:p>
    <w:p w14:paraId="0D89742A" w14:textId="77777777" w:rsidR="00EF7FD1" w:rsidRPr="00EF7FD1" w:rsidRDefault="00EF7FD1" w:rsidP="00EF7FD1">
      <w:pPr>
        <w:widowControl w:val="0"/>
        <w:autoSpaceDE w:val="0"/>
        <w:autoSpaceDN w:val="0"/>
        <w:adjustRightInd w:val="0"/>
        <w:spacing w:after="0" w:line="240" w:lineRule="auto"/>
        <w:ind w:right="-1"/>
        <w:rPr>
          <w:rFonts w:ascii="Calibri" w:eastAsia="Times New Roman" w:hAnsi="Calibri" w:cs="Calibri"/>
        </w:rPr>
      </w:pPr>
    </w:p>
    <w:p w14:paraId="6D3A31A4" w14:textId="77777777" w:rsidR="00EF7FD1" w:rsidRPr="00EF7FD1" w:rsidRDefault="00EF7FD1" w:rsidP="00EF7FD1">
      <w:pPr>
        <w:widowControl w:val="0"/>
        <w:autoSpaceDE w:val="0"/>
        <w:autoSpaceDN w:val="0"/>
        <w:adjustRightInd w:val="0"/>
        <w:spacing w:after="0" w:line="240" w:lineRule="auto"/>
        <w:ind w:right="-1"/>
        <w:rPr>
          <w:rFonts w:ascii="Calibri" w:eastAsia="Times New Roman" w:hAnsi="Calibri" w:cs="Calibri"/>
          <w:b/>
        </w:rPr>
      </w:pPr>
      <w:r w:rsidRPr="00EF7FD1">
        <w:rPr>
          <w:rFonts w:ascii="Calibri" w:eastAsia="Times New Roman" w:hAnsi="Calibri" w:cs="Calibri"/>
          <w:b/>
        </w:rPr>
        <w:t>Confidentiality</w:t>
      </w:r>
    </w:p>
    <w:p w14:paraId="6C8F5E3B" w14:textId="77777777"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Observe and respect confidentiality regarding all GB and school matters </w:t>
      </w:r>
    </w:p>
    <w:p w14:paraId="531EEECD" w14:textId="77777777"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Not reveal the details of any GB vote outside of meetings</w:t>
      </w:r>
    </w:p>
    <w:p w14:paraId="64BC0191" w14:textId="77777777"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Ensure all confidential papers, e mails and personal data are held and disposed of appropriately and in line with the school’s data protection policy (GDPR)</w:t>
      </w:r>
    </w:p>
    <w:p w14:paraId="1B950260" w14:textId="77777777"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Ensure that conduct on school visits conforms to agreed visits policy and safeguarding of children e.g. not record visit with photos or recording unless agreed/in line with school policy</w:t>
      </w:r>
    </w:p>
    <w:p w14:paraId="3E88E987" w14:textId="77777777"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Report any evidence of fraud, corruption or misconduct to an appropriate person or authority</w:t>
      </w:r>
    </w:p>
    <w:p w14:paraId="2573B2EA" w14:textId="77777777" w:rsidR="00EF7FD1" w:rsidRPr="00EF7FD1" w:rsidRDefault="00EF7FD1" w:rsidP="00741519">
      <w:pPr>
        <w:numPr>
          <w:ilvl w:val="0"/>
          <w:numId w:val="28"/>
        </w:numPr>
        <w:spacing w:after="0" w:line="240" w:lineRule="auto"/>
        <w:contextualSpacing/>
        <w:rPr>
          <w:rFonts w:ascii="Calibri" w:eastAsia="Calibri" w:hAnsi="Calibri" w:cs="Calibri"/>
          <w:lang w:val="en-GB"/>
        </w:rPr>
      </w:pPr>
      <w:r w:rsidRPr="00EF7FD1">
        <w:rPr>
          <w:rFonts w:ascii="Calibri" w:eastAsia="Calibri" w:hAnsi="Calibri" w:cs="Calibri"/>
          <w:lang w:val="en-GB"/>
        </w:rPr>
        <w:t>Understand that the requirements relating to confidentiality will continue to apply after a governor leaves office.</w:t>
      </w:r>
    </w:p>
    <w:p w14:paraId="62A390CD" w14:textId="77777777" w:rsidR="00EF7FD1" w:rsidRPr="00EF7FD1" w:rsidRDefault="00EF7FD1" w:rsidP="00EF7FD1">
      <w:pPr>
        <w:spacing w:after="0" w:line="240" w:lineRule="auto"/>
        <w:rPr>
          <w:rFonts w:ascii="Calibri" w:eastAsia="Calibri" w:hAnsi="Calibri" w:cs="Calibri"/>
          <w:lang w:val="en-GB"/>
        </w:rPr>
      </w:pPr>
    </w:p>
    <w:p w14:paraId="37F6E17D" w14:textId="77777777" w:rsidR="00EF7FD1" w:rsidRPr="00EF7FD1" w:rsidRDefault="00EF7FD1" w:rsidP="00EF7FD1">
      <w:pPr>
        <w:widowControl w:val="0"/>
        <w:autoSpaceDE w:val="0"/>
        <w:autoSpaceDN w:val="0"/>
        <w:adjustRightInd w:val="0"/>
        <w:spacing w:after="0" w:line="240" w:lineRule="auto"/>
        <w:ind w:right="-1"/>
        <w:rPr>
          <w:rFonts w:ascii="Calibri" w:eastAsia="Times New Roman" w:hAnsi="Calibri" w:cs="Calibri"/>
          <w:b/>
        </w:rPr>
      </w:pPr>
      <w:r w:rsidRPr="00EF7FD1">
        <w:rPr>
          <w:rFonts w:ascii="Calibri" w:eastAsia="Times New Roman" w:hAnsi="Calibri" w:cs="Calibri"/>
          <w:b/>
        </w:rPr>
        <w:t xml:space="preserve">Commitment </w:t>
      </w:r>
    </w:p>
    <w:p w14:paraId="15354A29"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Actively involve ourselves and accept our fair share of work/positions of responsibility as part of the full GB and of at least one committee as appropriate</w:t>
      </w:r>
    </w:p>
    <w:p w14:paraId="386AC0E4"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Attend all meetings promptly, regularly, and for the full time. Where we cannot, explain in advance to the clerk </w:t>
      </w:r>
      <w:r w:rsidRPr="00EF7FD1">
        <w:rPr>
          <w:rFonts w:ascii="Calibri" w:eastAsia="Times New Roman" w:hAnsi="Calibri" w:cs="Calibri"/>
          <w:i/>
        </w:rPr>
        <w:t xml:space="preserve">(Insert GB policy on </w:t>
      </w:r>
      <w:proofErr w:type="spellStart"/>
      <w:r w:rsidRPr="00EF7FD1">
        <w:rPr>
          <w:rFonts w:ascii="Calibri" w:eastAsia="Times New Roman" w:hAnsi="Calibri" w:cs="Calibri"/>
          <w:i/>
        </w:rPr>
        <w:t>authorised</w:t>
      </w:r>
      <w:proofErr w:type="spellEnd"/>
      <w:r w:rsidRPr="00EF7FD1">
        <w:rPr>
          <w:rFonts w:ascii="Calibri" w:eastAsia="Times New Roman" w:hAnsi="Calibri" w:cs="Calibri"/>
          <w:i/>
        </w:rPr>
        <w:t>/</w:t>
      </w:r>
      <w:proofErr w:type="spellStart"/>
      <w:r w:rsidRPr="00EF7FD1">
        <w:rPr>
          <w:rFonts w:ascii="Calibri" w:eastAsia="Times New Roman" w:hAnsi="Calibri" w:cs="Calibri"/>
          <w:i/>
        </w:rPr>
        <w:t>unauthorised</w:t>
      </w:r>
      <w:proofErr w:type="spellEnd"/>
      <w:r w:rsidRPr="00EF7FD1">
        <w:rPr>
          <w:rFonts w:ascii="Calibri" w:eastAsia="Times New Roman" w:hAnsi="Calibri" w:cs="Calibri"/>
          <w:i/>
        </w:rPr>
        <w:t xml:space="preserve"> absences)</w:t>
      </w:r>
    </w:p>
    <w:p w14:paraId="7276B4EE"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Prepare for meetings by reading all relevant papers and preparing any questions or comments in advance of the meeting</w:t>
      </w:r>
    </w:p>
    <w:p w14:paraId="4F0800F3" w14:textId="77777777"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lastRenderedPageBreak/>
        <w:t xml:space="preserve">Ensure as individuals or collectively as relevant, we have followed up on any allocated actions from previous meetings and are able to report on as appropriate </w:t>
      </w:r>
    </w:p>
    <w:p w14:paraId="0119591A" w14:textId="77777777"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Get to know the school/s well and involve ourselves in school activities and visits – agreed and arranged in advance as part of the GBs priorities with the headteacher/senior leaders </w:t>
      </w:r>
    </w:p>
    <w:p w14:paraId="447BE05C" w14:textId="77777777"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Take responsibility for our own learning and development as a governor including attending training – </w:t>
      </w:r>
      <w:r w:rsidRPr="00EF7FD1">
        <w:rPr>
          <w:rFonts w:ascii="Calibri" w:eastAsia="Times New Roman" w:hAnsi="Calibri" w:cs="Calibri"/>
          <w:i/>
        </w:rPr>
        <w:t>for this GB we will endeavor to attend at least three central Ealing and/or whole GB bespoke training sessions in addition to ongoing CPD</w:t>
      </w:r>
    </w:p>
    <w:p w14:paraId="5F5AFFD0" w14:textId="77777777"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Declare any pecuniary/business interests in the register of interests; and as relevant declare at the start of meetings any conflict of interest</w:t>
      </w:r>
      <w:r w:rsidR="0070358D">
        <w:rPr>
          <w:rFonts w:ascii="Calibri" w:eastAsia="Times New Roman" w:hAnsi="Calibri" w:cs="Calibri"/>
        </w:rPr>
        <w:t xml:space="preserve"> and abide by the GBs decision </w:t>
      </w:r>
    </w:p>
    <w:p w14:paraId="4114C46D"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In the interests of transparency and open governance we understand the following will be</w:t>
      </w:r>
    </w:p>
    <w:p w14:paraId="54C058B9" w14:textId="77777777" w:rsidR="00EF7FD1" w:rsidRPr="00EF7FD1" w:rsidRDefault="00EF7FD1" w:rsidP="00EF7FD1">
      <w:pPr>
        <w:widowControl w:val="0"/>
        <w:autoSpaceDE w:val="0"/>
        <w:autoSpaceDN w:val="0"/>
        <w:adjustRightInd w:val="0"/>
        <w:spacing w:after="0" w:line="240" w:lineRule="auto"/>
        <w:ind w:left="360" w:right="-447"/>
        <w:rPr>
          <w:rFonts w:ascii="Calibri" w:eastAsia="Times New Roman" w:hAnsi="Calibri" w:cs="Calibri"/>
        </w:rPr>
      </w:pPr>
      <w:r w:rsidRPr="00EF7FD1">
        <w:rPr>
          <w:rFonts w:ascii="Calibri" w:eastAsia="Times New Roman" w:hAnsi="Calibri" w:cs="Calibri"/>
        </w:rPr>
        <w:t xml:space="preserve">       published on the school website and logged on the DfE national database of governors (GIAS): </w:t>
      </w:r>
    </w:p>
    <w:p w14:paraId="721883DA"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Our full names</w:t>
      </w:r>
    </w:p>
    <w:p w14:paraId="31872973"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Dates of appointment</w:t>
      </w:r>
    </w:p>
    <w:p w14:paraId="294DDFF2"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Terms of office</w:t>
      </w:r>
    </w:p>
    <w:p w14:paraId="2B94FF1D"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Roles on the GB</w:t>
      </w:r>
    </w:p>
    <w:p w14:paraId="0E0BB7DB"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Attendance records</w:t>
      </w:r>
    </w:p>
    <w:p w14:paraId="72990880"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Relevant interests</w:t>
      </w:r>
    </w:p>
    <w:p w14:paraId="73E7FC53"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Category of governor, and</w:t>
      </w:r>
    </w:p>
    <w:p w14:paraId="25C7F6A9" w14:textId="77777777"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 xml:space="preserve">The body that appointed us. </w:t>
      </w:r>
    </w:p>
    <w:p w14:paraId="034E8AA3" w14:textId="77777777" w:rsidR="00EF7FD1" w:rsidRPr="00EF7FD1" w:rsidRDefault="00EF7FD1" w:rsidP="00741519">
      <w:pPr>
        <w:numPr>
          <w:ilvl w:val="0"/>
          <w:numId w:val="30"/>
        </w:numPr>
        <w:ind w:left="720" w:right="-1"/>
        <w:contextualSpacing/>
        <w:rPr>
          <w:rFonts w:ascii="Calibri" w:eastAsia="Calibri" w:hAnsi="Calibri" w:cs="Calibri"/>
          <w:lang w:val="en-GB"/>
        </w:rPr>
      </w:pPr>
      <w:r w:rsidRPr="00EF7FD1">
        <w:rPr>
          <w:rFonts w:ascii="Calibri" w:eastAsia="Calibri" w:hAnsi="Calibri" w:cs="Calibri"/>
          <w:lang w:val="en-GB"/>
        </w:rPr>
        <w:t>Undertake a DBS check within 21 days of appointment and if appropriate a barred list check and section 128 check</w:t>
      </w:r>
    </w:p>
    <w:p w14:paraId="77294F80" w14:textId="77777777" w:rsidR="00EF7FD1" w:rsidRPr="00EF7FD1" w:rsidRDefault="00EF7FD1" w:rsidP="00EF7FD1">
      <w:pPr>
        <w:widowControl w:val="0"/>
        <w:autoSpaceDE w:val="0"/>
        <w:autoSpaceDN w:val="0"/>
        <w:adjustRightInd w:val="0"/>
        <w:spacing w:after="0" w:line="276" w:lineRule="atLeast"/>
        <w:ind w:right="-1"/>
        <w:rPr>
          <w:rFonts w:ascii="Calibri" w:eastAsia="Times New Roman" w:hAnsi="Calibri" w:cs="Calibri"/>
          <w:b/>
        </w:rPr>
      </w:pPr>
      <w:r w:rsidRPr="00EF7FD1">
        <w:rPr>
          <w:rFonts w:ascii="Calibri" w:eastAsia="Times New Roman" w:hAnsi="Calibri" w:cs="Calibri"/>
          <w:b/>
        </w:rPr>
        <w:t xml:space="preserve">Relationships </w:t>
      </w:r>
    </w:p>
    <w:p w14:paraId="06DBDBDD"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Work as a member of a team always and accept collective decisions made by the GB. This means not speaking against any majority decisions outside the GB even if different from our own individual opinions</w:t>
      </w:r>
    </w:p>
    <w:p w14:paraId="3B8E6927"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Be polite, courteous and professional at all times</w:t>
      </w:r>
    </w:p>
    <w:p w14:paraId="6164DC07"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Listen to and respect the views of others </w:t>
      </w:r>
    </w:p>
    <w:p w14:paraId="7559D0BB"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Act fairly and without prejudice</w:t>
      </w:r>
    </w:p>
    <w:p w14:paraId="11A98E1F" w14:textId="77777777" w:rsid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Contribute to every meeting as appropriate, expressing our views clearly and succinctly, making </w:t>
      </w:r>
      <w:r w:rsidRPr="00EF7FD1">
        <w:rPr>
          <w:rFonts w:ascii="Calibri" w:eastAsia="Times New Roman" w:hAnsi="Calibri" w:cs="Calibri"/>
          <w:color w:val="000000"/>
        </w:rPr>
        <w:t>contributions through the chair</w:t>
      </w:r>
    </w:p>
    <w:p w14:paraId="30BDFC3A" w14:textId="77777777"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color w:val="000000"/>
        </w:rPr>
        <w:t>Seek to develop effective working relationships with the headteacher, staff and parents, the local authority, community and other relevant agencies.</w:t>
      </w:r>
    </w:p>
    <w:p w14:paraId="0382030F" w14:textId="77777777" w:rsidR="00EF7FD1" w:rsidRPr="00EF7FD1" w:rsidRDefault="00EF7FD1" w:rsidP="00EF7FD1">
      <w:pPr>
        <w:spacing w:after="0" w:line="240" w:lineRule="auto"/>
        <w:rPr>
          <w:rFonts w:ascii="Calibri" w:eastAsia="Calibri" w:hAnsi="Calibri" w:cs="Calibri"/>
          <w:b/>
          <w:lang w:val="en-GB"/>
        </w:rPr>
      </w:pPr>
    </w:p>
    <w:p w14:paraId="2DBBFC97" w14:textId="77777777" w:rsidR="00EF7FD1" w:rsidRPr="00EF7FD1" w:rsidRDefault="00EF7FD1" w:rsidP="00EF7FD1">
      <w:pPr>
        <w:shd w:val="clear" w:color="auto" w:fill="1F4E79"/>
        <w:spacing w:after="0" w:line="240" w:lineRule="auto"/>
        <w:rPr>
          <w:rFonts w:ascii="Calibri" w:eastAsia="Calibri" w:hAnsi="Calibri" w:cs="Calibri"/>
          <w:color w:val="FFFFFF" w:themeColor="background1"/>
          <w:lang w:val="en-GB"/>
        </w:rPr>
      </w:pPr>
      <w:r w:rsidRPr="00EF7FD1">
        <w:rPr>
          <w:rFonts w:ascii="Calibri" w:eastAsia="Calibri" w:hAnsi="Calibri" w:cs="Calibri"/>
          <w:color w:val="FFFFFF" w:themeColor="background1"/>
          <w:lang w:val="en-GB"/>
        </w:rPr>
        <w:t>Breach of this code of conduct</w:t>
      </w:r>
    </w:p>
    <w:p w14:paraId="1FD5F1CB" w14:textId="77777777" w:rsidR="00EF7FD1" w:rsidRPr="00EF7FD1" w:rsidRDefault="00EF7FD1" w:rsidP="00741519">
      <w:pPr>
        <w:numPr>
          <w:ilvl w:val="0"/>
          <w:numId w:val="31"/>
        </w:numPr>
        <w:spacing w:after="0" w:line="240" w:lineRule="auto"/>
        <w:contextualSpacing/>
        <w:rPr>
          <w:rFonts w:ascii="Calibri" w:eastAsia="Calibri" w:hAnsi="Calibri" w:cs="Calibri"/>
          <w:lang w:val="en-GB"/>
        </w:rPr>
      </w:pPr>
      <w:r w:rsidRPr="00EF7FD1">
        <w:rPr>
          <w:rFonts w:ascii="Calibri" w:eastAsia="Calibri" w:hAnsi="Calibri" w:cs="Calibri"/>
          <w:lang w:val="en-GB"/>
        </w:rPr>
        <w:t>If we believe this code has been breached, we will raise this issue with the chair and the chair will investigate; the GB will only use suspension/removal as a last resort after seeking to resolve any difficulties or disputes in more constructive ways</w:t>
      </w:r>
    </w:p>
    <w:p w14:paraId="6DA9B06A" w14:textId="77777777" w:rsidR="00EF7FD1" w:rsidRPr="00EF7FD1" w:rsidRDefault="00EF7FD1" w:rsidP="00741519">
      <w:pPr>
        <w:widowControl w:val="0"/>
        <w:numPr>
          <w:ilvl w:val="0"/>
          <w:numId w:val="31"/>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Should it be the chair that we believe has breached this code, another GB member, such as the vice chair will investigate.</w:t>
      </w:r>
    </w:p>
    <w:p w14:paraId="21E1D124" w14:textId="77777777" w:rsidR="00EF7FD1" w:rsidRPr="00EF7FD1" w:rsidRDefault="00EF7FD1" w:rsidP="00EF7FD1">
      <w:pPr>
        <w:widowControl w:val="0"/>
        <w:autoSpaceDE w:val="0"/>
        <w:autoSpaceDN w:val="0"/>
        <w:adjustRightInd w:val="0"/>
        <w:spacing w:after="0" w:line="240" w:lineRule="auto"/>
        <w:ind w:left="720" w:right="-1"/>
        <w:rPr>
          <w:rFonts w:ascii="Calibri" w:eastAsia="Times New Roman" w:hAnsi="Calibri" w:cs="Calibri"/>
        </w:rPr>
      </w:pPr>
    </w:p>
    <w:p w14:paraId="6F2104A7" w14:textId="77777777" w:rsidR="00EF7FD1" w:rsidRDefault="00EF7FD1" w:rsidP="00EF7FD1">
      <w:pPr>
        <w:spacing w:after="0"/>
        <w:jc w:val="both"/>
        <w:rPr>
          <w:lang w:val="en-GB"/>
        </w:rPr>
      </w:pPr>
    </w:p>
    <w:p w14:paraId="60BC6BCF" w14:textId="77777777" w:rsidR="00EF7FD1" w:rsidRDefault="00EF7FD1">
      <w:pPr>
        <w:rPr>
          <w:u w:val="single"/>
          <w:lang w:val="en-GB"/>
        </w:rPr>
      </w:pPr>
      <w:r>
        <w:rPr>
          <w:u w:val="single"/>
          <w:lang w:val="en-GB"/>
        </w:rPr>
        <w:br w:type="page"/>
      </w:r>
    </w:p>
    <w:p w14:paraId="3780C8D4" w14:textId="77777777" w:rsidR="00977398" w:rsidRPr="00AD02AF" w:rsidRDefault="00E02628" w:rsidP="00966E4A">
      <w:pPr>
        <w:pStyle w:val="Heading2"/>
      </w:pPr>
      <w:bookmarkStart w:id="6" w:name="_Toc85459871"/>
      <w:r w:rsidRPr="00AD02AF">
        <w:lastRenderedPageBreak/>
        <w:t>R</w:t>
      </w:r>
      <w:r w:rsidR="00977398" w:rsidRPr="00AD02AF">
        <w:t>oles of Clerk, Chair and Head</w:t>
      </w:r>
      <w:bookmarkEnd w:id="6"/>
    </w:p>
    <w:p w14:paraId="62A544AE" w14:textId="77777777" w:rsidR="00977398" w:rsidRPr="00977398" w:rsidRDefault="00977398" w:rsidP="00281F68">
      <w:pPr>
        <w:spacing w:after="0"/>
        <w:jc w:val="both"/>
        <w:rPr>
          <w:b/>
          <w:lang w:val="en-GB"/>
        </w:rPr>
      </w:pPr>
      <w:r w:rsidRPr="00977398">
        <w:rPr>
          <w:b/>
          <w:lang w:val="en-GB"/>
        </w:rPr>
        <w:t>Clerk to the Governors</w:t>
      </w:r>
    </w:p>
    <w:p w14:paraId="7948B4FA" w14:textId="77777777" w:rsidR="00977398" w:rsidRDefault="00977398" w:rsidP="00281F68">
      <w:pPr>
        <w:spacing w:after="0"/>
        <w:jc w:val="both"/>
        <w:rPr>
          <w:lang w:val="en-GB"/>
        </w:rPr>
      </w:pPr>
      <w:r w:rsidRPr="00977398">
        <w:rPr>
          <w:lang w:val="en-GB"/>
        </w:rPr>
        <w:t xml:space="preserve">Every governing body must appoint a clerk. Clerks organise and minute meetings, maintain records of membership, attendance and appointments and should also advise the governors on constitutional issues, statutory duties and powers. Governors, associate members and the head cannot be appointed as clerk to the governing body. </w:t>
      </w:r>
      <w:r w:rsidR="003E0433">
        <w:rPr>
          <w:lang w:val="en-GB"/>
        </w:rPr>
        <w:t xml:space="preserve"> The Clerk to Belvue School’s Governing Body is Frank Curry </w:t>
      </w:r>
      <w:hyperlink r:id="rId29" w:history="1">
        <w:r w:rsidR="003E0433" w:rsidRPr="000B0FFB">
          <w:rPr>
            <w:rStyle w:val="Hyperlink"/>
            <w:lang w:val="en-GB"/>
          </w:rPr>
          <w:t>- f.curry@btinternet.com</w:t>
        </w:r>
      </w:hyperlink>
    </w:p>
    <w:p w14:paraId="7553DEFE" w14:textId="77777777" w:rsidR="00977398" w:rsidRPr="00977398" w:rsidRDefault="00977398" w:rsidP="00281F68">
      <w:pPr>
        <w:spacing w:after="0"/>
        <w:jc w:val="both"/>
        <w:rPr>
          <w:b/>
          <w:lang w:val="en-GB"/>
        </w:rPr>
      </w:pPr>
      <w:r w:rsidRPr="00977398">
        <w:rPr>
          <w:b/>
          <w:lang w:val="en-GB"/>
        </w:rPr>
        <w:t>Chair of Governors</w:t>
      </w:r>
    </w:p>
    <w:p w14:paraId="2D9EA000" w14:textId="77777777" w:rsidR="00977398" w:rsidRDefault="00977398" w:rsidP="00281F68">
      <w:pPr>
        <w:spacing w:after="0"/>
        <w:jc w:val="both"/>
        <w:rPr>
          <w:lang w:val="en-GB"/>
        </w:rPr>
      </w:pPr>
      <w:r w:rsidRPr="00977398">
        <w:rPr>
          <w:lang w:val="en-GB"/>
        </w:rPr>
        <w:t xml:space="preserve">The chair is elected each year by the governors. It is considered good practice for a chair to serve no more than six years in the role at one school (under normal circumstances). The chair leads the governing body and should ensure that it fulfils all its statutory responsibilities. A good chair will build an effective team, ensuring that all governors participate fully in meetings and committees and developing their knowledge, confidence and skills. He or she needs to have a </w:t>
      </w:r>
      <w:r w:rsidRPr="00201C6F">
        <w:rPr>
          <w:color w:val="000000" w:themeColor="text1"/>
          <w:lang w:val="en-GB"/>
        </w:rPr>
        <w:t xml:space="preserve">close, </w:t>
      </w:r>
      <w:r w:rsidR="00E06B91" w:rsidRPr="00201C6F">
        <w:rPr>
          <w:color w:val="000000" w:themeColor="text1"/>
          <w:lang w:val="en-GB"/>
        </w:rPr>
        <w:t xml:space="preserve">trusted, </w:t>
      </w:r>
      <w:r w:rsidRPr="00201C6F">
        <w:rPr>
          <w:color w:val="000000" w:themeColor="text1"/>
          <w:lang w:val="en-GB"/>
        </w:rPr>
        <w:t xml:space="preserve">supportive, </w:t>
      </w:r>
      <w:r w:rsidRPr="00977398">
        <w:rPr>
          <w:lang w:val="en-GB"/>
        </w:rPr>
        <w:t xml:space="preserve">though not exclusive relationship with the head. </w:t>
      </w:r>
      <w:r w:rsidR="003E0433">
        <w:rPr>
          <w:lang w:val="en-GB"/>
        </w:rPr>
        <w:t>The current Chai</w:t>
      </w:r>
      <w:r w:rsidR="00DF508E">
        <w:rPr>
          <w:lang w:val="en-GB"/>
        </w:rPr>
        <w:t>r of Governors is Allison Blair</w:t>
      </w:r>
      <w:r w:rsidR="003E0433">
        <w:rPr>
          <w:lang w:val="en-GB"/>
        </w:rPr>
        <w:t xml:space="preserve"> – </w:t>
      </w:r>
      <w:hyperlink r:id="rId30" w:history="1">
        <w:r w:rsidR="003E0433" w:rsidRPr="000B0FFB">
          <w:rPr>
            <w:rStyle w:val="Hyperlink"/>
            <w:lang w:val="en-GB"/>
          </w:rPr>
          <w:t>allisonb@belvue.ealing.sch.uk</w:t>
        </w:r>
      </w:hyperlink>
    </w:p>
    <w:p w14:paraId="396CDEDE" w14:textId="77777777" w:rsidR="00977398" w:rsidRPr="00977398" w:rsidRDefault="00977398" w:rsidP="00281F68">
      <w:pPr>
        <w:spacing w:after="0"/>
        <w:jc w:val="both"/>
        <w:rPr>
          <w:lang w:val="en-GB"/>
        </w:rPr>
      </w:pPr>
      <w:r w:rsidRPr="00977398">
        <w:rPr>
          <w:lang w:val="en-GB"/>
        </w:rPr>
        <w:t xml:space="preserve">The vice-chair acts as chair when the chair is unavailable, and assumes the role of chair if the current chair resigns between meetings. Chairs and vice-chairs should decide between themselves how the workload is divided between them according to individual areas of interest and expertise. Governors who are paid to work at the school cannot be elected as chair or vice chair. </w:t>
      </w:r>
      <w:r w:rsidR="00DF508E">
        <w:rPr>
          <w:lang w:val="en-GB"/>
        </w:rPr>
        <w:t>This post is currently vacant</w:t>
      </w:r>
      <w:r w:rsidR="003E0433">
        <w:rPr>
          <w:lang w:val="en-GB"/>
        </w:rPr>
        <w:t>.</w:t>
      </w:r>
    </w:p>
    <w:p w14:paraId="20AEAD56" w14:textId="77777777" w:rsidR="00977398" w:rsidRPr="00977398" w:rsidRDefault="00977398" w:rsidP="00281F68">
      <w:pPr>
        <w:spacing w:after="0"/>
        <w:jc w:val="both"/>
        <w:rPr>
          <w:b/>
          <w:lang w:val="en-GB"/>
        </w:rPr>
      </w:pPr>
      <w:r w:rsidRPr="00977398">
        <w:rPr>
          <w:b/>
          <w:lang w:val="en-GB"/>
        </w:rPr>
        <w:t>Head</w:t>
      </w:r>
    </w:p>
    <w:p w14:paraId="683C890B" w14:textId="77777777" w:rsidR="00977398" w:rsidRDefault="00977398" w:rsidP="00281F68">
      <w:pPr>
        <w:spacing w:after="0"/>
        <w:jc w:val="both"/>
        <w:rPr>
          <w:lang w:val="en-GB"/>
        </w:rPr>
      </w:pPr>
      <w:r w:rsidRPr="00977398">
        <w:rPr>
          <w:lang w:val="en-GB"/>
        </w:rPr>
        <w:t>In a well-managed school, the headteacher and governing body work in close partnership. The head has responsibility for the internal organisation, management and control of the school and for implementation of the strategic framework established by the governing body. Governors are not expected to be involved in the detail of the day-today management of the school: that is for the head. A good governing body will delegate enough powers to allow the head to perform his/her management duties as effectively as possible. The head must report to the governing body regularly on how those delegated powers have been exercised.</w:t>
      </w:r>
    </w:p>
    <w:p w14:paraId="75624BCD" w14:textId="77777777" w:rsidR="00AD02AF" w:rsidRPr="00977398" w:rsidRDefault="00AD02AF" w:rsidP="00281F68">
      <w:pPr>
        <w:spacing w:after="0"/>
        <w:jc w:val="both"/>
        <w:rPr>
          <w:lang w:val="en-GB"/>
        </w:rPr>
      </w:pPr>
    </w:p>
    <w:p w14:paraId="5702EB63" w14:textId="77777777" w:rsidR="00977398" w:rsidRPr="00977398" w:rsidRDefault="00977398" w:rsidP="00281F68">
      <w:pPr>
        <w:spacing w:after="0"/>
        <w:jc w:val="both"/>
        <w:rPr>
          <w:lang w:val="en-GB"/>
        </w:rPr>
      </w:pPr>
      <w:r w:rsidRPr="00977398">
        <w:rPr>
          <w:lang w:val="en-GB"/>
        </w:rPr>
        <w:t>Examples:</w:t>
      </w: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68"/>
        <w:gridCol w:w="3420"/>
        <w:gridCol w:w="2880"/>
      </w:tblGrid>
      <w:tr w:rsidR="00977398" w:rsidRPr="00977398" w14:paraId="23C975A0" w14:textId="77777777" w:rsidTr="00977398">
        <w:trPr>
          <w:trHeight w:val="139"/>
        </w:trPr>
        <w:tc>
          <w:tcPr>
            <w:tcW w:w="3168" w:type="dxa"/>
            <w:tcBorders>
              <w:top w:val="single" w:sz="8" w:space="0" w:color="000000"/>
              <w:bottom w:val="single" w:sz="8" w:space="0" w:color="000000"/>
              <w:right w:val="single" w:sz="8" w:space="0" w:color="000000"/>
            </w:tcBorders>
          </w:tcPr>
          <w:p w14:paraId="260D0ECE" w14:textId="77777777" w:rsidR="00977398" w:rsidRPr="00977398" w:rsidRDefault="00977398" w:rsidP="00281F68">
            <w:pPr>
              <w:spacing w:after="0"/>
              <w:jc w:val="both"/>
              <w:rPr>
                <w:lang w:val="en-GB"/>
              </w:rPr>
            </w:pPr>
            <w:r w:rsidRPr="00977398">
              <w:rPr>
                <w:lang w:val="en-GB"/>
              </w:rPr>
              <w:t>Area of responsibility</w:t>
            </w:r>
          </w:p>
        </w:tc>
        <w:tc>
          <w:tcPr>
            <w:tcW w:w="3420" w:type="dxa"/>
            <w:tcBorders>
              <w:top w:val="single" w:sz="8" w:space="0" w:color="000000"/>
              <w:left w:val="single" w:sz="8" w:space="0" w:color="000000"/>
              <w:bottom w:val="single" w:sz="8" w:space="0" w:color="000000"/>
              <w:right w:val="single" w:sz="8" w:space="0" w:color="000000"/>
            </w:tcBorders>
          </w:tcPr>
          <w:p w14:paraId="5DFDC682" w14:textId="77777777" w:rsidR="00977398" w:rsidRPr="00977398" w:rsidRDefault="00977398" w:rsidP="00281F68">
            <w:pPr>
              <w:spacing w:after="0"/>
              <w:jc w:val="both"/>
              <w:rPr>
                <w:lang w:val="en-GB"/>
              </w:rPr>
            </w:pPr>
            <w:r w:rsidRPr="00977398">
              <w:rPr>
                <w:lang w:val="en-GB"/>
              </w:rPr>
              <w:t>Governing Body</w:t>
            </w:r>
          </w:p>
        </w:tc>
        <w:tc>
          <w:tcPr>
            <w:tcW w:w="2880" w:type="dxa"/>
            <w:tcBorders>
              <w:top w:val="single" w:sz="8" w:space="0" w:color="000000"/>
              <w:left w:val="single" w:sz="8" w:space="0" w:color="000000"/>
              <w:bottom w:val="single" w:sz="8" w:space="0" w:color="000000"/>
            </w:tcBorders>
          </w:tcPr>
          <w:p w14:paraId="6BB5429D" w14:textId="77777777" w:rsidR="00977398" w:rsidRPr="00977398" w:rsidRDefault="00977398" w:rsidP="00281F68">
            <w:pPr>
              <w:spacing w:after="0"/>
              <w:jc w:val="both"/>
              <w:rPr>
                <w:lang w:val="en-GB"/>
              </w:rPr>
            </w:pPr>
            <w:r w:rsidRPr="00977398">
              <w:rPr>
                <w:lang w:val="en-GB"/>
              </w:rPr>
              <w:t>Head</w:t>
            </w:r>
          </w:p>
        </w:tc>
      </w:tr>
      <w:tr w:rsidR="00977398" w:rsidRPr="00977398" w14:paraId="65940D4C" w14:textId="77777777" w:rsidTr="00977398">
        <w:trPr>
          <w:trHeight w:val="155"/>
        </w:trPr>
        <w:tc>
          <w:tcPr>
            <w:tcW w:w="3168" w:type="dxa"/>
            <w:tcBorders>
              <w:top w:val="single" w:sz="8" w:space="0" w:color="000000"/>
              <w:bottom w:val="single" w:sz="8" w:space="0" w:color="000000"/>
              <w:right w:val="single" w:sz="8" w:space="0" w:color="000000"/>
            </w:tcBorders>
          </w:tcPr>
          <w:p w14:paraId="02B246E2" w14:textId="77777777" w:rsidR="00977398" w:rsidRPr="00977398" w:rsidRDefault="00977398" w:rsidP="00281F68">
            <w:pPr>
              <w:spacing w:after="0"/>
              <w:jc w:val="both"/>
              <w:rPr>
                <w:lang w:val="en-GB"/>
              </w:rPr>
            </w:pPr>
            <w:r w:rsidRPr="00977398">
              <w:rPr>
                <w:lang w:val="en-GB"/>
              </w:rPr>
              <w:t>Policies</w:t>
            </w:r>
          </w:p>
        </w:tc>
        <w:tc>
          <w:tcPr>
            <w:tcW w:w="3420" w:type="dxa"/>
            <w:tcBorders>
              <w:top w:val="single" w:sz="8" w:space="0" w:color="000000"/>
              <w:left w:val="single" w:sz="8" w:space="0" w:color="000000"/>
              <w:bottom w:val="single" w:sz="8" w:space="0" w:color="000000"/>
              <w:right w:val="single" w:sz="8" w:space="0" w:color="000000"/>
            </w:tcBorders>
          </w:tcPr>
          <w:p w14:paraId="0C55F1B8" w14:textId="77777777" w:rsidR="00977398" w:rsidRPr="00977398" w:rsidRDefault="00977398" w:rsidP="00281F68">
            <w:pPr>
              <w:spacing w:after="0"/>
              <w:jc w:val="both"/>
              <w:rPr>
                <w:lang w:val="en-GB"/>
              </w:rPr>
            </w:pPr>
            <w:r w:rsidRPr="00977398">
              <w:rPr>
                <w:lang w:val="en-GB"/>
              </w:rPr>
              <w:t>Agree</w:t>
            </w:r>
          </w:p>
        </w:tc>
        <w:tc>
          <w:tcPr>
            <w:tcW w:w="2880" w:type="dxa"/>
            <w:tcBorders>
              <w:top w:val="single" w:sz="8" w:space="0" w:color="000000"/>
              <w:left w:val="single" w:sz="8" w:space="0" w:color="000000"/>
              <w:bottom w:val="single" w:sz="8" w:space="0" w:color="000000"/>
            </w:tcBorders>
          </w:tcPr>
          <w:p w14:paraId="5826DA5D" w14:textId="77777777" w:rsidR="00977398" w:rsidRPr="00977398" w:rsidRDefault="00977398" w:rsidP="00281F68">
            <w:pPr>
              <w:spacing w:after="0"/>
              <w:jc w:val="both"/>
              <w:rPr>
                <w:lang w:val="en-GB"/>
              </w:rPr>
            </w:pPr>
            <w:r w:rsidRPr="00977398">
              <w:rPr>
                <w:lang w:val="en-GB"/>
              </w:rPr>
              <w:t>Implements</w:t>
            </w:r>
          </w:p>
        </w:tc>
      </w:tr>
      <w:tr w:rsidR="00977398" w:rsidRPr="00977398" w14:paraId="269ACE48" w14:textId="77777777" w:rsidTr="00977398">
        <w:trPr>
          <w:trHeight w:val="290"/>
        </w:trPr>
        <w:tc>
          <w:tcPr>
            <w:tcW w:w="3168" w:type="dxa"/>
            <w:tcBorders>
              <w:top w:val="single" w:sz="8" w:space="0" w:color="000000"/>
              <w:bottom w:val="single" w:sz="8" w:space="0" w:color="000000"/>
              <w:right w:val="single" w:sz="8" w:space="0" w:color="000000"/>
            </w:tcBorders>
          </w:tcPr>
          <w:p w14:paraId="7BCF0043" w14:textId="77777777" w:rsidR="00977398" w:rsidRPr="00977398" w:rsidRDefault="00977398" w:rsidP="00281F68">
            <w:pPr>
              <w:spacing w:after="0"/>
              <w:jc w:val="both"/>
              <w:rPr>
                <w:lang w:val="en-GB"/>
              </w:rPr>
            </w:pPr>
            <w:r w:rsidRPr="00977398">
              <w:rPr>
                <w:lang w:val="en-GB"/>
              </w:rPr>
              <w:t>Performance Management of head</w:t>
            </w:r>
          </w:p>
        </w:tc>
        <w:tc>
          <w:tcPr>
            <w:tcW w:w="3420" w:type="dxa"/>
            <w:tcBorders>
              <w:top w:val="single" w:sz="8" w:space="0" w:color="000000"/>
              <w:left w:val="single" w:sz="8" w:space="0" w:color="000000"/>
              <w:bottom w:val="single" w:sz="8" w:space="0" w:color="000000"/>
              <w:right w:val="single" w:sz="8" w:space="0" w:color="000000"/>
            </w:tcBorders>
          </w:tcPr>
          <w:p w14:paraId="4F49FA82" w14:textId="77777777" w:rsidR="00977398" w:rsidRPr="00977398" w:rsidRDefault="00977398" w:rsidP="00281F68">
            <w:pPr>
              <w:spacing w:after="0"/>
              <w:jc w:val="both"/>
              <w:rPr>
                <w:lang w:val="en-GB"/>
              </w:rPr>
            </w:pPr>
            <w:r w:rsidRPr="00977398">
              <w:rPr>
                <w:lang w:val="en-GB"/>
              </w:rPr>
              <w:t>Set objectives and review head’s progress against them</w:t>
            </w:r>
          </w:p>
        </w:tc>
        <w:tc>
          <w:tcPr>
            <w:tcW w:w="2880" w:type="dxa"/>
            <w:tcBorders>
              <w:top w:val="single" w:sz="8" w:space="0" w:color="000000"/>
              <w:left w:val="single" w:sz="8" w:space="0" w:color="000000"/>
              <w:bottom w:val="single" w:sz="8" w:space="0" w:color="000000"/>
            </w:tcBorders>
          </w:tcPr>
          <w:p w14:paraId="641C23EB" w14:textId="77777777" w:rsidR="00977398" w:rsidRPr="00977398" w:rsidRDefault="00977398" w:rsidP="00281F68">
            <w:pPr>
              <w:spacing w:after="0"/>
              <w:jc w:val="both"/>
              <w:rPr>
                <w:lang w:val="en-GB"/>
              </w:rPr>
            </w:pPr>
            <w:r w:rsidRPr="00977398">
              <w:rPr>
                <w:lang w:val="en-GB"/>
              </w:rPr>
              <w:t>Meets or fails to meet objectives</w:t>
            </w:r>
          </w:p>
        </w:tc>
      </w:tr>
      <w:tr w:rsidR="00977398" w:rsidRPr="00977398" w14:paraId="35E3A1AC" w14:textId="77777777" w:rsidTr="00977398">
        <w:trPr>
          <w:trHeight w:val="155"/>
        </w:trPr>
        <w:tc>
          <w:tcPr>
            <w:tcW w:w="3168" w:type="dxa"/>
            <w:tcBorders>
              <w:top w:val="single" w:sz="8" w:space="0" w:color="000000"/>
              <w:bottom w:val="single" w:sz="8" w:space="0" w:color="000000"/>
              <w:right w:val="single" w:sz="8" w:space="0" w:color="000000"/>
            </w:tcBorders>
          </w:tcPr>
          <w:p w14:paraId="1BE866D1" w14:textId="77777777" w:rsidR="00977398" w:rsidRPr="00977398" w:rsidRDefault="00977398" w:rsidP="00281F68">
            <w:pPr>
              <w:spacing w:after="0"/>
              <w:jc w:val="both"/>
              <w:rPr>
                <w:lang w:val="en-GB"/>
              </w:rPr>
            </w:pPr>
            <w:r w:rsidRPr="00977398">
              <w:rPr>
                <w:lang w:val="en-GB"/>
              </w:rPr>
              <w:t>Appointments</w:t>
            </w:r>
          </w:p>
        </w:tc>
        <w:tc>
          <w:tcPr>
            <w:tcW w:w="3420" w:type="dxa"/>
            <w:tcBorders>
              <w:top w:val="single" w:sz="8" w:space="0" w:color="000000"/>
              <w:left w:val="single" w:sz="8" w:space="0" w:color="000000"/>
              <w:bottom w:val="single" w:sz="8" w:space="0" w:color="000000"/>
              <w:right w:val="single" w:sz="8" w:space="0" w:color="000000"/>
            </w:tcBorders>
          </w:tcPr>
          <w:p w14:paraId="3DBD1E6B" w14:textId="77777777" w:rsidR="00977398" w:rsidRPr="00977398" w:rsidRDefault="00977398" w:rsidP="00281F68">
            <w:pPr>
              <w:spacing w:after="0"/>
              <w:jc w:val="both"/>
              <w:rPr>
                <w:lang w:val="en-GB"/>
              </w:rPr>
            </w:pPr>
            <w:r w:rsidRPr="00977398">
              <w:rPr>
                <w:lang w:val="en-GB"/>
              </w:rPr>
              <w:t>Appoint head</w:t>
            </w:r>
          </w:p>
        </w:tc>
        <w:tc>
          <w:tcPr>
            <w:tcW w:w="2880" w:type="dxa"/>
            <w:tcBorders>
              <w:top w:val="single" w:sz="8" w:space="0" w:color="000000"/>
              <w:left w:val="single" w:sz="8" w:space="0" w:color="000000"/>
              <w:bottom w:val="single" w:sz="8" w:space="0" w:color="000000"/>
            </w:tcBorders>
          </w:tcPr>
          <w:p w14:paraId="1B44B515" w14:textId="77777777" w:rsidR="00977398" w:rsidRPr="00977398" w:rsidRDefault="00977398" w:rsidP="00281F68">
            <w:pPr>
              <w:spacing w:after="0"/>
              <w:jc w:val="both"/>
              <w:rPr>
                <w:lang w:val="en-GB"/>
              </w:rPr>
            </w:pPr>
            <w:r w:rsidRPr="00977398">
              <w:rPr>
                <w:lang w:val="en-GB"/>
              </w:rPr>
              <w:t>Appoints other staff</w:t>
            </w:r>
          </w:p>
        </w:tc>
      </w:tr>
    </w:tbl>
    <w:p w14:paraId="78BE226A" w14:textId="77777777" w:rsidR="00977398" w:rsidRDefault="00977398" w:rsidP="00281F68">
      <w:pPr>
        <w:spacing w:after="0"/>
        <w:jc w:val="both"/>
        <w:rPr>
          <w:lang w:val="en-GB"/>
        </w:rPr>
      </w:pPr>
    </w:p>
    <w:p w14:paraId="313B4208" w14:textId="77777777" w:rsidR="00977398" w:rsidRDefault="00977398" w:rsidP="00281F68">
      <w:pPr>
        <w:spacing w:after="0"/>
        <w:jc w:val="both"/>
        <w:rPr>
          <w:lang w:val="en-GB"/>
        </w:rPr>
      </w:pPr>
      <w:r w:rsidRPr="00977398">
        <w:rPr>
          <w:lang w:val="en-GB"/>
        </w:rPr>
        <w:t>The head is automatically a governor unless he/she informs the clerk at the first meeting of the school year that he/she does not wish to serve as a governor.</w:t>
      </w:r>
    </w:p>
    <w:p w14:paraId="4960FAC2" w14:textId="77777777" w:rsidR="00AD02AF" w:rsidRPr="00977398" w:rsidRDefault="00AD02AF" w:rsidP="00281F68">
      <w:pPr>
        <w:spacing w:after="0"/>
        <w:jc w:val="both"/>
        <w:rPr>
          <w:lang w:val="en-GB"/>
        </w:rPr>
      </w:pPr>
    </w:p>
    <w:p w14:paraId="2880B3C1" w14:textId="77777777" w:rsidR="00966E4A" w:rsidRDefault="00966E4A" w:rsidP="00281F68">
      <w:pPr>
        <w:spacing w:after="0"/>
        <w:jc w:val="both"/>
        <w:rPr>
          <w:b/>
          <w:lang w:val="en-GB"/>
        </w:rPr>
      </w:pPr>
    </w:p>
    <w:p w14:paraId="6C7CAD55" w14:textId="77777777" w:rsidR="00966E4A" w:rsidRDefault="00966E4A" w:rsidP="00281F68">
      <w:pPr>
        <w:spacing w:after="0"/>
        <w:jc w:val="both"/>
        <w:rPr>
          <w:b/>
          <w:lang w:val="en-GB"/>
        </w:rPr>
      </w:pPr>
    </w:p>
    <w:p w14:paraId="061274E4" w14:textId="77777777" w:rsidR="00966E4A" w:rsidRDefault="00966E4A" w:rsidP="00281F68">
      <w:pPr>
        <w:spacing w:after="0"/>
        <w:jc w:val="both"/>
        <w:rPr>
          <w:b/>
          <w:lang w:val="en-GB"/>
        </w:rPr>
      </w:pPr>
    </w:p>
    <w:p w14:paraId="0D1B0E98" w14:textId="77777777" w:rsidR="00966E4A" w:rsidRDefault="00966E4A" w:rsidP="00281F68">
      <w:pPr>
        <w:spacing w:after="0"/>
        <w:jc w:val="both"/>
        <w:rPr>
          <w:b/>
          <w:lang w:val="en-GB"/>
        </w:rPr>
      </w:pPr>
    </w:p>
    <w:p w14:paraId="620BA6CC" w14:textId="77777777" w:rsidR="008C3A22" w:rsidRPr="008C3A22" w:rsidRDefault="008C3A22" w:rsidP="00966E4A">
      <w:pPr>
        <w:pStyle w:val="Heading2"/>
      </w:pPr>
      <w:bookmarkStart w:id="7" w:name="_Toc85459872"/>
      <w:r w:rsidRPr="008C3A22">
        <w:lastRenderedPageBreak/>
        <w:t>Meetings</w:t>
      </w:r>
      <w:bookmarkEnd w:id="7"/>
    </w:p>
    <w:p w14:paraId="740AC82F" w14:textId="77777777" w:rsidR="008C3A22" w:rsidRPr="008C3A22" w:rsidRDefault="008C3A22" w:rsidP="00281F68">
      <w:pPr>
        <w:spacing w:after="0"/>
        <w:jc w:val="both"/>
        <w:rPr>
          <w:b/>
          <w:lang w:val="en-GB"/>
        </w:rPr>
      </w:pPr>
      <w:r w:rsidRPr="008C3A22">
        <w:rPr>
          <w:b/>
          <w:lang w:val="en-GB"/>
        </w:rPr>
        <w:t>Full governing body meetings:</w:t>
      </w:r>
    </w:p>
    <w:p w14:paraId="5CAE9860" w14:textId="77777777" w:rsidR="008C3A22" w:rsidRPr="008C3A22" w:rsidRDefault="008C3A22" w:rsidP="00741519">
      <w:pPr>
        <w:numPr>
          <w:ilvl w:val="0"/>
          <w:numId w:val="10"/>
        </w:numPr>
        <w:spacing w:after="0"/>
        <w:jc w:val="both"/>
        <w:rPr>
          <w:lang w:val="en-GB"/>
        </w:rPr>
      </w:pPr>
      <w:r w:rsidRPr="008C3A22">
        <w:rPr>
          <w:lang w:val="en-GB"/>
        </w:rPr>
        <w:t>There must be at least 3</w:t>
      </w:r>
      <w:r w:rsidR="00A02700">
        <w:rPr>
          <w:lang w:val="en-GB"/>
        </w:rPr>
        <w:t xml:space="preserve"> full meetings each school year, at Belvue we schedule 6 meetings annually</w:t>
      </w:r>
    </w:p>
    <w:p w14:paraId="31188AE5" w14:textId="77777777" w:rsidR="008C3A22" w:rsidRPr="008C3A22" w:rsidRDefault="008C3A22" w:rsidP="00741519">
      <w:pPr>
        <w:numPr>
          <w:ilvl w:val="0"/>
          <w:numId w:val="10"/>
        </w:numPr>
        <w:spacing w:after="0"/>
        <w:jc w:val="both"/>
        <w:rPr>
          <w:lang w:val="en-GB"/>
        </w:rPr>
      </w:pPr>
      <w:r w:rsidRPr="008C3A22">
        <w:rPr>
          <w:lang w:val="en-GB"/>
        </w:rPr>
        <w:t>The governing body, the chair or any 3 governors can call an extra meeting</w:t>
      </w:r>
    </w:p>
    <w:p w14:paraId="15953BE0" w14:textId="77777777" w:rsidR="008C3A22" w:rsidRPr="008C3A22" w:rsidRDefault="008C3A22" w:rsidP="00741519">
      <w:pPr>
        <w:numPr>
          <w:ilvl w:val="0"/>
          <w:numId w:val="10"/>
        </w:numPr>
        <w:spacing w:after="0"/>
        <w:jc w:val="both"/>
        <w:rPr>
          <w:lang w:val="en-GB"/>
        </w:rPr>
      </w:pPr>
      <w:r w:rsidRPr="008C3A22">
        <w:rPr>
          <w:lang w:val="en-GB"/>
        </w:rPr>
        <w:t>The procedure for electing chair and vice chair shall be determined by the governing body to include the period of office (between 1 and 4 years). An employee of the school, associate member or a pupil at the school is not permitted to be chair or vice chair of the full governing body</w:t>
      </w:r>
    </w:p>
    <w:p w14:paraId="1926BB32" w14:textId="77777777" w:rsidR="008C3A22" w:rsidRPr="008C3A22" w:rsidRDefault="008C3A22" w:rsidP="00741519">
      <w:pPr>
        <w:numPr>
          <w:ilvl w:val="0"/>
          <w:numId w:val="10"/>
        </w:numPr>
        <w:spacing w:after="0"/>
        <w:jc w:val="both"/>
        <w:rPr>
          <w:lang w:val="en-GB"/>
        </w:rPr>
      </w:pPr>
      <w:r w:rsidRPr="008C3A22">
        <w:rPr>
          <w:lang w:val="en-GB"/>
        </w:rPr>
        <w:t>The governing body decides who else may attend its meetings</w:t>
      </w:r>
    </w:p>
    <w:p w14:paraId="7DE83731" w14:textId="77777777" w:rsidR="008C3A22" w:rsidRPr="008C3A22" w:rsidRDefault="008C3A22" w:rsidP="00741519">
      <w:pPr>
        <w:numPr>
          <w:ilvl w:val="0"/>
          <w:numId w:val="10"/>
        </w:numPr>
        <w:spacing w:after="0"/>
        <w:jc w:val="both"/>
        <w:rPr>
          <w:lang w:val="en-GB"/>
        </w:rPr>
      </w:pPr>
      <w:r w:rsidRPr="008C3A22">
        <w:rPr>
          <w:lang w:val="en-GB"/>
        </w:rPr>
        <w:t>A governor can become disqualified from holding office on the governing body if, without the consent of the governing body, they fail to attend a full governing body meeting for a continuous period of 6 months starting from the date of the first meeting they failed to attend. Clerks are responsible for recording whether an absent governor(s)’ apologies (if offered) are accepted by the governors present, at each meeting</w:t>
      </w:r>
    </w:p>
    <w:p w14:paraId="509A3E52" w14:textId="77777777" w:rsidR="008C3A22" w:rsidRPr="008C3A22" w:rsidRDefault="008C3A22" w:rsidP="00281F68">
      <w:pPr>
        <w:spacing w:after="0"/>
        <w:jc w:val="both"/>
        <w:rPr>
          <w:b/>
          <w:lang w:val="en-GB"/>
        </w:rPr>
      </w:pPr>
      <w:r w:rsidRPr="008C3A22">
        <w:rPr>
          <w:b/>
          <w:lang w:val="en-GB"/>
        </w:rPr>
        <w:t>Before</w:t>
      </w:r>
    </w:p>
    <w:p w14:paraId="4855C2CE" w14:textId="77777777" w:rsidR="008C3A22" w:rsidRPr="008C3A22" w:rsidRDefault="008C3A22" w:rsidP="00741519">
      <w:pPr>
        <w:numPr>
          <w:ilvl w:val="0"/>
          <w:numId w:val="11"/>
        </w:numPr>
        <w:spacing w:after="0"/>
        <w:jc w:val="both"/>
        <w:rPr>
          <w:lang w:val="en-GB"/>
        </w:rPr>
      </w:pPr>
      <w:r w:rsidRPr="008C3A22">
        <w:rPr>
          <w:lang w:val="en-GB"/>
        </w:rPr>
        <w:t>Written notice of a meeting, the agenda and any associated papers are sent to governors 7 clear days in advance. When urgent action is needed the chair may determine that a shorter time scale is necessary</w:t>
      </w:r>
    </w:p>
    <w:p w14:paraId="1D1F2BB6" w14:textId="77777777" w:rsidR="008C3A22" w:rsidRPr="008C3A22" w:rsidRDefault="008C3A22" w:rsidP="00281F68">
      <w:pPr>
        <w:spacing w:after="0"/>
        <w:jc w:val="both"/>
        <w:rPr>
          <w:b/>
          <w:lang w:val="en-GB"/>
        </w:rPr>
      </w:pPr>
      <w:r w:rsidRPr="008C3A22">
        <w:rPr>
          <w:b/>
          <w:lang w:val="en-GB"/>
        </w:rPr>
        <w:t>During</w:t>
      </w:r>
    </w:p>
    <w:p w14:paraId="4FDC948C" w14:textId="77777777" w:rsidR="008C3A22" w:rsidRPr="008C3A22" w:rsidRDefault="008C3A22" w:rsidP="00741519">
      <w:pPr>
        <w:numPr>
          <w:ilvl w:val="0"/>
          <w:numId w:val="11"/>
        </w:numPr>
        <w:spacing w:after="0"/>
        <w:jc w:val="both"/>
        <w:rPr>
          <w:lang w:val="en-GB"/>
        </w:rPr>
      </w:pPr>
      <w:r w:rsidRPr="008C3A22">
        <w:rPr>
          <w:lang w:val="en-GB"/>
        </w:rPr>
        <w:t>A decision can only be taken if one-half (rounded up) of current membership is present</w:t>
      </w:r>
    </w:p>
    <w:p w14:paraId="5C3B97DF" w14:textId="77777777" w:rsidR="008C3A22" w:rsidRPr="008C3A22" w:rsidRDefault="008C3A22" w:rsidP="00741519">
      <w:pPr>
        <w:numPr>
          <w:ilvl w:val="0"/>
          <w:numId w:val="11"/>
        </w:numPr>
        <w:spacing w:after="0"/>
        <w:jc w:val="both"/>
        <w:rPr>
          <w:lang w:val="en-GB"/>
        </w:rPr>
      </w:pPr>
      <w:r w:rsidRPr="008C3A22">
        <w:rPr>
          <w:lang w:val="en-GB"/>
        </w:rPr>
        <w:t>Where there is equal division of votes the chair (or acting chair) has a casting vote</w:t>
      </w:r>
    </w:p>
    <w:p w14:paraId="753E3E1E" w14:textId="77777777" w:rsidR="008C3A22" w:rsidRPr="008C3A22" w:rsidRDefault="008C3A22" w:rsidP="00741519">
      <w:pPr>
        <w:numPr>
          <w:ilvl w:val="0"/>
          <w:numId w:val="11"/>
        </w:numPr>
        <w:spacing w:after="0"/>
        <w:jc w:val="both"/>
        <w:rPr>
          <w:lang w:val="en-GB"/>
        </w:rPr>
      </w:pPr>
      <w:r w:rsidRPr="008C3A22">
        <w:rPr>
          <w:lang w:val="en-GB"/>
        </w:rPr>
        <w:t>The head and clerk have the right to attend all meetings of the governing body and its committees unless it is to discuss possible disciplinary action against them or their pay</w:t>
      </w:r>
    </w:p>
    <w:p w14:paraId="6FE20B9E" w14:textId="77777777" w:rsidR="008C3A22" w:rsidRPr="008C3A22" w:rsidRDefault="008C3A22" w:rsidP="00281F68">
      <w:pPr>
        <w:spacing w:after="0"/>
        <w:jc w:val="both"/>
        <w:rPr>
          <w:b/>
          <w:lang w:val="en-GB"/>
        </w:rPr>
      </w:pPr>
      <w:r w:rsidRPr="008C3A22">
        <w:rPr>
          <w:b/>
          <w:lang w:val="en-GB"/>
        </w:rPr>
        <w:t>After</w:t>
      </w:r>
    </w:p>
    <w:p w14:paraId="4DE49D04" w14:textId="77777777" w:rsidR="008C3A22" w:rsidRDefault="008C3A22" w:rsidP="00741519">
      <w:pPr>
        <w:numPr>
          <w:ilvl w:val="0"/>
          <w:numId w:val="12"/>
        </w:numPr>
        <w:spacing w:after="0"/>
        <w:jc w:val="both"/>
        <w:rPr>
          <w:lang w:val="en-GB"/>
        </w:rPr>
      </w:pPr>
      <w:r w:rsidRPr="008C3A22">
        <w:rPr>
          <w:lang w:val="en-GB"/>
        </w:rPr>
        <w:t>The clerk shall ensure that minutes are drawn up and signed (subject to the approval of the governing body) by the chair of the next meeting</w:t>
      </w:r>
    </w:p>
    <w:p w14:paraId="56687C97" w14:textId="77777777" w:rsidR="008C3A22" w:rsidRDefault="008C3A22" w:rsidP="00741519">
      <w:pPr>
        <w:numPr>
          <w:ilvl w:val="0"/>
          <w:numId w:val="12"/>
        </w:numPr>
        <w:spacing w:after="0"/>
        <w:jc w:val="both"/>
        <w:rPr>
          <w:lang w:val="en-GB"/>
        </w:rPr>
      </w:pPr>
      <w:r w:rsidRPr="008C3A22">
        <w:rPr>
          <w:lang w:val="en-GB"/>
        </w:rPr>
        <w:t>As soon as is reasonably practicable after the meeting, the agenda, papers considered and minutes of the governors’ meeting must be made available for persons wishing to inspect them</w:t>
      </w:r>
    </w:p>
    <w:p w14:paraId="01809A68" w14:textId="77777777" w:rsidR="00AD02AF" w:rsidRPr="008C3A22" w:rsidRDefault="00AD02AF" w:rsidP="00AD02AF">
      <w:pPr>
        <w:spacing w:after="0"/>
        <w:ind w:left="720"/>
        <w:jc w:val="both"/>
        <w:rPr>
          <w:lang w:val="en-GB"/>
        </w:rPr>
      </w:pPr>
    </w:p>
    <w:p w14:paraId="3DB02A53" w14:textId="77777777" w:rsidR="008C3A22" w:rsidRPr="008C3A22" w:rsidRDefault="008C3A22" w:rsidP="00281F68">
      <w:pPr>
        <w:spacing w:after="0"/>
        <w:jc w:val="both"/>
        <w:rPr>
          <w:b/>
          <w:lang w:val="en-GB"/>
        </w:rPr>
      </w:pPr>
      <w:r w:rsidRPr="008C3A22">
        <w:rPr>
          <w:b/>
          <w:lang w:val="en-GB"/>
        </w:rPr>
        <w:t>Governors’ meetings are well organised and effective when:</w:t>
      </w:r>
    </w:p>
    <w:p w14:paraId="2A5481E1" w14:textId="77777777" w:rsidR="008C3A22" w:rsidRPr="008C3A22" w:rsidRDefault="008C3A22" w:rsidP="00741519">
      <w:pPr>
        <w:numPr>
          <w:ilvl w:val="0"/>
          <w:numId w:val="13"/>
        </w:numPr>
        <w:spacing w:after="0"/>
        <w:jc w:val="both"/>
        <w:rPr>
          <w:lang w:val="en-GB"/>
        </w:rPr>
      </w:pPr>
      <w:r w:rsidRPr="008C3A22">
        <w:rPr>
          <w:lang w:val="en-GB"/>
        </w:rPr>
        <w:t>there is a clear programme of meetings throughout the year</w:t>
      </w:r>
    </w:p>
    <w:p w14:paraId="07075DDF" w14:textId="77777777" w:rsidR="008C3A22" w:rsidRPr="008C3A22" w:rsidRDefault="008C3A22" w:rsidP="00741519">
      <w:pPr>
        <w:numPr>
          <w:ilvl w:val="0"/>
          <w:numId w:val="14"/>
        </w:numPr>
        <w:spacing w:after="0"/>
        <w:jc w:val="both"/>
        <w:rPr>
          <w:lang w:val="en-GB"/>
        </w:rPr>
      </w:pPr>
      <w:r w:rsidRPr="008C3A22">
        <w:rPr>
          <w:lang w:val="en-GB"/>
        </w:rPr>
        <w:t>meetings start and end on time and are purposeful</w:t>
      </w:r>
    </w:p>
    <w:p w14:paraId="40A8F247" w14:textId="77777777" w:rsidR="008C3A22" w:rsidRPr="008C3A22" w:rsidRDefault="008C3A22" w:rsidP="00741519">
      <w:pPr>
        <w:numPr>
          <w:ilvl w:val="0"/>
          <w:numId w:val="15"/>
        </w:numPr>
        <w:spacing w:after="0"/>
        <w:jc w:val="both"/>
        <w:rPr>
          <w:lang w:val="en-GB"/>
        </w:rPr>
      </w:pPr>
      <w:r w:rsidRPr="008C3A22">
        <w:rPr>
          <w:lang w:val="en-GB"/>
        </w:rPr>
        <w:t>the agenda and relevant papers are sent out well in advance</w:t>
      </w:r>
    </w:p>
    <w:p w14:paraId="2C636576" w14:textId="77777777" w:rsidR="008C3A22" w:rsidRPr="008C3A22" w:rsidRDefault="008C3A22" w:rsidP="00741519">
      <w:pPr>
        <w:numPr>
          <w:ilvl w:val="0"/>
          <w:numId w:val="16"/>
        </w:numPr>
        <w:spacing w:after="0"/>
        <w:jc w:val="both"/>
        <w:rPr>
          <w:lang w:val="en-GB"/>
        </w:rPr>
      </w:pPr>
      <w:r w:rsidRPr="008C3A22">
        <w:rPr>
          <w:lang w:val="en-GB"/>
        </w:rPr>
        <w:t>the chair manages the meeting effectively and encourages the participation of others</w:t>
      </w:r>
    </w:p>
    <w:p w14:paraId="7C382745" w14:textId="77777777" w:rsidR="008C3A22" w:rsidRPr="008C3A22" w:rsidRDefault="008C3A22" w:rsidP="00741519">
      <w:pPr>
        <w:numPr>
          <w:ilvl w:val="0"/>
          <w:numId w:val="17"/>
        </w:numPr>
        <w:spacing w:after="0"/>
        <w:jc w:val="both"/>
        <w:rPr>
          <w:lang w:val="en-GB"/>
        </w:rPr>
      </w:pPr>
      <w:r w:rsidRPr="008C3A22">
        <w:rPr>
          <w:lang w:val="en-GB"/>
        </w:rPr>
        <w:t>there is a balance between presentation, discussion and decision making</w:t>
      </w:r>
    </w:p>
    <w:p w14:paraId="1147863E" w14:textId="77777777" w:rsidR="008C3A22" w:rsidRPr="008C3A22" w:rsidRDefault="008C3A22" w:rsidP="00741519">
      <w:pPr>
        <w:numPr>
          <w:ilvl w:val="0"/>
          <w:numId w:val="18"/>
        </w:numPr>
        <w:spacing w:after="0"/>
        <w:jc w:val="both"/>
        <w:rPr>
          <w:lang w:val="en-GB"/>
        </w:rPr>
      </w:pPr>
      <w:r w:rsidRPr="008C3A22">
        <w:rPr>
          <w:lang w:val="en-GB"/>
        </w:rPr>
        <w:t>the clerk h</w:t>
      </w:r>
      <w:r w:rsidR="00E06B91">
        <w:rPr>
          <w:lang w:val="en-GB"/>
        </w:rPr>
        <w:t xml:space="preserve">as been </w:t>
      </w:r>
      <w:r w:rsidR="00E06B91" w:rsidRPr="00201C6F">
        <w:rPr>
          <w:color w:val="000000" w:themeColor="text1"/>
          <w:lang w:val="en-GB"/>
        </w:rPr>
        <w:t xml:space="preserve">trained to carry out </w:t>
      </w:r>
      <w:r w:rsidRPr="00201C6F">
        <w:rPr>
          <w:color w:val="000000" w:themeColor="text1"/>
          <w:lang w:val="en-GB"/>
        </w:rPr>
        <w:t>the role</w:t>
      </w:r>
      <w:r w:rsidR="00E06B91" w:rsidRPr="00201C6F">
        <w:rPr>
          <w:color w:val="000000" w:themeColor="text1"/>
          <w:lang w:val="en-GB"/>
        </w:rPr>
        <w:t xml:space="preserve"> </w:t>
      </w:r>
    </w:p>
    <w:p w14:paraId="7FF5BBE1" w14:textId="77777777" w:rsidR="008C3A22" w:rsidRPr="008C3A22" w:rsidRDefault="008C3A22" w:rsidP="00741519">
      <w:pPr>
        <w:numPr>
          <w:ilvl w:val="0"/>
          <w:numId w:val="19"/>
        </w:numPr>
        <w:spacing w:after="0"/>
        <w:jc w:val="both"/>
        <w:rPr>
          <w:lang w:val="en-GB"/>
        </w:rPr>
      </w:pPr>
      <w:r w:rsidRPr="008C3A22">
        <w:rPr>
          <w:lang w:val="en-GB"/>
        </w:rPr>
        <w:t>the minutes are clear, accurate and include actions and who is responsible for carrying them out and are sent out promptly</w:t>
      </w:r>
    </w:p>
    <w:p w14:paraId="1135B242" w14:textId="77777777" w:rsidR="008C3A22" w:rsidRPr="008C3A22" w:rsidRDefault="008C3A22" w:rsidP="00281F68">
      <w:pPr>
        <w:spacing w:after="0"/>
        <w:jc w:val="both"/>
        <w:rPr>
          <w:b/>
          <w:lang w:val="en-GB"/>
        </w:rPr>
      </w:pPr>
      <w:r w:rsidRPr="008C3A22">
        <w:rPr>
          <w:b/>
          <w:lang w:val="en-GB"/>
        </w:rPr>
        <w:t>Committee meetings</w:t>
      </w:r>
    </w:p>
    <w:p w14:paraId="540449D8" w14:textId="77777777" w:rsidR="008C3A22" w:rsidRPr="008C3A22" w:rsidRDefault="008C3A22" w:rsidP="00741519">
      <w:pPr>
        <w:numPr>
          <w:ilvl w:val="0"/>
          <w:numId w:val="20"/>
        </w:numPr>
        <w:spacing w:after="0"/>
        <w:jc w:val="both"/>
        <w:rPr>
          <w:lang w:val="en-GB"/>
        </w:rPr>
      </w:pPr>
      <w:r w:rsidRPr="008C3A22">
        <w:rPr>
          <w:lang w:val="en-GB"/>
        </w:rPr>
        <w:t xml:space="preserve">the governing body decides its own committee structure, timings of the meetings and terms of reference of those committees.  Currently the Governors have decided to run only one </w:t>
      </w:r>
      <w:proofErr w:type="spellStart"/>
      <w:r w:rsidRPr="008C3A22">
        <w:rPr>
          <w:lang w:val="en-GB"/>
        </w:rPr>
        <w:t>su</w:t>
      </w:r>
      <w:r w:rsidR="00500EDD">
        <w:rPr>
          <w:lang w:val="en-GB"/>
        </w:rPr>
        <w:t>b committee</w:t>
      </w:r>
      <w:proofErr w:type="spellEnd"/>
      <w:r w:rsidR="00500EDD">
        <w:rPr>
          <w:lang w:val="en-GB"/>
        </w:rPr>
        <w:t xml:space="preserve"> </w:t>
      </w:r>
      <w:r w:rsidR="00500EDD">
        <w:rPr>
          <w:lang w:val="en-GB"/>
        </w:rPr>
        <w:lastRenderedPageBreak/>
        <w:t>for Finance,</w:t>
      </w:r>
      <w:r w:rsidR="004F2DC0">
        <w:rPr>
          <w:lang w:val="en-GB"/>
        </w:rPr>
        <w:t xml:space="preserve"> </w:t>
      </w:r>
      <w:r w:rsidR="00500EDD">
        <w:rPr>
          <w:lang w:val="en-GB"/>
        </w:rPr>
        <w:t>R</w:t>
      </w:r>
      <w:r w:rsidR="00A02700">
        <w:rPr>
          <w:lang w:val="en-GB"/>
        </w:rPr>
        <w:t>esource</w:t>
      </w:r>
      <w:r w:rsidR="00500EDD">
        <w:rPr>
          <w:lang w:val="en-GB"/>
        </w:rPr>
        <w:t xml:space="preserve"> and Staffing,</w:t>
      </w:r>
      <w:r w:rsidRPr="008C3A22">
        <w:rPr>
          <w:lang w:val="en-GB"/>
        </w:rPr>
        <w:t xml:space="preserve"> with the other areas of responsibilities being overseen by a system of allocated lead Governors.</w:t>
      </w:r>
      <w:r w:rsidR="00620FE9">
        <w:rPr>
          <w:lang w:val="en-GB"/>
        </w:rPr>
        <w:t xml:space="preserve">  See Appendix 5</w:t>
      </w:r>
    </w:p>
    <w:p w14:paraId="4391C254" w14:textId="77777777" w:rsidR="008C3A22" w:rsidRDefault="008C3A22" w:rsidP="00741519">
      <w:pPr>
        <w:numPr>
          <w:ilvl w:val="0"/>
          <w:numId w:val="20"/>
        </w:numPr>
        <w:spacing w:after="0"/>
        <w:jc w:val="both"/>
        <w:rPr>
          <w:lang w:val="en-GB"/>
        </w:rPr>
      </w:pPr>
      <w:r w:rsidRPr="008C3A22">
        <w:rPr>
          <w:lang w:val="en-GB"/>
        </w:rPr>
        <w:t>an employee of the school or an associate member is permitted to be chair or vice chair of a committee.</w:t>
      </w:r>
    </w:p>
    <w:p w14:paraId="49D8E8B5" w14:textId="77777777" w:rsidR="00966E4A" w:rsidRPr="008C3A22" w:rsidRDefault="00966E4A" w:rsidP="00966E4A">
      <w:pPr>
        <w:spacing w:after="0"/>
        <w:ind w:left="360"/>
        <w:jc w:val="both"/>
        <w:rPr>
          <w:lang w:val="en-GB"/>
        </w:rPr>
      </w:pPr>
    </w:p>
    <w:p w14:paraId="21643994" w14:textId="77777777" w:rsidR="008C3A22" w:rsidRPr="004F2DC0" w:rsidRDefault="008C3A22" w:rsidP="00966E4A">
      <w:pPr>
        <w:pStyle w:val="Heading1"/>
      </w:pPr>
      <w:bookmarkStart w:id="8" w:name="_Toc85459873"/>
      <w:r w:rsidRPr="004F2DC0">
        <w:t>Time and commitment</w:t>
      </w:r>
      <w:bookmarkEnd w:id="8"/>
    </w:p>
    <w:p w14:paraId="1D01A3BB" w14:textId="77777777" w:rsidR="008C3A22" w:rsidRDefault="008C3A22" w:rsidP="00281F68">
      <w:pPr>
        <w:spacing w:after="0"/>
        <w:jc w:val="both"/>
        <w:rPr>
          <w:lang w:val="en-GB"/>
        </w:rPr>
      </w:pPr>
      <w:r w:rsidRPr="008C3A22">
        <w:rPr>
          <w:lang w:val="en-GB"/>
        </w:rPr>
        <w:t>There are no laid down expectations</w:t>
      </w:r>
      <w:r w:rsidR="00C137DB">
        <w:rPr>
          <w:lang w:val="en-GB"/>
        </w:rPr>
        <w:t>,</w:t>
      </w:r>
      <w:r w:rsidRPr="008C3A22">
        <w:rPr>
          <w:lang w:val="en-GB"/>
        </w:rPr>
        <w:t xml:space="preserve"> but </w:t>
      </w:r>
      <w:r w:rsidR="00C137DB">
        <w:rPr>
          <w:lang w:val="en-GB"/>
        </w:rPr>
        <w:t>governors are</w:t>
      </w:r>
      <w:r w:rsidRPr="008C3A22">
        <w:rPr>
          <w:lang w:val="en-GB"/>
        </w:rPr>
        <w:t xml:space="preserve"> required to attend me</w:t>
      </w:r>
      <w:r w:rsidR="00A02700">
        <w:rPr>
          <w:lang w:val="en-GB"/>
        </w:rPr>
        <w:t>etings (there are a minimum of 6</w:t>
      </w:r>
      <w:r w:rsidRPr="008C3A22">
        <w:rPr>
          <w:lang w:val="en-GB"/>
        </w:rPr>
        <w:t xml:space="preserve"> full governing body meetings per school year), read important papers, a</w:t>
      </w:r>
      <w:r w:rsidR="004F2DC0">
        <w:rPr>
          <w:lang w:val="en-GB"/>
        </w:rPr>
        <w:t xml:space="preserve">ttend training and </w:t>
      </w:r>
      <w:r w:rsidRPr="008C3A22">
        <w:rPr>
          <w:lang w:val="en-GB"/>
        </w:rPr>
        <w:t>visit the school</w:t>
      </w:r>
      <w:r w:rsidR="004F2DC0">
        <w:rPr>
          <w:lang w:val="en-GB"/>
        </w:rPr>
        <w:t xml:space="preserve"> at least termly,</w:t>
      </w:r>
      <w:r w:rsidRPr="008C3A22">
        <w:rPr>
          <w:lang w:val="en-GB"/>
        </w:rPr>
        <w:t xml:space="preserve"> when it is open. Recent national research suggests governors devote around 60 hours per annum to this role. The standard term of office for a school governor is four years</w:t>
      </w:r>
      <w:r w:rsidR="00A02700">
        <w:rPr>
          <w:lang w:val="en-GB"/>
        </w:rPr>
        <w:t xml:space="preserve"> but this can be extended</w:t>
      </w:r>
      <w:r w:rsidRPr="008C3A22">
        <w:rPr>
          <w:lang w:val="en-GB"/>
        </w:rPr>
        <w:t>.</w:t>
      </w:r>
    </w:p>
    <w:p w14:paraId="62F302EA" w14:textId="77777777" w:rsidR="00BF69AA" w:rsidRDefault="00BF69AA" w:rsidP="00281F68">
      <w:pPr>
        <w:spacing w:after="0"/>
        <w:jc w:val="both"/>
        <w:rPr>
          <w:lang w:val="en-GB"/>
        </w:rPr>
      </w:pPr>
    </w:p>
    <w:p w14:paraId="1FC3BDE0" w14:textId="77777777" w:rsidR="00BF69AA" w:rsidRDefault="00BF69AA" w:rsidP="00966E4A">
      <w:pPr>
        <w:pStyle w:val="Heading1"/>
      </w:pPr>
      <w:bookmarkStart w:id="9" w:name="_Toc85459874"/>
      <w:r>
        <w:t>Time for Duties</w:t>
      </w:r>
      <w:bookmarkEnd w:id="9"/>
    </w:p>
    <w:p w14:paraId="3357FF4F" w14:textId="77777777" w:rsidR="00BF69AA" w:rsidRPr="00BF69AA" w:rsidRDefault="00BF69AA" w:rsidP="00281F68">
      <w:pPr>
        <w:spacing w:after="0"/>
        <w:jc w:val="both"/>
        <w:rPr>
          <w:b/>
          <w:lang w:val="en-GB"/>
        </w:rPr>
      </w:pPr>
    </w:p>
    <w:p w14:paraId="51EA57BC" w14:textId="77777777" w:rsidR="006B11FB" w:rsidRPr="008C3A22" w:rsidRDefault="006B11FB" w:rsidP="006B11FB">
      <w:pPr>
        <w:spacing w:after="0"/>
        <w:jc w:val="both"/>
        <w:rPr>
          <w:lang w:val="en-GB"/>
        </w:rPr>
      </w:pPr>
      <w:r w:rsidRPr="008C3A22">
        <w:rPr>
          <w:lang w:val="en-GB"/>
        </w:rPr>
        <w:t xml:space="preserve">Governors are entitled to time off from work to carry out their role. Section 50 of the Employment Rights Act 1996 requires employers to permit employees who hold certain public positions </w:t>
      </w:r>
      <w:r w:rsidRPr="008C3A22">
        <w:rPr>
          <w:b/>
          <w:bCs/>
          <w:lang w:val="en-GB"/>
        </w:rPr>
        <w:t xml:space="preserve">reasonable </w:t>
      </w:r>
      <w:r w:rsidRPr="008C3A22">
        <w:rPr>
          <w:lang w:val="en-GB"/>
        </w:rPr>
        <w:t>time off to perform the duties associated with them. The employee and employer have to agree on what is reasonable time off. While there is nothing to prevent an employer from making payment to an employee for time off for public duties, there is no obligation for payment to be made.</w:t>
      </w:r>
      <w:r>
        <w:rPr>
          <w:lang w:val="en-GB"/>
        </w:rPr>
        <w:t xml:space="preserve"> </w:t>
      </w:r>
      <w:hyperlink r:id="rId31" w:history="1">
        <w:r w:rsidRPr="00CB6107">
          <w:rPr>
            <w:color w:val="0000FF"/>
            <w:u w:val="single"/>
          </w:rPr>
          <w:t>Time off work for public duties - GOV.UK (www.gov.uk)</w:t>
        </w:r>
      </w:hyperlink>
    </w:p>
    <w:p w14:paraId="26349F90" w14:textId="77777777" w:rsidR="006B11FB" w:rsidRDefault="006B11FB" w:rsidP="00281F68">
      <w:pPr>
        <w:spacing w:after="0"/>
        <w:jc w:val="both"/>
        <w:rPr>
          <w:lang w:val="en-GB"/>
        </w:rPr>
      </w:pPr>
    </w:p>
    <w:p w14:paraId="4BDA301A" w14:textId="77777777" w:rsidR="006B11FB" w:rsidRDefault="006B11FB" w:rsidP="00966E4A">
      <w:pPr>
        <w:pStyle w:val="Heading1"/>
      </w:pPr>
      <w:bookmarkStart w:id="10" w:name="_Toc85459875"/>
      <w:r>
        <w:t xml:space="preserve">Governor </w:t>
      </w:r>
      <w:r w:rsidR="00FC56AE">
        <w:t>Allowances</w:t>
      </w:r>
      <w:bookmarkEnd w:id="10"/>
    </w:p>
    <w:p w14:paraId="0C7438A7" w14:textId="77777777" w:rsidR="00FC56AE" w:rsidRDefault="00FC56AE" w:rsidP="00281F68">
      <w:pPr>
        <w:spacing w:after="0"/>
        <w:jc w:val="both"/>
        <w:rPr>
          <w:b/>
          <w:lang w:val="en-GB"/>
        </w:rPr>
      </w:pPr>
    </w:p>
    <w:p w14:paraId="61AE2506" w14:textId="77777777" w:rsidR="006B11FB" w:rsidRDefault="006B11FB" w:rsidP="00281F68">
      <w:pPr>
        <w:spacing w:after="0"/>
        <w:jc w:val="both"/>
      </w:pPr>
      <w:r>
        <w:rPr>
          <w:lang w:val="en-GB"/>
        </w:rPr>
        <w:t xml:space="preserve">The school follows the guidance in </w:t>
      </w:r>
      <w:r>
        <w:rPr>
          <w:i/>
          <w:lang w:val="en-GB"/>
        </w:rPr>
        <w:t>The School Governance (Roles, Procedures and Allowances) (England) Regulations 2013</w:t>
      </w:r>
      <w:r>
        <w:rPr>
          <w:lang w:val="en-GB"/>
        </w:rPr>
        <w:t xml:space="preserve">. </w:t>
      </w:r>
      <w:hyperlink r:id="rId32" w:history="1">
        <w:r w:rsidRPr="006B11FB">
          <w:rPr>
            <w:color w:val="0000FF"/>
            <w:u w:val="single"/>
          </w:rPr>
          <w:t>Advice template (publishing.service.gov.uk)</w:t>
        </w:r>
      </w:hyperlink>
      <w:r>
        <w:t xml:space="preserve"> School governors provide a voluntary service and cannot be paid for their role as a governor. However they can receive out </w:t>
      </w:r>
      <w:proofErr w:type="spellStart"/>
      <w:r>
        <w:t>fo</w:t>
      </w:r>
      <w:proofErr w:type="spellEnd"/>
      <w:r>
        <w:t xml:space="preserve"> pocket expenses for reasonable travel costs or childcare.</w:t>
      </w:r>
      <w:r w:rsidR="00FC56AE" w:rsidRPr="00FC56AE">
        <w:rPr>
          <w:lang w:val="en-GB"/>
        </w:rPr>
        <w:t xml:space="preserve"> </w:t>
      </w:r>
      <w:r w:rsidR="00FC56AE">
        <w:rPr>
          <w:lang w:val="en-GB"/>
        </w:rPr>
        <w:t xml:space="preserve">The governing body has therefore decided to pay reasonable allowances from the schools delegated budget to cover any costs that governing body members incur through carrying their duties. Our governors allowance policy sets out the terms on which such allowances will be paid. By adopting this policy, we will ensure that no member of the community is prevented from becoming a governor on the grounds of cost. </w:t>
      </w:r>
      <w:r>
        <w:t xml:space="preserve"> </w:t>
      </w:r>
    </w:p>
    <w:p w14:paraId="70CF4685" w14:textId="77777777" w:rsidR="00FC56AE" w:rsidRDefault="00FC56AE" w:rsidP="00281F68">
      <w:pPr>
        <w:spacing w:after="0"/>
        <w:jc w:val="both"/>
      </w:pPr>
    </w:p>
    <w:p w14:paraId="5AD1595F" w14:textId="77777777" w:rsidR="00FC56AE" w:rsidRDefault="00B84A0E" w:rsidP="00966E4A">
      <w:pPr>
        <w:pStyle w:val="Heading1"/>
      </w:pPr>
      <w:bookmarkStart w:id="11" w:name="_Toc85459876"/>
      <w:r>
        <w:t>Conflicts of Interest</w:t>
      </w:r>
      <w:bookmarkEnd w:id="11"/>
      <w:r>
        <w:t xml:space="preserve"> </w:t>
      </w:r>
    </w:p>
    <w:p w14:paraId="2C5E717F" w14:textId="77777777" w:rsidR="00B84A0E" w:rsidRDefault="00B84A0E" w:rsidP="00281F68">
      <w:pPr>
        <w:spacing w:after="0"/>
        <w:jc w:val="both"/>
        <w:rPr>
          <w:b/>
        </w:rPr>
      </w:pPr>
    </w:p>
    <w:p w14:paraId="3E34E2C3" w14:textId="77777777" w:rsidR="00B84A0E" w:rsidRDefault="00B84A0E" w:rsidP="00281F68">
      <w:pPr>
        <w:spacing w:after="0"/>
        <w:jc w:val="both"/>
      </w:pPr>
      <w:r>
        <w:t>At Belvue School we want to ensure that the decisions taken by the governing body are free from personal bias, and don’t unfairly benefit any individual or company connected to the school. Our conflicts of interests and gifts a</w:t>
      </w:r>
      <w:r w:rsidR="00E40E2F">
        <w:t xml:space="preserve">nd hospitality policies </w:t>
      </w:r>
      <w:r>
        <w:t>aim to ensure that:</w:t>
      </w:r>
    </w:p>
    <w:p w14:paraId="0DEC3393" w14:textId="77777777" w:rsidR="00B84A0E" w:rsidRPr="00B84A0E" w:rsidRDefault="00B84A0E" w:rsidP="00741519">
      <w:pPr>
        <w:pStyle w:val="ListParagraph"/>
        <w:numPr>
          <w:ilvl w:val="0"/>
          <w:numId w:val="32"/>
        </w:numPr>
        <w:spacing w:after="0"/>
        <w:jc w:val="both"/>
      </w:pPr>
      <w:r w:rsidRPr="00B84A0E">
        <w:t>Everyone to whom the policy applies understands what a conflict of interest is</w:t>
      </w:r>
    </w:p>
    <w:p w14:paraId="398354FC" w14:textId="77777777" w:rsidR="00B84A0E" w:rsidRPr="00B84A0E" w:rsidRDefault="00B84A0E" w:rsidP="00741519">
      <w:pPr>
        <w:pStyle w:val="ListParagraph"/>
        <w:numPr>
          <w:ilvl w:val="0"/>
          <w:numId w:val="32"/>
        </w:numPr>
        <w:spacing w:after="0"/>
        <w:jc w:val="both"/>
      </w:pPr>
      <w:r w:rsidRPr="00B84A0E">
        <w:t>Everyone to whom the policy applies understands their responsibility to identify and declare any conflicts of interest</w:t>
      </w:r>
    </w:p>
    <w:p w14:paraId="7E60256E" w14:textId="77777777" w:rsidR="00B84A0E" w:rsidRPr="00B84A0E" w:rsidRDefault="00B84A0E" w:rsidP="00741519">
      <w:pPr>
        <w:pStyle w:val="ListParagraph"/>
        <w:numPr>
          <w:ilvl w:val="0"/>
          <w:numId w:val="32"/>
        </w:numPr>
        <w:spacing w:after="0"/>
        <w:jc w:val="both"/>
      </w:pPr>
      <w:r w:rsidRPr="00B84A0E">
        <w:t>Every potential relevant conflict of interest, or perceived conflict of interest, is identified, recorded and prevented</w:t>
      </w:r>
    </w:p>
    <w:p w14:paraId="4988DDA7" w14:textId="77777777" w:rsidR="00B84A0E" w:rsidRPr="00B84A0E" w:rsidRDefault="00B84A0E" w:rsidP="00741519">
      <w:pPr>
        <w:pStyle w:val="ListParagraph"/>
        <w:numPr>
          <w:ilvl w:val="0"/>
          <w:numId w:val="32"/>
        </w:numPr>
        <w:spacing w:after="0"/>
        <w:jc w:val="both"/>
      </w:pPr>
      <w:r w:rsidRPr="00B84A0E">
        <w:lastRenderedPageBreak/>
        <w:t>Decision-making isn’t affected by conflicts of interest</w:t>
      </w:r>
    </w:p>
    <w:p w14:paraId="22AC30B4" w14:textId="77777777" w:rsidR="00B84A0E" w:rsidRDefault="00B84A0E" w:rsidP="00741519">
      <w:pPr>
        <w:pStyle w:val="ListParagraph"/>
        <w:numPr>
          <w:ilvl w:val="0"/>
          <w:numId w:val="32"/>
        </w:numPr>
        <w:spacing w:after="0"/>
        <w:jc w:val="both"/>
      </w:pPr>
      <w:r w:rsidRPr="00B84A0E">
        <w:t>There are clear procedures for managing conflicts of interest where these arise</w:t>
      </w:r>
    </w:p>
    <w:p w14:paraId="42D5257C" w14:textId="77777777" w:rsidR="00BF69AA" w:rsidRDefault="00B84A0E" w:rsidP="00B84A0E">
      <w:pPr>
        <w:spacing w:after="0"/>
        <w:jc w:val="both"/>
      </w:pPr>
      <w:r>
        <w:t xml:space="preserve">All governors must complete a declaration of business and pecuniary </w:t>
      </w:r>
      <w:proofErr w:type="gramStart"/>
      <w:r>
        <w:t>interests</w:t>
      </w:r>
      <w:proofErr w:type="gramEnd"/>
      <w:r>
        <w:t xml:space="preserve"> declaration annually. </w:t>
      </w:r>
    </w:p>
    <w:p w14:paraId="060BD374" w14:textId="77777777" w:rsidR="00E40E2F" w:rsidRDefault="00620FE9" w:rsidP="00B84A0E">
      <w:pPr>
        <w:spacing w:after="0"/>
        <w:jc w:val="both"/>
      </w:pPr>
      <w:r>
        <w:t>See Appendix 3</w:t>
      </w:r>
      <w:r w:rsidR="00E40E2F">
        <w:t xml:space="preserve"> for full policy.</w:t>
      </w:r>
    </w:p>
    <w:p w14:paraId="0EBBAE9C" w14:textId="77777777" w:rsidR="00BF69AA" w:rsidRDefault="00BF69AA" w:rsidP="00B84A0E">
      <w:pPr>
        <w:spacing w:after="0"/>
        <w:jc w:val="both"/>
        <w:rPr>
          <w:b/>
        </w:rPr>
      </w:pPr>
    </w:p>
    <w:p w14:paraId="51264341" w14:textId="77777777" w:rsidR="00BF69AA" w:rsidRDefault="00BF69AA" w:rsidP="00B84A0E">
      <w:pPr>
        <w:spacing w:after="0"/>
        <w:jc w:val="both"/>
        <w:rPr>
          <w:b/>
        </w:rPr>
      </w:pPr>
    </w:p>
    <w:p w14:paraId="43EEF160" w14:textId="77777777" w:rsidR="00B84A0E" w:rsidRDefault="00B84A0E" w:rsidP="00966E4A">
      <w:pPr>
        <w:pStyle w:val="Heading1"/>
      </w:pPr>
      <w:bookmarkStart w:id="12" w:name="_Toc85459877"/>
      <w:r>
        <w:t>Our scheme of delegation</w:t>
      </w:r>
      <w:bookmarkEnd w:id="12"/>
    </w:p>
    <w:p w14:paraId="40AEC4C5" w14:textId="77777777" w:rsidR="00B84A0E" w:rsidRDefault="00B84A0E" w:rsidP="00B84A0E">
      <w:pPr>
        <w:spacing w:after="0"/>
        <w:jc w:val="both"/>
        <w:rPr>
          <w:b/>
        </w:rPr>
      </w:pPr>
    </w:p>
    <w:p w14:paraId="0BBF8BB1" w14:textId="77777777" w:rsidR="00B84A0E" w:rsidRDefault="00B84A0E" w:rsidP="00B84A0E">
      <w:pPr>
        <w:spacing w:after="0"/>
        <w:jc w:val="both"/>
      </w:pPr>
      <w:r>
        <w:t xml:space="preserve">Our scheme of delegation sets out which committees will take decisions and carry out certain functions of the governing body. </w:t>
      </w:r>
      <w:r w:rsidR="000717CC">
        <w:t xml:space="preserve"> This can be found in the Schools Finance Handbook.</w:t>
      </w:r>
      <w:r w:rsidR="00620FE9">
        <w:t xml:space="preserve"> (Appendix 4</w:t>
      </w:r>
      <w:r w:rsidR="00326149">
        <w:t>)</w:t>
      </w:r>
      <w:r w:rsidR="000717CC">
        <w:t xml:space="preserve"> </w:t>
      </w:r>
      <w:r>
        <w:t xml:space="preserve">The responsibilities of each committee are set out in its terms of reference. </w:t>
      </w:r>
    </w:p>
    <w:p w14:paraId="4E5EBBC6" w14:textId="77777777" w:rsidR="000717CC" w:rsidRDefault="000717CC" w:rsidP="00B84A0E">
      <w:pPr>
        <w:spacing w:after="0"/>
        <w:jc w:val="both"/>
      </w:pPr>
    </w:p>
    <w:p w14:paraId="235676CB" w14:textId="77777777" w:rsidR="000717CC" w:rsidRDefault="000717CC" w:rsidP="00B84A0E">
      <w:pPr>
        <w:spacing w:after="0"/>
        <w:jc w:val="both"/>
      </w:pPr>
      <w:r>
        <w:t xml:space="preserve">We currently have one delegated committee, the Finance and Resources Committee. New governors are always very welcome to join the committee even if you have no finance experience. </w:t>
      </w:r>
    </w:p>
    <w:p w14:paraId="471817BF" w14:textId="77777777" w:rsidR="000717CC" w:rsidRDefault="000717CC" w:rsidP="00B84A0E">
      <w:pPr>
        <w:spacing w:after="0"/>
        <w:jc w:val="both"/>
      </w:pPr>
    </w:p>
    <w:p w14:paraId="0253D79A" w14:textId="77777777" w:rsidR="000717CC" w:rsidRDefault="00FC0C48" w:rsidP="00966E4A">
      <w:pPr>
        <w:pStyle w:val="Heading1"/>
      </w:pPr>
      <w:bookmarkStart w:id="13" w:name="_Toc85459878"/>
      <w:r>
        <w:t>Governor Monitoring</w:t>
      </w:r>
      <w:r w:rsidR="000717CC">
        <w:t xml:space="preserve"> Visits</w:t>
      </w:r>
      <w:r>
        <w:t xml:space="preserve"> and Link Governor</w:t>
      </w:r>
      <w:r w:rsidR="000717CC">
        <w:t xml:space="preserve"> Information</w:t>
      </w:r>
      <w:bookmarkEnd w:id="13"/>
      <w:r w:rsidR="000717CC">
        <w:t xml:space="preserve"> </w:t>
      </w:r>
    </w:p>
    <w:p w14:paraId="6582E0EC" w14:textId="77777777" w:rsidR="00FC0C48" w:rsidRDefault="00FC0C48" w:rsidP="00B84A0E">
      <w:pPr>
        <w:spacing w:after="0"/>
        <w:jc w:val="both"/>
        <w:rPr>
          <w:b/>
        </w:rPr>
      </w:pPr>
    </w:p>
    <w:p w14:paraId="68FB9D7E" w14:textId="77777777" w:rsidR="00FC0C48" w:rsidRDefault="00FC0C48" w:rsidP="00B84A0E">
      <w:pPr>
        <w:spacing w:after="0"/>
        <w:jc w:val="both"/>
      </w:pPr>
      <w:r>
        <w:t xml:space="preserve">The governing body should aim to inform their decision making by having visited the school at least three times during the school year. Governors should be aware of the feelings of members of staff and the issues they face by having had a more lengthy discussion with at least their link member of staff during the year. </w:t>
      </w:r>
    </w:p>
    <w:p w14:paraId="17D5E0DD" w14:textId="77777777" w:rsidR="00FC0C48" w:rsidRDefault="00FC0C48" w:rsidP="00B84A0E">
      <w:pPr>
        <w:spacing w:after="0"/>
        <w:jc w:val="both"/>
      </w:pPr>
    </w:p>
    <w:p w14:paraId="03203BF5" w14:textId="77777777" w:rsidR="00FC0C48" w:rsidRDefault="00FC0C48" w:rsidP="00B84A0E">
      <w:pPr>
        <w:spacing w:after="0"/>
        <w:jc w:val="both"/>
      </w:pPr>
      <w:r>
        <w:t xml:space="preserve">A list of governor roles and responsibilities as well as the expectations around monitoring visits to the school are detailed in full in the </w:t>
      </w:r>
      <w:r>
        <w:rPr>
          <w:i/>
        </w:rPr>
        <w:t>Governors Monitoring Policy</w:t>
      </w:r>
      <w:r w:rsidR="00620FE9">
        <w:t xml:space="preserve"> (Appendix 5</w:t>
      </w:r>
      <w:r>
        <w:t xml:space="preserve">). </w:t>
      </w:r>
    </w:p>
    <w:p w14:paraId="06A8C5ED" w14:textId="77777777" w:rsidR="00FC0C48" w:rsidRDefault="00FC0C48" w:rsidP="00B84A0E">
      <w:pPr>
        <w:spacing w:after="0"/>
        <w:jc w:val="both"/>
      </w:pPr>
    </w:p>
    <w:p w14:paraId="13BDD71D" w14:textId="77777777" w:rsidR="00FC0C48" w:rsidRDefault="00FC0C48" w:rsidP="00B84A0E">
      <w:pPr>
        <w:spacing w:after="0"/>
        <w:jc w:val="both"/>
      </w:pPr>
      <w:r>
        <w:t xml:space="preserve">Closer links between governors and staff has potential benefits for the whole school community including a deeper understanding of school life, opportunities to meet and chat with the children and young people, opportunities to meet staff and demonstrate governors commitment to the school, aware of the effects of change and different approaches to teaching and learning, seeing policies and schemes of work in action, seeing what resources are being used and gaining </w:t>
      </w:r>
      <w:proofErr w:type="spellStart"/>
      <w:r>
        <w:t>first hand</w:t>
      </w:r>
      <w:proofErr w:type="spellEnd"/>
      <w:r>
        <w:t xml:space="preserve"> information to assist with policy approval and decision making. Staff benefit by finding more about governors, can take pride in showcasing their practice, have opportunity to raise issues, reflect upon practice through discussion and gain support and feedback from a critical friend. </w:t>
      </w:r>
    </w:p>
    <w:p w14:paraId="74F23EFA" w14:textId="77777777" w:rsidR="00FC0C48" w:rsidRDefault="00FC0C48" w:rsidP="00B84A0E">
      <w:pPr>
        <w:spacing w:after="0"/>
        <w:jc w:val="both"/>
      </w:pPr>
    </w:p>
    <w:p w14:paraId="0C66EA68" w14:textId="77777777" w:rsidR="00FC0C48" w:rsidRDefault="00FC0C48" w:rsidP="00B84A0E">
      <w:pPr>
        <w:spacing w:after="0"/>
        <w:jc w:val="both"/>
      </w:pPr>
      <w:r>
        <w:t xml:space="preserve">Governors should follow the protocols in the monitoring policy to ensure consistency and structure around the work they are undertaking and a monitoring </w:t>
      </w:r>
      <w:r w:rsidR="002B4EF8">
        <w:t xml:space="preserve">visit form </w:t>
      </w:r>
      <w:r>
        <w:t xml:space="preserve">should be completed to effectively capture the relevant points from the visit. </w:t>
      </w:r>
      <w:r w:rsidR="002B4EF8">
        <w:t>(template included in the policy)</w:t>
      </w:r>
    </w:p>
    <w:p w14:paraId="633B5119" w14:textId="77777777" w:rsidR="00BF69AA" w:rsidRDefault="00BF69AA" w:rsidP="00B84A0E">
      <w:pPr>
        <w:spacing w:after="0"/>
        <w:jc w:val="both"/>
      </w:pPr>
    </w:p>
    <w:p w14:paraId="75A32A8F" w14:textId="77777777" w:rsidR="000717CC" w:rsidRDefault="00BF69AA" w:rsidP="00966E4A">
      <w:pPr>
        <w:pStyle w:val="Heading1"/>
      </w:pPr>
      <w:bookmarkStart w:id="14" w:name="_Toc85459879"/>
      <w:r>
        <w:t>Child Protection Policy</w:t>
      </w:r>
      <w:bookmarkEnd w:id="14"/>
    </w:p>
    <w:p w14:paraId="0FA4A12B" w14:textId="77777777" w:rsidR="00BF69AA" w:rsidRDefault="00BF69AA" w:rsidP="00B84A0E">
      <w:pPr>
        <w:spacing w:after="0"/>
        <w:jc w:val="both"/>
        <w:rPr>
          <w:b/>
        </w:rPr>
      </w:pPr>
    </w:p>
    <w:p w14:paraId="39C7B3C8" w14:textId="77777777" w:rsidR="00BF69AA" w:rsidRPr="00BF69AA" w:rsidRDefault="00BF69AA" w:rsidP="00BF69AA">
      <w:pPr>
        <w:spacing w:after="0"/>
        <w:jc w:val="both"/>
      </w:pPr>
      <w:r w:rsidRPr="00BF69AA">
        <w:rPr>
          <w:lang w:val="en-GB"/>
        </w:rPr>
        <w:t xml:space="preserve">Safeguarding and child protection is </w:t>
      </w:r>
      <w:r w:rsidRPr="00BF69AA">
        <w:rPr>
          <w:b/>
          <w:bCs/>
          <w:lang w:val="en-GB"/>
        </w:rPr>
        <w:t xml:space="preserve">everyone’s </w:t>
      </w:r>
      <w:r w:rsidRPr="00BF69AA">
        <w:rPr>
          <w:lang w:val="en-GB"/>
        </w:rPr>
        <w:t xml:space="preserve">responsibility. This policy applies to all staff, volunteers and governors. Our policy and procedures also apply to extended school and off-site activities. </w:t>
      </w:r>
    </w:p>
    <w:p w14:paraId="3D48CC3C" w14:textId="77777777" w:rsidR="00BF69AA" w:rsidRPr="00BF69AA" w:rsidRDefault="00BF69AA" w:rsidP="00BF69AA">
      <w:pPr>
        <w:spacing w:after="0"/>
        <w:jc w:val="both"/>
      </w:pPr>
      <w:r w:rsidRPr="00BF69AA">
        <w:lastRenderedPageBreak/>
        <w:t xml:space="preserve">Our school’s child protection policy </w:t>
      </w:r>
      <w:r>
        <w:t>on the website at</w:t>
      </w:r>
      <w:r w:rsidRPr="00BF69AA">
        <w:t xml:space="preserve"> </w:t>
      </w:r>
      <w:hyperlink r:id="rId33" w:history="1">
        <w:r w:rsidRPr="00BF69AA">
          <w:rPr>
            <w:color w:val="0000FF"/>
            <w:u w:val="single"/>
          </w:rPr>
          <w:t xml:space="preserve">School Policies | </w:t>
        </w:r>
        <w:proofErr w:type="spellStart"/>
        <w:r w:rsidRPr="00BF69AA">
          <w:rPr>
            <w:color w:val="0000FF"/>
            <w:u w:val="single"/>
          </w:rPr>
          <w:t>belvue</w:t>
        </w:r>
        <w:proofErr w:type="spellEnd"/>
        <w:r w:rsidRPr="00BF69AA">
          <w:rPr>
            <w:color w:val="0000FF"/>
            <w:u w:val="single"/>
          </w:rPr>
          <w:t xml:space="preserve"> (belvueschool.com)</w:t>
        </w:r>
      </w:hyperlink>
      <w:r>
        <w:t xml:space="preserve"> </w:t>
      </w:r>
      <w:r w:rsidRPr="00BF69AA">
        <w:t xml:space="preserve"> aims to ensure that:</w:t>
      </w:r>
    </w:p>
    <w:p w14:paraId="2CCFE5B3" w14:textId="77777777" w:rsidR="00BF69AA" w:rsidRPr="00BF69AA" w:rsidRDefault="00BF69AA" w:rsidP="00BF69AA">
      <w:pPr>
        <w:spacing w:after="0"/>
        <w:jc w:val="both"/>
      </w:pPr>
      <w:r w:rsidRPr="00BF69AA">
        <w:t>Appropriate action is taken in a timely manner to safeguard and promote children’s welfare</w:t>
      </w:r>
    </w:p>
    <w:p w14:paraId="3EABDDF1" w14:textId="77777777" w:rsidR="00BF69AA" w:rsidRPr="00BF69AA" w:rsidRDefault="00BF69AA" w:rsidP="00BF69AA">
      <w:pPr>
        <w:spacing w:after="0"/>
        <w:jc w:val="both"/>
      </w:pPr>
      <w:r w:rsidRPr="00BF69AA">
        <w:t>All staff are aware of their statutory responsibilities with respect to safeguarding</w:t>
      </w:r>
    </w:p>
    <w:p w14:paraId="626E3F30" w14:textId="77777777" w:rsidR="00BF69AA" w:rsidRPr="00BF69AA" w:rsidRDefault="00BF69AA" w:rsidP="00BF69AA">
      <w:pPr>
        <w:spacing w:after="0"/>
        <w:jc w:val="both"/>
      </w:pPr>
      <w:r w:rsidRPr="00BF69AA">
        <w:t xml:space="preserve">Staff are properly training in </w:t>
      </w:r>
      <w:proofErr w:type="spellStart"/>
      <w:r w:rsidRPr="00BF69AA">
        <w:t>recognising</w:t>
      </w:r>
      <w:proofErr w:type="spellEnd"/>
      <w:r w:rsidRPr="00BF69AA">
        <w:t xml:space="preserve"> and reporting safeguarding issues</w:t>
      </w:r>
    </w:p>
    <w:p w14:paraId="3A7B1012" w14:textId="77777777" w:rsidR="00BF69AA" w:rsidRPr="00BF69AA" w:rsidRDefault="00BF69AA" w:rsidP="00BF69AA">
      <w:pPr>
        <w:spacing w:after="0"/>
        <w:jc w:val="both"/>
        <w:rPr>
          <w:lang w:val="en-GB"/>
        </w:rPr>
      </w:pPr>
      <w:r w:rsidRPr="00BF69AA">
        <w:t>In addition to being familiar with our policy, all governors should read the</w:t>
      </w:r>
      <w:r w:rsidRPr="00BF69AA">
        <w:rPr>
          <w:lang w:val="en-GB"/>
        </w:rPr>
        <w:t xml:space="preserve"> Department for Education’s statutory safeguarding guidance </w:t>
      </w:r>
      <w:hyperlink r:id="rId34" w:history="1">
        <w:r w:rsidRPr="00BF69AA">
          <w:rPr>
            <w:rStyle w:val="Hyperlink"/>
            <w:lang w:val="en-GB"/>
          </w:rPr>
          <w:t>Keeping Children Safe in Education</w:t>
        </w:r>
      </w:hyperlink>
      <w:r w:rsidRPr="00BF69AA">
        <w:rPr>
          <w:lang w:val="en-GB"/>
        </w:rPr>
        <w:t>, and review this guidance at least annually.</w:t>
      </w:r>
    </w:p>
    <w:p w14:paraId="1E245124" w14:textId="77777777" w:rsidR="00BF69AA" w:rsidRDefault="00BF69AA" w:rsidP="00B84A0E">
      <w:pPr>
        <w:spacing w:after="0"/>
        <w:jc w:val="both"/>
      </w:pPr>
    </w:p>
    <w:p w14:paraId="72499A4E" w14:textId="77777777" w:rsidR="00BF69AA" w:rsidRDefault="00BF69AA" w:rsidP="00966E4A">
      <w:pPr>
        <w:pStyle w:val="Heading1"/>
      </w:pPr>
      <w:bookmarkStart w:id="15" w:name="_Toc85459880"/>
      <w:r>
        <w:t>Health and Safety Policy</w:t>
      </w:r>
      <w:bookmarkEnd w:id="15"/>
    </w:p>
    <w:p w14:paraId="0CB1A670" w14:textId="77777777" w:rsidR="00BF69AA" w:rsidRDefault="00BF69AA" w:rsidP="00B84A0E">
      <w:pPr>
        <w:spacing w:after="0"/>
        <w:jc w:val="both"/>
        <w:rPr>
          <w:b/>
        </w:rPr>
      </w:pPr>
    </w:p>
    <w:p w14:paraId="164AD328" w14:textId="77777777" w:rsidR="00BF69AA" w:rsidRPr="00BF69AA" w:rsidRDefault="00BF69AA" w:rsidP="00BF69AA">
      <w:pPr>
        <w:pStyle w:val="1bodycopy10pt"/>
        <w:rPr>
          <w:rFonts w:ascii="Calibri" w:hAnsi="Calibri" w:cs="Calibri"/>
          <w:szCs w:val="22"/>
          <w:lang w:val="en-GB"/>
        </w:rPr>
      </w:pPr>
      <w:r w:rsidRPr="00BF69AA">
        <w:rPr>
          <w:rFonts w:ascii="Calibri" w:hAnsi="Calibri" w:cs="Calibri"/>
          <w:szCs w:val="22"/>
          <w:lang w:val="en-GB"/>
        </w:rPr>
        <w:t xml:space="preserve">The governing board has a duty to take reasonable steps to ensure that staff and pupils are not exposed to risks to their health and safety. This applies to activities on or off the school premises. </w:t>
      </w:r>
    </w:p>
    <w:p w14:paraId="4F936F69" w14:textId="77777777" w:rsidR="00BF69AA" w:rsidRPr="00BF69AA" w:rsidRDefault="00BF69AA" w:rsidP="00BF69AA">
      <w:pPr>
        <w:pStyle w:val="1bodycopy10pt"/>
        <w:rPr>
          <w:rFonts w:ascii="Calibri" w:hAnsi="Calibri" w:cs="Calibri"/>
          <w:szCs w:val="22"/>
          <w:lang w:val="en-GB"/>
        </w:rPr>
      </w:pPr>
      <w:r w:rsidRPr="00BF69AA">
        <w:rPr>
          <w:rFonts w:ascii="Calibri" w:hAnsi="Calibri" w:cs="Calibri"/>
          <w:szCs w:val="22"/>
          <w:lang w:val="en-GB"/>
        </w:rPr>
        <w:t>Our school’s health and safety policy on the school website</w:t>
      </w:r>
      <w:r w:rsidRPr="00BF69AA">
        <w:rPr>
          <w:rFonts w:asciiTheme="minorHAnsi" w:eastAsiaTheme="minorHAnsi"/>
          <w:szCs w:val="22"/>
        </w:rPr>
        <w:t xml:space="preserve"> </w:t>
      </w:r>
      <w:hyperlink r:id="rId35" w:history="1">
        <w:r w:rsidRPr="00BF69AA">
          <w:rPr>
            <w:rFonts w:asciiTheme="minorHAnsi" w:eastAsiaTheme="minorHAnsi"/>
            <w:color w:val="0000FF"/>
            <w:szCs w:val="22"/>
            <w:u w:val="single"/>
          </w:rPr>
          <w:t xml:space="preserve">School Policies | </w:t>
        </w:r>
        <w:proofErr w:type="spellStart"/>
        <w:r w:rsidRPr="00BF69AA">
          <w:rPr>
            <w:rFonts w:asciiTheme="minorHAnsi" w:eastAsiaTheme="minorHAnsi"/>
            <w:color w:val="0000FF"/>
            <w:szCs w:val="22"/>
            <w:u w:val="single"/>
          </w:rPr>
          <w:t>belvue</w:t>
        </w:r>
        <w:proofErr w:type="spellEnd"/>
        <w:r w:rsidRPr="00BF69AA">
          <w:rPr>
            <w:rFonts w:asciiTheme="minorHAnsi" w:eastAsiaTheme="minorHAnsi"/>
            <w:color w:val="0000FF"/>
            <w:szCs w:val="22"/>
            <w:u w:val="single"/>
          </w:rPr>
          <w:t xml:space="preserve"> (belvueschool.com)</w:t>
        </w:r>
      </w:hyperlink>
      <w:r w:rsidRPr="00BF69AA">
        <w:rPr>
          <w:rFonts w:asciiTheme="minorHAnsi" w:eastAsiaTheme="minorHAnsi"/>
          <w:szCs w:val="22"/>
        </w:rPr>
        <w:t xml:space="preserve"> </w:t>
      </w:r>
      <w:r w:rsidRPr="00BF69AA">
        <w:rPr>
          <w:rFonts w:ascii="Calibri" w:hAnsi="Calibri" w:cs="Calibri"/>
          <w:szCs w:val="22"/>
          <w:lang w:val="en-GB"/>
        </w:rPr>
        <w:t xml:space="preserve"> aims to:</w:t>
      </w:r>
    </w:p>
    <w:p w14:paraId="6625ECBA" w14:textId="77777777" w:rsidR="00BF69AA" w:rsidRPr="00BF69AA" w:rsidRDefault="00BF69AA" w:rsidP="00BF69AA">
      <w:pPr>
        <w:pStyle w:val="3Bulletedcopyblue"/>
        <w:rPr>
          <w:rFonts w:ascii="Calibri" w:hAnsi="Calibri" w:cs="Calibri"/>
          <w:sz w:val="22"/>
          <w:szCs w:val="22"/>
        </w:rPr>
      </w:pPr>
      <w:r w:rsidRPr="00BF69AA">
        <w:rPr>
          <w:rFonts w:ascii="Calibri" w:hAnsi="Calibri" w:cs="Calibri"/>
          <w:sz w:val="22"/>
          <w:szCs w:val="22"/>
        </w:rPr>
        <w:t xml:space="preserve">Provide and maintain a safe and healthy environment </w:t>
      </w:r>
    </w:p>
    <w:p w14:paraId="57F796C0" w14:textId="77777777" w:rsidR="00BF69AA" w:rsidRPr="00BF69AA" w:rsidRDefault="00BF69AA" w:rsidP="00BF69AA">
      <w:pPr>
        <w:pStyle w:val="3Bulletedcopyblue"/>
        <w:rPr>
          <w:rFonts w:ascii="Calibri" w:hAnsi="Calibri" w:cs="Calibri"/>
          <w:sz w:val="22"/>
          <w:szCs w:val="22"/>
        </w:rPr>
      </w:pPr>
      <w:r w:rsidRPr="00BF69AA">
        <w:rPr>
          <w:rFonts w:ascii="Calibri" w:hAnsi="Calibri" w:cs="Calibri"/>
          <w:sz w:val="22"/>
          <w:szCs w:val="22"/>
        </w:rPr>
        <w:t>Establish and maintain safe working procedures amongst staff, pupils and all visitors to the school site</w:t>
      </w:r>
    </w:p>
    <w:p w14:paraId="505F3544" w14:textId="77777777" w:rsidR="00BF69AA" w:rsidRPr="00BF69AA" w:rsidRDefault="00BF69AA" w:rsidP="00BF69AA">
      <w:pPr>
        <w:pStyle w:val="3Bulletedcopyblue"/>
        <w:rPr>
          <w:rFonts w:ascii="Calibri" w:hAnsi="Calibri" w:cs="Calibri"/>
          <w:sz w:val="22"/>
          <w:szCs w:val="22"/>
        </w:rPr>
      </w:pPr>
      <w:r w:rsidRPr="00BF69AA">
        <w:rPr>
          <w:rFonts w:ascii="Calibri" w:hAnsi="Calibri" w:cs="Calibri"/>
          <w:sz w:val="22"/>
          <w:szCs w:val="22"/>
        </w:rPr>
        <w:t xml:space="preserve">Have robust procedures in place in case of emergencies </w:t>
      </w:r>
    </w:p>
    <w:p w14:paraId="6F8B52A8" w14:textId="77777777" w:rsidR="00BF69AA" w:rsidRDefault="00BF69AA" w:rsidP="00BF69AA">
      <w:pPr>
        <w:pStyle w:val="3Bulletedcopyblue"/>
        <w:spacing w:after="240"/>
        <w:rPr>
          <w:rFonts w:ascii="Calibri" w:hAnsi="Calibri" w:cs="Calibri"/>
          <w:sz w:val="22"/>
          <w:szCs w:val="22"/>
        </w:rPr>
      </w:pPr>
      <w:r w:rsidRPr="00BF69AA">
        <w:rPr>
          <w:rFonts w:ascii="Calibri" w:hAnsi="Calibri" w:cs="Calibri"/>
          <w:sz w:val="22"/>
          <w:szCs w:val="22"/>
        </w:rPr>
        <w:t>Ensure that the premises and equipment are maintained safely, and are regularly inspected</w:t>
      </w:r>
    </w:p>
    <w:p w14:paraId="4EEEF8E2" w14:textId="77777777" w:rsidR="009C23D2" w:rsidRDefault="009C23D2" w:rsidP="009C23D2">
      <w:pPr>
        <w:pStyle w:val="3Bulletedcopyblue"/>
        <w:numPr>
          <w:ilvl w:val="0"/>
          <w:numId w:val="0"/>
        </w:numPr>
        <w:spacing w:after="240"/>
        <w:ind w:left="340" w:hanging="170"/>
        <w:rPr>
          <w:rFonts w:ascii="Calibri" w:hAnsi="Calibri" w:cs="Calibri"/>
          <w:sz w:val="22"/>
          <w:szCs w:val="22"/>
        </w:rPr>
      </w:pPr>
    </w:p>
    <w:p w14:paraId="40CEC7B3" w14:textId="77777777" w:rsidR="00BF69AA" w:rsidRPr="00BF69AA" w:rsidRDefault="00BF69AA" w:rsidP="00B84A0E">
      <w:pPr>
        <w:spacing w:after="0"/>
        <w:jc w:val="both"/>
        <w:rPr>
          <w:b/>
        </w:rPr>
      </w:pPr>
    </w:p>
    <w:p w14:paraId="57CFF073" w14:textId="77777777" w:rsidR="002B4EF8" w:rsidRDefault="002B4EF8">
      <w:r>
        <w:br w:type="page"/>
      </w:r>
    </w:p>
    <w:p w14:paraId="5F483E1F" w14:textId="77777777" w:rsidR="00AD02AF" w:rsidRPr="00966E4A" w:rsidRDefault="00AD02AF" w:rsidP="00966E4A">
      <w:pPr>
        <w:pStyle w:val="Heading2"/>
        <w:rPr>
          <w:rStyle w:val="Strong"/>
          <w:b/>
        </w:rPr>
      </w:pPr>
      <w:bookmarkStart w:id="16" w:name="_Toc85459881"/>
      <w:r w:rsidRPr="00966E4A">
        <w:rPr>
          <w:rStyle w:val="Strong"/>
          <w:b/>
        </w:rPr>
        <w:lastRenderedPageBreak/>
        <w:t>TRAINING AND RESOURCES</w:t>
      </w:r>
      <w:bookmarkEnd w:id="16"/>
    </w:p>
    <w:p w14:paraId="71841D00" w14:textId="77777777" w:rsidR="00AD02AF" w:rsidRDefault="00AD02AF" w:rsidP="00281F68">
      <w:pPr>
        <w:spacing w:after="0"/>
        <w:jc w:val="both"/>
        <w:rPr>
          <w:lang w:val="en-GB"/>
        </w:rPr>
      </w:pPr>
    </w:p>
    <w:p w14:paraId="74597EDC" w14:textId="77777777" w:rsidR="00AD02AF" w:rsidRDefault="008C3A22" w:rsidP="00281F68">
      <w:pPr>
        <w:spacing w:after="0"/>
        <w:jc w:val="both"/>
        <w:rPr>
          <w:lang w:val="en-GB"/>
        </w:rPr>
      </w:pPr>
      <w:r w:rsidRPr="008C3A22">
        <w:rPr>
          <w:lang w:val="en-GB"/>
        </w:rPr>
        <w:t>Training is not compulsory, but all governors, however experienced, need</w:t>
      </w:r>
      <w:r w:rsidR="00DA1207">
        <w:rPr>
          <w:lang w:val="en-GB"/>
        </w:rPr>
        <w:t xml:space="preserve"> further</w:t>
      </w:r>
      <w:r w:rsidRPr="008C3A22">
        <w:rPr>
          <w:lang w:val="en-GB"/>
        </w:rPr>
        <w:t xml:space="preserve"> training to improve</w:t>
      </w:r>
      <w:r w:rsidR="00DA1207">
        <w:rPr>
          <w:lang w:val="en-GB"/>
        </w:rPr>
        <w:t xml:space="preserve"> their effectiveness </w:t>
      </w:r>
      <w:r w:rsidRPr="008C3A22">
        <w:rPr>
          <w:lang w:val="en-GB"/>
        </w:rPr>
        <w:t xml:space="preserve"> and to keep abreast of developments that may affect their school and their role as governor. </w:t>
      </w:r>
    </w:p>
    <w:p w14:paraId="2864B37C" w14:textId="77777777" w:rsidR="00470491" w:rsidRDefault="00470491" w:rsidP="00281F68">
      <w:pPr>
        <w:spacing w:after="0"/>
        <w:jc w:val="both"/>
        <w:rPr>
          <w:lang w:val="en-GB"/>
        </w:rPr>
      </w:pPr>
    </w:p>
    <w:p w14:paraId="3A4675BD" w14:textId="77777777" w:rsidR="00AD02AF" w:rsidRDefault="00AD02AF" w:rsidP="00281F68">
      <w:pPr>
        <w:spacing w:after="0"/>
        <w:jc w:val="both"/>
        <w:rPr>
          <w:lang w:val="en-GB"/>
        </w:rPr>
      </w:pPr>
    </w:p>
    <w:p w14:paraId="3C1F9765" w14:textId="77777777" w:rsidR="00AD02AF" w:rsidRDefault="00470491" w:rsidP="00281F68">
      <w:pPr>
        <w:spacing w:after="0"/>
        <w:jc w:val="both"/>
      </w:pPr>
      <w:r>
        <w:rPr>
          <w:noProof/>
          <w:lang w:val="en-GB" w:eastAsia="en-GB"/>
        </w:rPr>
        <w:drawing>
          <wp:inline distT="0" distB="0" distL="0" distR="0" wp14:anchorId="4BC5B017" wp14:editId="7A0147F4">
            <wp:extent cx="1112553"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63364" cy="617521"/>
                    </a:xfrm>
                    <a:prstGeom prst="rect">
                      <a:avLst/>
                    </a:prstGeom>
                  </pic:spPr>
                </pic:pic>
              </a:graphicData>
            </a:graphic>
          </wp:inline>
        </w:drawing>
      </w:r>
      <w:r>
        <w:rPr>
          <w:lang w:val="en-GB"/>
        </w:rPr>
        <w:t xml:space="preserve"> </w:t>
      </w:r>
      <w:r w:rsidR="00AD02AF">
        <w:rPr>
          <w:lang w:val="en-GB"/>
        </w:rPr>
        <w:t xml:space="preserve">The Local Authority provides a programme of training that governors can access to help them carry out their </w:t>
      </w:r>
      <w:r w:rsidR="008C3A22" w:rsidRPr="008C3A22">
        <w:rPr>
          <w:lang w:val="en-GB"/>
        </w:rPr>
        <w:t xml:space="preserve">duties effectively, and it is provided free of charge to the individual governor. </w:t>
      </w:r>
      <w:r w:rsidR="0008360B">
        <w:rPr>
          <w:lang w:val="en-GB"/>
        </w:rPr>
        <w:t>A large number of sessions are held in the evenings.</w:t>
      </w:r>
      <w:r w:rsidR="00A02700">
        <w:rPr>
          <w:lang w:val="en-GB"/>
        </w:rPr>
        <w:t xml:space="preserve"> </w:t>
      </w:r>
      <w:r w:rsidR="00AD02AF">
        <w:rPr>
          <w:lang w:val="en-GB"/>
        </w:rPr>
        <w:t xml:space="preserve">The full programme for 2021/22 is available here </w:t>
      </w:r>
      <w:hyperlink r:id="rId37" w:history="1">
        <w:r w:rsidR="00AD02AF" w:rsidRPr="00AD02AF">
          <w:rPr>
            <w:color w:val="0000FF"/>
            <w:u w:val="single"/>
          </w:rPr>
          <w:t>Ealing governance CPD accreditation guidance 2021-22.pdf (egfl.org.uk)</w:t>
        </w:r>
      </w:hyperlink>
      <w:r w:rsidR="0008360B">
        <w:t xml:space="preserve"> </w:t>
      </w:r>
      <w:r w:rsidR="004B4E67">
        <w:t xml:space="preserve">It includes sessions that will help governors develop their knowledge and skills across the 16 key competencies from the competency framework. It includes sessions on safeguarding, </w:t>
      </w:r>
      <w:proofErr w:type="spellStart"/>
      <w:r w:rsidR="004B4E67">
        <w:t>Ofsted</w:t>
      </w:r>
      <w:proofErr w:type="spellEnd"/>
      <w:r w:rsidR="004B4E67">
        <w:t xml:space="preserve">, performance management of headteachers, SEND, equalities, curriculum, financial management and many more. </w:t>
      </w:r>
      <w:r w:rsidR="00AD02AF">
        <w:t xml:space="preserve">Governors will need to register with the </w:t>
      </w:r>
      <w:proofErr w:type="spellStart"/>
      <w:r w:rsidR="00AD02AF">
        <w:t>ealingcpd</w:t>
      </w:r>
      <w:proofErr w:type="spellEnd"/>
      <w:r w:rsidR="00AD02AF">
        <w:t xml:space="preserve"> website to book a</w:t>
      </w:r>
      <w:r w:rsidR="0008360B">
        <w:t xml:space="preserve">ny of these courses, links provided are provided in the training brochure. Please contact Vikki Judd at the school if you have any issues </w:t>
      </w:r>
      <w:proofErr w:type="spellStart"/>
      <w:r w:rsidR="0008360B">
        <w:t>organising</w:t>
      </w:r>
      <w:proofErr w:type="spellEnd"/>
      <w:r w:rsidR="0008360B">
        <w:t xml:space="preserve"> your courses.</w:t>
      </w:r>
    </w:p>
    <w:p w14:paraId="22FFDF53" w14:textId="77777777" w:rsidR="000513E1" w:rsidRDefault="000513E1" w:rsidP="00281F68">
      <w:pPr>
        <w:spacing w:after="0"/>
        <w:jc w:val="both"/>
      </w:pPr>
    </w:p>
    <w:p w14:paraId="4D2740A1" w14:textId="77777777" w:rsidR="00470491" w:rsidRDefault="00470491" w:rsidP="00281F68">
      <w:pPr>
        <w:spacing w:after="0"/>
        <w:jc w:val="both"/>
      </w:pPr>
    </w:p>
    <w:p w14:paraId="75E73348" w14:textId="77777777" w:rsidR="0008360B" w:rsidRDefault="00470491" w:rsidP="00470491">
      <w:pPr>
        <w:spacing w:after="0"/>
        <w:jc w:val="both"/>
      </w:pPr>
      <w:r>
        <w:rPr>
          <w:noProof/>
          <w:lang w:val="en-GB" w:eastAsia="en-GB"/>
        </w:rPr>
        <w:drawing>
          <wp:inline distT="0" distB="0" distL="0" distR="0" wp14:anchorId="1E326789" wp14:editId="0EBAAB0B">
            <wp:extent cx="962025" cy="990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62025" cy="990600"/>
                    </a:xfrm>
                    <a:prstGeom prst="rect">
                      <a:avLst/>
                    </a:prstGeom>
                  </pic:spPr>
                </pic:pic>
              </a:graphicData>
            </a:graphic>
          </wp:inline>
        </w:drawing>
      </w:r>
      <w:r w:rsidR="0008360B">
        <w:rPr>
          <w:rFonts w:cstheme="minorHAnsi"/>
          <w:sz w:val="23"/>
          <w:szCs w:val="23"/>
        </w:rPr>
        <w:t xml:space="preserve">The school subscribes to the National College platform which provides a large collection of </w:t>
      </w:r>
      <w:r>
        <w:rPr>
          <w:rFonts w:cstheme="minorHAnsi"/>
          <w:sz w:val="23"/>
          <w:szCs w:val="23"/>
        </w:rPr>
        <w:t>videos and webinars</w:t>
      </w:r>
      <w:r w:rsidR="0008360B">
        <w:rPr>
          <w:rFonts w:cstheme="minorHAnsi"/>
          <w:sz w:val="23"/>
          <w:szCs w:val="23"/>
        </w:rPr>
        <w:t xml:space="preserve"> on a variety of topics </w:t>
      </w:r>
      <w:r>
        <w:rPr>
          <w:rFonts w:cstheme="minorHAnsi"/>
          <w:sz w:val="23"/>
          <w:szCs w:val="23"/>
        </w:rPr>
        <w:t xml:space="preserve">including Safeguarding, SEND, </w:t>
      </w:r>
      <w:proofErr w:type="spellStart"/>
      <w:r>
        <w:rPr>
          <w:rFonts w:cstheme="minorHAnsi"/>
          <w:sz w:val="23"/>
          <w:szCs w:val="23"/>
        </w:rPr>
        <w:t>Ofsted</w:t>
      </w:r>
      <w:proofErr w:type="spellEnd"/>
      <w:r>
        <w:rPr>
          <w:rFonts w:cstheme="minorHAnsi"/>
          <w:sz w:val="23"/>
          <w:szCs w:val="23"/>
        </w:rPr>
        <w:t xml:space="preserve">, Leadership, Health and Safety, Teaching </w:t>
      </w:r>
      <w:r w:rsidR="0008360B">
        <w:rPr>
          <w:rFonts w:cstheme="minorHAnsi"/>
          <w:sz w:val="23"/>
          <w:szCs w:val="23"/>
        </w:rPr>
        <w:t xml:space="preserve">and </w:t>
      </w:r>
      <w:r>
        <w:rPr>
          <w:rFonts w:cstheme="minorHAnsi"/>
          <w:sz w:val="23"/>
          <w:szCs w:val="23"/>
        </w:rPr>
        <w:t>many more useful subjects. A</w:t>
      </w:r>
      <w:r w:rsidR="0008360B">
        <w:rPr>
          <w:rFonts w:cstheme="minorHAnsi"/>
          <w:sz w:val="23"/>
          <w:szCs w:val="23"/>
        </w:rPr>
        <w:t>ll governors are set up with an individual logon for this service. Please contact Claire Preston at the school if you have any problems with your logon.</w:t>
      </w:r>
      <w:r>
        <w:rPr>
          <w:rFonts w:cstheme="minorHAnsi"/>
          <w:sz w:val="23"/>
          <w:szCs w:val="23"/>
        </w:rPr>
        <w:t xml:space="preserve">  </w:t>
      </w:r>
      <w:hyperlink r:id="rId39" w:history="1">
        <w:r w:rsidR="0008360B" w:rsidRPr="0008360B">
          <w:rPr>
            <w:color w:val="0000FF"/>
            <w:u w:val="single"/>
          </w:rPr>
          <w:t>The National College | Remote video CPD for school leaders &amp; teachers</w:t>
        </w:r>
      </w:hyperlink>
      <w:r w:rsidR="0008360B">
        <w:t xml:space="preserve"> </w:t>
      </w:r>
    </w:p>
    <w:p w14:paraId="41A74658" w14:textId="77777777" w:rsidR="000513E1" w:rsidRDefault="000513E1" w:rsidP="00470491">
      <w:pPr>
        <w:spacing w:after="0"/>
        <w:jc w:val="both"/>
      </w:pPr>
    </w:p>
    <w:p w14:paraId="49427B1B" w14:textId="77777777" w:rsidR="004B4E67" w:rsidRDefault="004B4E67" w:rsidP="00470491">
      <w:pPr>
        <w:spacing w:after="0"/>
        <w:jc w:val="both"/>
      </w:pPr>
    </w:p>
    <w:p w14:paraId="16798C2F" w14:textId="77777777" w:rsidR="004B4E67" w:rsidRDefault="004B4E67" w:rsidP="00470491">
      <w:pPr>
        <w:spacing w:after="0"/>
        <w:jc w:val="both"/>
      </w:pPr>
      <w:r>
        <w:rPr>
          <w:noProof/>
          <w:lang w:val="en-GB" w:eastAsia="en-GB"/>
        </w:rPr>
        <w:drawing>
          <wp:inline distT="0" distB="0" distL="0" distR="0" wp14:anchorId="2A408849" wp14:editId="08B91058">
            <wp:extent cx="28765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76550" cy="800100"/>
                    </a:xfrm>
                    <a:prstGeom prst="rect">
                      <a:avLst/>
                    </a:prstGeom>
                  </pic:spPr>
                </pic:pic>
              </a:graphicData>
            </a:graphic>
          </wp:inline>
        </w:drawing>
      </w:r>
      <w:r>
        <w:t xml:space="preserve"> The school subscribes to The Key for School Governors a fantastic resource bank full of key questions, guidance, support, case studies, templates and case studies for governors to develop their knowledge and understanding across all relevant governance areas. All Belvue governors are registered to use the site. </w:t>
      </w:r>
      <w:hyperlink r:id="rId41" w:history="1">
        <w:r w:rsidRPr="004B4E67">
          <w:rPr>
            <w:color w:val="0000FF"/>
            <w:u w:val="single"/>
          </w:rPr>
          <w:t>The Key for School Governors (thekeysupport.com)</w:t>
        </w:r>
      </w:hyperlink>
      <w:r>
        <w:t xml:space="preserve"> If you have any problems with your logon please contact Claire Preston at the school. </w:t>
      </w:r>
    </w:p>
    <w:p w14:paraId="5003A497" w14:textId="77777777" w:rsidR="00470491" w:rsidRDefault="00470491" w:rsidP="00281F68">
      <w:pPr>
        <w:pStyle w:val="Default"/>
        <w:jc w:val="both"/>
        <w:rPr>
          <w:rFonts w:asciiTheme="minorHAnsi" w:eastAsiaTheme="minorHAnsi" w:hAnsiTheme="minorHAnsi" w:cstheme="minorBidi"/>
          <w:color w:val="auto"/>
          <w:sz w:val="22"/>
          <w:szCs w:val="22"/>
          <w:lang w:val="en-US" w:eastAsia="en-US"/>
        </w:rPr>
      </w:pPr>
    </w:p>
    <w:p w14:paraId="36CE1391" w14:textId="77777777" w:rsidR="00470491" w:rsidRDefault="00470491" w:rsidP="00281F68">
      <w:pPr>
        <w:pStyle w:val="Default"/>
        <w:jc w:val="both"/>
        <w:rPr>
          <w:rFonts w:asciiTheme="minorHAnsi" w:eastAsiaTheme="minorHAnsi" w:hAnsiTheme="minorHAnsi" w:cstheme="minorBidi"/>
          <w:color w:val="auto"/>
          <w:sz w:val="22"/>
          <w:szCs w:val="22"/>
          <w:lang w:val="en-US" w:eastAsia="en-US"/>
        </w:rPr>
      </w:pPr>
    </w:p>
    <w:p w14:paraId="1AD16BEF" w14:textId="77777777" w:rsidR="00862B4D" w:rsidRPr="00862B4D" w:rsidRDefault="00862B4D" w:rsidP="00862B4D">
      <w:pPr>
        <w:spacing w:after="0"/>
        <w:jc w:val="both"/>
        <w:rPr>
          <w:lang w:val="en-GB"/>
        </w:rPr>
      </w:pPr>
      <w:r>
        <w:rPr>
          <w:noProof/>
          <w:lang w:val="en-GB" w:eastAsia="en-GB"/>
        </w:rPr>
        <w:lastRenderedPageBreak/>
        <w:drawing>
          <wp:inline distT="0" distB="0" distL="0" distR="0" wp14:anchorId="3EB4BFCF" wp14:editId="372F38BF">
            <wp:extent cx="1457325" cy="781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63787" cy="785446"/>
                    </a:xfrm>
                    <a:prstGeom prst="rect">
                      <a:avLst/>
                    </a:prstGeom>
                  </pic:spPr>
                </pic:pic>
              </a:graphicData>
            </a:graphic>
          </wp:inline>
        </w:drawing>
      </w:r>
      <w:r>
        <w:rPr>
          <w:lang w:val="en-GB"/>
        </w:rPr>
        <w:t xml:space="preserve"> The school partners with Judicium Education for its Data Protection Services. Data Protection training is available for all governors via an e-learning module. Your logon for this will be provided by Claire Preston at the school. </w:t>
      </w:r>
      <w:hyperlink r:id="rId43" w:history="1">
        <w:r w:rsidRPr="00862B4D">
          <w:rPr>
            <w:color w:val="0000FF"/>
            <w:u w:val="single"/>
          </w:rPr>
          <w:t>elearning247.com</w:t>
        </w:r>
      </w:hyperlink>
      <w:r>
        <w:t xml:space="preserve"> All governors are expected to complete this training. In addition should governors have any queries our data protection consultant is:</w:t>
      </w:r>
      <w:r w:rsidR="00183BA9">
        <w:t xml:space="preserve">  </w:t>
      </w:r>
      <w:r w:rsidRPr="00862B4D">
        <w:rPr>
          <w:lang w:val="en-GB"/>
        </w:rPr>
        <w:t>Data Protection Officer: Craig Stilwell Company: Judicium Consulting Ltd Address: 72 Cannon Street, London, EC4N 6AE Email: dataservices@judicium.com Telephone: 0203 326 9174​</w:t>
      </w:r>
    </w:p>
    <w:p w14:paraId="6F266386" w14:textId="77777777" w:rsidR="00470491" w:rsidRDefault="0085503E" w:rsidP="00470491">
      <w:pPr>
        <w:spacing w:after="0"/>
        <w:jc w:val="both"/>
        <w:rPr>
          <w:lang w:val="en-GB"/>
        </w:rPr>
      </w:pPr>
      <w:r>
        <w:rPr>
          <w:noProof/>
          <w:lang w:val="en-GB" w:eastAsia="en-GB"/>
        </w:rPr>
        <w:drawing>
          <wp:inline distT="0" distB="0" distL="0" distR="0" wp14:anchorId="29A0DB58" wp14:editId="1B0B7E49">
            <wp:extent cx="1156539" cy="8477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162776" cy="852297"/>
                    </a:xfrm>
                    <a:prstGeom prst="rect">
                      <a:avLst/>
                    </a:prstGeom>
                  </pic:spPr>
                </pic:pic>
              </a:graphicData>
            </a:graphic>
          </wp:inline>
        </w:drawing>
      </w:r>
      <w:r>
        <w:rPr>
          <w:lang w:val="en-GB"/>
        </w:rPr>
        <w:t xml:space="preserve"> </w:t>
      </w:r>
      <w:r w:rsidR="00470491">
        <w:rPr>
          <w:lang w:val="en-GB"/>
        </w:rPr>
        <w:t>The school also uses the services of Strictly Education to support clerking and governance.  Strictly Education also provide training for Governors.  The Clerk to Governors, Frank Curry will provide log in details for the this site and will support Governors access the training if required.</w:t>
      </w:r>
    </w:p>
    <w:p w14:paraId="2EC4F242" w14:textId="77777777" w:rsidR="0085503E" w:rsidRDefault="0085503E" w:rsidP="00470491">
      <w:pPr>
        <w:spacing w:after="0"/>
        <w:jc w:val="both"/>
        <w:rPr>
          <w:lang w:val="en-GB"/>
        </w:rPr>
      </w:pPr>
    </w:p>
    <w:p w14:paraId="548E9B14" w14:textId="77777777" w:rsidR="0085503E" w:rsidRDefault="008A6E92" w:rsidP="00470491">
      <w:pPr>
        <w:spacing w:after="0"/>
        <w:jc w:val="both"/>
        <w:rPr>
          <w:lang w:val="en-GB"/>
        </w:rPr>
      </w:pPr>
      <w:r>
        <w:rPr>
          <w:lang w:val="en-GB"/>
        </w:rPr>
        <w:t>Other</w:t>
      </w:r>
      <w:r w:rsidR="0085503E">
        <w:rPr>
          <w:lang w:val="en-GB"/>
        </w:rPr>
        <w:t xml:space="preserve"> resources and websites</w:t>
      </w:r>
    </w:p>
    <w:tbl>
      <w:tblPr>
        <w:tblStyle w:val="TableGrid"/>
        <w:tblW w:w="0" w:type="auto"/>
        <w:tblLook w:val="04A0" w:firstRow="1" w:lastRow="0" w:firstColumn="1" w:lastColumn="0" w:noHBand="0" w:noVBand="1"/>
      </w:tblPr>
      <w:tblGrid>
        <w:gridCol w:w="4652"/>
        <w:gridCol w:w="4698"/>
      </w:tblGrid>
      <w:tr w:rsidR="008A6E92" w14:paraId="5CA78849" w14:textId="77777777" w:rsidTr="008A6E92">
        <w:tc>
          <w:tcPr>
            <w:tcW w:w="4760" w:type="dxa"/>
          </w:tcPr>
          <w:p w14:paraId="7DE02494" w14:textId="77777777" w:rsidR="008A6E92" w:rsidRDefault="008A6E92" w:rsidP="00470491">
            <w:pPr>
              <w:jc w:val="both"/>
              <w:rPr>
                <w:lang w:val="en-GB"/>
              </w:rPr>
            </w:pPr>
            <w:r>
              <w:rPr>
                <w:lang w:val="en-GB"/>
              </w:rPr>
              <w:t>Governor Platform for all Belvue Governors Documents, agendas and minutes</w:t>
            </w:r>
          </w:p>
        </w:tc>
        <w:tc>
          <w:tcPr>
            <w:tcW w:w="4760" w:type="dxa"/>
          </w:tcPr>
          <w:p w14:paraId="1AE84B90" w14:textId="77777777" w:rsidR="008A6E92" w:rsidRDefault="00781BA2" w:rsidP="00470491">
            <w:pPr>
              <w:jc w:val="both"/>
              <w:rPr>
                <w:lang w:val="en-GB"/>
              </w:rPr>
            </w:pPr>
            <w:hyperlink r:id="rId45" w:history="1">
              <w:r w:rsidR="008A6E92" w:rsidRPr="00124B95">
                <w:rPr>
                  <w:rStyle w:val="Hyperlink"/>
                  <w:lang w:val="en-GB"/>
                </w:rPr>
                <w:t>www.governorhub.com</w:t>
              </w:r>
            </w:hyperlink>
            <w:r w:rsidR="008A6E92">
              <w:rPr>
                <w:lang w:val="en-GB"/>
              </w:rPr>
              <w:t xml:space="preserve"> </w:t>
            </w:r>
          </w:p>
        </w:tc>
      </w:tr>
      <w:tr w:rsidR="008A6E92" w14:paraId="5F2572FD" w14:textId="77777777" w:rsidTr="008A6E92">
        <w:tc>
          <w:tcPr>
            <w:tcW w:w="4760" w:type="dxa"/>
          </w:tcPr>
          <w:p w14:paraId="22244278" w14:textId="77777777" w:rsidR="008A6E92" w:rsidRDefault="008A6E92" w:rsidP="00470491">
            <w:pPr>
              <w:jc w:val="both"/>
              <w:rPr>
                <w:lang w:val="en-GB"/>
              </w:rPr>
            </w:pPr>
            <w:r>
              <w:rPr>
                <w:lang w:val="en-GB"/>
              </w:rPr>
              <w:t xml:space="preserve">Department for Education </w:t>
            </w:r>
          </w:p>
        </w:tc>
        <w:tc>
          <w:tcPr>
            <w:tcW w:w="4760" w:type="dxa"/>
          </w:tcPr>
          <w:p w14:paraId="6416C949" w14:textId="77777777" w:rsidR="008A6E92" w:rsidRDefault="00781BA2" w:rsidP="00470491">
            <w:pPr>
              <w:jc w:val="both"/>
              <w:rPr>
                <w:lang w:val="en-GB"/>
              </w:rPr>
            </w:pPr>
            <w:hyperlink r:id="rId46" w:history="1">
              <w:r w:rsidR="008A6E92" w:rsidRPr="00124B95">
                <w:rPr>
                  <w:rStyle w:val="Hyperlink"/>
                  <w:lang w:val="en-GB"/>
                </w:rPr>
                <w:t>www.dfe.gov.uk</w:t>
              </w:r>
            </w:hyperlink>
            <w:r w:rsidR="008A6E92">
              <w:rPr>
                <w:lang w:val="en-GB"/>
              </w:rPr>
              <w:t xml:space="preserve"> </w:t>
            </w:r>
          </w:p>
          <w:p w14:paraId="5934F199" w14:textId="77777777" w:rsidR="008A6E92" w:rsidRDefault="008A6E92" w:rsidP="00470491">
            <w:pPr>
              <w:jc w:val="both"/>
              <w:rPr>
                <w:lang w:val="en-GB"/>
              </w:rPr>
            </w:pPr>
          </w:p>
        </w:tc>
      </w:tr>
      <w:tr w:rsidR="008A6E92" w14:paraId="469CED6B" w14:textId="77777777" w:rsidTr="008A6E92">
        <w:tc>
          <w:tcPr>
            <w:tcW w:w="4760" w:type="dxa"/>
          </w:tcPr>
          <w:p w14:paraId="3AB95024" w14:textId="77777777" w:rsidR="008A6E92" w:rsidRDefault="008A6E92" w:rsidP="00470491">
            <w:pPr>
              <w:jc w:val="both"/>
              <w:rPr>
                <w:lang w:val="en-GB"/>
              </w:rPr>
            </w:pPr>
            <w:r>
              <w:rPr>
                <w:lang w:val="en-GB"/>
              </w:rPr>
              <w:t>National Governors Association</w:t>
            </w:r>
          </w:p>
        </w:tc>
        <w:tc>
          <w:tcPr>
            <w:tcW w:w="4760" w:type="dxa"/>
          </w:tcPr>
          <w:p w14:paraId="7244550F" w14:textId="77777777" w:rsidR="008A6E92" w:rsidRDefault="00781BA2" w:rsidP="00470491">
            <w:pPr>
              <w:jc w:val="both"/>
              <w:rPr>
                <w:lang w:val="en-GB"/>
              </w:rPr>
            </w:pPr>
            <w:hyperlink r:id="rId47" w:history="1">
              <w:r w:rsidR="008A6E92" w:rsidRPr="00124B95">
                <w:rPr>
                  <w:rStyle w:val="Hyperlink"/>
                  <w:lang w:val="en-GB"/>
                </w:rPr>
                <w:t>www.nga.org.uk</w:t>
              </w:r>
            </w:hyperlink>
          </w:p>
          <w:p w14:paraId="42801470" w14:textId="77777777" w:rsidR="008A6E92" w:rsidRDefault="008A6E92" w:rsidP="00470491">
            <w:pPr>
              <w:jc w:val="both"/>
              <w:rPr>
                <w:lang w:val="en-GB"/>
              </w:rPr>
            </w:pPr>
          </w:p>
        </w:tc>
      </w:tr>
      <w:tr w:rsidR="008A6E92" w14:paraId="500906E4" w14:textId="77777777" w:rsidTr="008A6E92">
        <w:tc>
          <w:tcPr>
            <w:tcW w:w="4760" w:type="dxa"/>
          </w:tcPr>
          <w:p w14:paraId="0D4D0ED2" w14:textId="77777777" w:rsidR="008A6E92" w:rsidRDefault="008A6E92" w:rsidP="00470491">
            <w:pPr>
              <w:jc w:val="both"/>
              <w:rPr>
                <w:lang w:val="en-GB"/>
              </w:rPr>
            </w:pPr>
            <w:r>
              <w:rPr>
                <w:lang w:val="en-GB"/>
              </w:rPr>
              <w:t>Schools Financial Value Standard</w:t>
            </w:r>
          </w:p>
        </w:tc>
        <w:tc>
          <w:tcPr>
            <w:tcW w:w="4760" w:type="dxa"/>
          </w:tcPr>
          <w:p w14:paraId="603E45CF" w14:textId="77777777" w:rsidR="008A6E92" w:rsidRDefault="00781BA2" w:rsidP="00470491">
            <w:pPr>
              <w:jc w:val="both"/>
              <w:rPr>
                <w:lang w:val="en-GB"/>
              </w:rPr>
            </w:pPr>
            <w:hyperlink r:id="rId48" w:history="1">
              <w:r w:rsidR="008A6E92" w:rsidRPr="008A6E92">
                <w:rPr>
                  <w:color w:val="0000FF"/>
                  <w:u w:val="single"/>
                </w:rPr>
                <w:t>Schools financial value standard (SFVS) and assurance statement - GOV.UK (www.gov.uk)</w:t>
              </w:r>
            </w:hyperlink>
          </w:p>
        </w:tc>
      </w:tr>
      <w:tr w:rsidR="008A6E92" w14:paraId="200B49A4" w14:textId="77777777" w:rsidTr="008A6E92">
        <w:tc>
          <w:tcPr>
            <w:tcW w:w="4760" w:type="dxa"/>
          </w:tcPr>
          <w:p w14:paraId="055A39DD" w14:textId="77777777" w:rsidR="008A6E92" w:rsidRDefault="008A6E92" w:rsidP="00470491">
            <w:pPr>
              <w:jc w:val="both"/>
              <w:rPr>
                <w:lang w:val="en-GB"/>
              </w:rPr>
            </w:pPr>
            <w:r>
              <w:rPr>
                <w:lang w:val="en-GB"/>
              </w:rPr>
              <w:t>Schools Financial Benchmarking</w:t>
            </w:r>
          </w:p>
        </w:tc>
        <w:tc>
          <w:tcPr>
            <w:tcW w:w="4760" w:type="dxa"/>
          </w:tcPr>
          <w:p w14:paraId="716A8F60" w14:textId="77777777" w:rsidR="008A6E92" w:rsidRDefault="00781BA2" w:rsidP="00470491">
            <w:pPr>
              <w:jc w:val="both"/>
              <w:rPr>
                <w:lang w:val="en-GB"/>
              </w:rPr>
            </w:pPr>
            <w:hyperlink r:id="rId49" w:history="1">
              <w:r w:rsidR="008A6E92" w:rsidRPr="008A6E92">
                <w:rPr>
                  <w:color w:val="0000FF"/>
                  <w:u w:val="single"/>
                </w:rPr>
                <w:t>Schools Financial Benchmarking - GOV.UK (schools-financial-benchmarking.service.gov.uk)</w:t>
              </w:r>
            </w:hyperlink>
          </w:p>
        </w:tc>
      </w:tr>
      <w:tr w:rsidR="008A6E92" w14:paraId="7EEBF238" w14:textId="77777777" w:rsidTr="008A6E92">
        <w:tc>
          <w:tcPr>
            <w:tcW w:w="4760" w:type="dxa"/>
          </w:tcPr>
          <w:p w14:paraId="6C14E47A" w14:textId="77777777" w:rsidR="008A6E92" w:rsidRDefault="008A6E92" w:rsidP="00470491">
            <w:pPr>
              <w:jc w:val="both"/>
              <w:rPr>
                <w:lang w:val="en-GB"/>
              </w:rPr>
            </w:pPr>
            <w:r>
              <w:rPr>
                <w:lang w:val="en-GB"/>
              </w:rPr>
              <w:t>Schools Resource Management</w:t>
            </w:r>
          </w:p>
        </w:tc>
        <w:tc>
          <w:tcPr>
            <w:tcW w:w="4760" w:type="dxa"/>
          </w:tcPr>
          <w:p w14:paraId="788E1C98" w14:textId="77777777" w:rsidR="008A6E92" w:rsidRDefault="00781BA2" w:rsidP="00470491">
            <w:pPr>
              <w:jc w:val="both"/>
              <w:rPr>
                <w:lang w:val="en-GB"/>
              </w:rPr>
            </w:pPr>
            <w:hyperlink r:id="rId50" w:history="1">
              <w:r w:rsidR="008A6E92" w:rsidRPr="008A6E92">
                <w:rPr>
                  <w:color w:val="0000FF"/>
                  <w:u w:val="single"/>
                </w:rPr>
                <w:t>School resource management - GOV.UK (www.gov.uk)</w:t>
              </w:r>
            </w:hyperlink>
          </w:p>
        </w:tc>
      </w:tr>
      <w:tr w:rsidR="008A6E92" w14:paraId="78EBC20E" w14:textId="77777777" w:rsidTr="008A6E92">
        <w:tc>
          <w:tcPr>
            <w:tcW w:w="4760" w:type="dxa"/>
          </w:tcPr>
          <w:p w14:paraId="3CB84A0D" w14:textId="77777777" w:rsidR="008A6E92" w:rsidRDefault="009E09FE" w:rsidP="00470491">
            <w:pPr>
              <w:jc w:val="both"/>
              <w:rPr>
                <w:lang w:val="en-GB"/>
              </w:rPr>
            </w:pPr>
            <w:r>
              <w:rPr>
                <w:lang w:val="en-GB"/>
              </w:rPr>
              <w:t>National Association for Special Educational Needs</w:t>
            </w:r>
          </w:p>
        </w:tc>
        <w:tc>
          <w:tcPr>
            <w:tcW w:w="4760" w:type="dxa"/>
          </w:tcPr>
          <w:p w14:paraId="04FDAA5F" w14:textId="77777777" w:rsidR="008A6E92" w:rsidRDefault="00781BA2" w:rsidP="00470491">
            <w:pPr>
              <w:jc w:val="both"/>
            </w:pPr>
            <w:hyperlink r:id="rId51" w:history="1">
              <w:r w:rsidR="009E09FE" w:rsidRPr="009E09FE">
                <w:rPr>
                  <w:color w:val="0000FF"/>
                  <w:u w:val="single"/>
                </w:rPr>
                <w:t xml:space="preserve">Home page | </w:t>
              </w:r>
              <w:proofErr w:type="spellStart"/>
              <w:r w:rsidR="009E09FE" w:rsidRPr="009E09FE">
                <w:rPr>
                  <w:color w:val="0000FF"/>
                  <w:u w:val="single"/>
                </w:rPr>
                <w:t>Nasen</w:t>
              </w:r>
              <w:proofErr w:type="spellEnd"/>
            </w:hyperlink>
          </w:p>
          <w:p w14:paraId="127DA33B" w14:textId="77777777" w:rsidR="009E09FE" w:rsidRDefault="009E09FE" w:rsidP="00470491">
            <w:pPr>
              <w:jc w:val="both"/>
              <w:rPr>
                <w:lang w:val="en-GB"/>
              </w:rPr>
            </w:pPr>
          </w:p>
        </w:tc>
      </w:tr>
      <w:tr w:rsidR="008A6E92" w14:paraId="4AB40BCF" w14:textId="77777777" w:rsidTr="008A6E92">
        <w:tc>
          <w:tcPr>
            <w:tcW w:w="4760" w:type="dxa"/>
          </w:tcPr>
          <w:p w14:paraId="07809910" w14:textId="77777777" w:rsidR="008A6E92" w:rsidRDefault="009E09FE" w:rsidP="00470491">
            <w:pPr>
              <w:jc w:val="both"/>
              <w:rPr>
                <w:lang w:val="en-GB"/>
              </w:rPr>
            </w:pPr>
            <w:r>
              <w:rPr>
                <w:lang w:val="en-GB"/>
              </w:rPr>
              <w:t>Ealing Grid for Learning</w:t>
            </w:r>
          </w:p>
        </w:tc>
        <w:tc>
          <w:tcPr>
            <w:tcW w:w="4760" w:type="dxa"/>
          </w:tcPr>
          <w:p w14:paraId="6B7CA598" w14:textId="77777777" w:rsidR="008A6E92" w:rsidRDefault="00781BA2" w:rsidP="00470491">
            <w:pPr>
              <w:jc w:val="both"/>
              <w:rPr>
                <w:lang w:val="en-GB"/>
              </w:rPr>
            </w:pPr>
            <w:hyperlink r:id="rId52" w:history="1">
              <w:r w:rsidR="009E09FE" w:rsidRPr="00124B95">
                <w:rPr>
                  <w:rStyle w:val="Hyperlink"/>
                  <w:lang w:val="en-GB"/>
                </w:rPr>
                <w:t>www.egfl.org.uk</w:t>
              </w:r>
            </w:hyperlink>
          </w:p>
          <w:p w14:paraId="27E9AD8F" w14:textId="77777777" w:rsidR="009E09FE" w:rsidRDefault="009E09FE" w:rsidP="00470491">
            <w:pPr>
              <w:jc w:val="both"/>
              <w:rPr>
                <w:lang w:val="en-GB"/>
              </w:rPr>
            </w:pPr>
          </w:p>
        </w:tc>
      </w:tr>
      <w:tr w:rsidR="009E09FE" w14:paraId="6855F6D8" w14:textId="77777777" w:rsidTr="008A6E92">
        <w:tc>
          <w:tcPr>
            <w:tcW w:w="4760" w:type="dxa"/>
          </w:tcPr>
          <w:p w14:paraId="7835DB43" w14:textId="77777777" w:rsidR="009E09FE" w:rsidRDefault="00333C3C" w:rsidP="00470491">
            <w:pPr>
              <w:jc w:val="both"/>
              <w:rPr>
                <w:lang w:val="en-GB"/>
              </w:rPr>
            </w:pPr>
            <w:r>
              <w:rPr>
                <w:lang w:val="en-GB"/>
              </w:rPr>
              <w:t>Office for Standards in Education, Childrens Services and Skills (OFSTED)</w:t>
            </w:r>
          </w:p>
        </w:tc>
        <w:tc>
          <w:tcPr>
            <w:tcW w:w="4760" w:type="dxa"/>
          </w:tcPr>
          <w:p w14:paraId="45299C17" w14:textId="77777777" w:rsidR="009E09FE" w:rsidRDefault="00781BA2" w:rsidP="00470491">
            <w:pPr>
              <w:jc w:val="both"/>
              <w:rPr>
                <w:lang w:val="en-GB"/>
              </w:rPr>
            </w:pPr>
            <w:hyperlink r:id="rId53" w:history="1">
              <w:r w:rsidR="00333C3C" w:rsidRPr="00333C3C">
                <w:rPr>
                  <w:color w:val="0000FF"/>
                  <w:u w:val="single"/>
                </w:rPr>
                <w:t>Ofsted - GOV.UK (www.gov.uk)</w:t>
              </w:r>
            </w:hyperlink>
          </w:p>
        </w:tc>
      </w:tr>
      <w:tr w:rsidR="009E09FE" w14:paraId="3D50E8E0" w14:textId="77777777" w:rsidTr="008A6E92">
        <w:tc>
          <w:tcPr>
            <w:tcW w:w="4760" w:type="dxa"/>
          </w:tcPr>
          <w:p w14:paraId="44EBAA2A" w14:textId="77777777" w:rsidR="009E09FE" w:rsidRDefault="00333C3C" w:rsidP="00470491">
            <w:pPr>
              <w:jc w:val="both"/>
              <w:rPr>
                <w:lang w:val="en-GB"/>
              </w:rPr>
            </w:pPr>
            <w:r>
              <w:rPr>
                <w:lang w:val="en-GB"/>
              </w:rPr>
              <w:t>Qualifications and Curriculum Authority (QCA)</w:t>
            </w:r>
          </w:p>
        </w:tc>
        <w:tc>
          <w:tcPr>
            <w:tcW w:w="4760" w:type="dxa"/>
          </w:tcPr>
          <w:p w14:paraId="1FEBE41A" w14:textId="77777777" w:rsidR="009E09FE" w:rsidRDefault="00781BA2" w:rsidP="00470491">
            <w:pPr>
              <w:jc w:val="both"/>
              <w:rPr>
                <w:lang w:val="en-GB"/>
              </w:rPr>
            </w:pPr>
            <w:hyperlink r:id="rId54" w:history="1">
              <w:r w:rsidR="00333C3C" w:rsidRPr="00124B95">
                <w:rPr>
                  <w:rStyle w:val="Hyperlink"/>
                  <w:lang w:val="en-GB"/>
                </w:rPr>
                <w:t>www.qca.org.uk</w:t>
              </w:r>
            </w:hyperlink>
            <w:r w:rsidR="00333C3C">
              <w:rPr>
                <w:lang w:val="en-GB"/>
              </w:rPr>
              <w:t xml:space="preserve"> </w:t>
            </w:r>
          </w:p>
          <w:p w14:paraId="379A80EE" w14:textId="77777777" w:rsidR="00333C3C" w:rsidRDefault="00333C3C" w:rsidP="00470491">
            <w:pPr>
              <w:jc w:val="both"/>
              <w:rPr>
                <w:lang w:val="en-GB"/>
              </w:rPr>
            </w:pPr>
          </w:p>
        </w:tc>
      </w:tr>
      <w:tr w:rsidR="009E09FE" w14:paraId="447ACEE4" w14:textId="77777777" w:rsidTr="008A6E92">
        <w:tc>
          <w:tcPr>
            <w:tcW w:w="4760" w:type="dxa"/>
          </w:tcPr>
          <w:p w14:paraId="6402BEFA" w14:textId="77777777" w:rsidR="009E09FE" w:rsidRDefault="00183BA9" w:rsidP="00470491">
            <w:pPr>
              <w:jc w:val="both"/>
              <w:rPr>
                <w:lang w:val="en-GB"/>
              </w:rPr>
            </w:pPr>
            <w:r>
              <w:rPr>
                <w:lang w:val="en-GB"/>
              </w:rPr>
              <w:t>School Teachers Pay, Terms and Conditions</w:t>
            </w:r>
          </w:p>
        </w:tc>
        <w:tc>
          <w:tcPr>
            <w:tcW w:w="4760" w:type="dxa"/>
          </w:tcPr>
          <w:p w14:paraId="58656259" w14:textId="77777777" w:rsidR="009E09FE" w:rsidRDefault="00781BA2" w:rsidP="00470491">
            <w:pPr>
              <w:jc w:val="both"/>
              <w:rPr>
                <w:lang w:val="en-GB"/>
              </w:rPr>
            </w:pPr>
            <w:hyperlink r:id="rId55" w:history="1">
              <w:r w:rsidR="00183BA9" w:rsidRPr="00183BA9">
                <w:rPr>
                  <w:color w:val="0000FF"/>
                  <w:u w:val="single"/>
                </w:rPr>
                <w:t>School teachers' pay and conditions - GOV.UK (www.gov.uk)</w:t>
              </w:r>
            </w:hyperlink>
          </w:p>
        </w:tc>
      </w:tr>
      <w:tr w:rsidR="009E09FE" w14:paraId="0D0010DF" w14:textId="77777777" w:rsidTr="008A6E92">
        <w:tc>
          <w:tcPr>
            <w:tcW w:w="4760" w:type="dxa"/>
          </w:tcPr>
          <w:p w14:paraId="365FE382" w14:textId="77777777" w:rsidR="009E09FE" w:rsidRDefault="00183BA9" w:rsidP="00470491">
            <w:pPr>
              <w:jc w:val="both"/>
              <w:rPr>
                <w:lang w:val="en-GB"/>
              </w:rPr>
            </w:pPr>
            <w:r>
              <w:rPr>
                <w:lang w:val="en-GB"/>
              </w:rPr>
              <w:t>The Teachers Union</w:t>
            </w:r>
          </w:p>
        </w:tc>
        <w:tc>
          <w:tcPr>
            <w:tcW w:w="4760" w:type="dxa"/>
          </w:tcPr>
          <w:p w14:paraId="17A7D489" w14:textId="77777777" w:rsidR="009E09FE" w:rsidRDefault="00781BA2" w:rsidP="00470491">
            <w:pPr>
              <w:jc w:val="both"/>
              <w:rPr>
                <w:lang w:val="en-GB"/>
              </w:rPr>
            </w:pPr>
            <w:hyperlink r:id="rId56" w:history="1">
              <w:r w:rsidR="00183BA9" w:rsidRPr="00124B95">
                <w:rPr>
                  <w:rStyle w:val="Hyperlink"/>
                  <w:lang w:val="en-GB"/>
                </w:rPr>
                <w:t>www.nasuwt.org.uk</w:t>
              </w:r>
            </w:hyperlink>
            <w:r w:rsidR="00183BA9">
              <w:rPr>
                <w:lang w:val="en-GB"/>
              </w:rPr>
              <w:t xml:space="preserve"> </w:t>
            </w:r>
          </w:p>
          <w:p w14:paraId="1C914B3C" w14:textId="77777777" w:rsidR="00183BA9" w:rsidRDefault="00183BA9" w:rsidP="00470491">
            <w:pPr>
              <w:jc w:val="both"/>
              <w:rPr>
                <w:lang w:val="en-GB"/>
              </w:rPr>
            </w:pPr>
          </w:p>
        </w:tc>
      </w:tr>
      <w:tr w:rsidR="00183BA9" w14:paraId="3601975D" w14:textId="77777777" w:rsidTr="008A6E92">
        <w:tc>
          <w:tcPr>
            <w:tcW w:w="4760" w:type="dxa"/>
          </w:tcPr>
          <w:p w14:paraId="5693E6D8" w14:textId="77777777" w:rsidR="00183BA9" w:rsidRDefault="00183BA9" w:rsidP="00470491">
            <w:pPr>
              <w:jc w:val="both"/>
              <w:rPr>
                <w:lang w:val="en-GB"/>
              </w:rPr>
            </w:pPr>
            <w:r>
              <w:rPr>
                <w:lang w:val="en-GB"/>
              </w:rPr>
              <w:t>Schools Week News Website</w:t>
            </w:r>
          </w:p>
        </w:tc>
        <w:tc>
          <w:tcPr>
            <w:tcW w:w="4760" w:type="dxa"/>
          </w:tcPr>
          <w:p w14:paraId="030BD047" w14:textId="77777777" w:rsidR="00183BA9" w:rsidRDefault="00781BA2" w:rsidP="00470491">
            <w:pPr>
              <w:jc w:val="both"/>
              <w:rPr>
                <w:lang w:val="en-GB"/>
              </w:rPr>
            </w:pPr>
            <w:hyperlink r:id="rId57" w:history="1">
              <w:r w:rsidR="00183BA9" w:rsidRPr="00124B95">
                <w:rPr>
                  <w:rStyle w:val="Hyperlink"/>
                  <w:lang w:val="en-GB"/>
                </w:rPr>
                <w:t>www.schoolsweek.co.uk</w:t>
              </w:r>
            </w:hyperlink>
            <w:r w:rsidR="00183BA9">
              <w:rPr>
                <w:lang w:val="en-GB"/>
              </w:rPr>
              <w:t xml:space="preserve"> </w:t>
            </w:r>
          </w:p>
          <w:p w14:paraId="7741E52B" w14:textId="77777777" w:rsidR="000D7C55" w:rsidRDefault="000D7C55" w:rsidP="00470491">
            <w:pPr>
              <w:jc w:val="both"/>
              <w:rPr>
                <w:lang w:val="en-GB"/>
              </w:rPr>
            </w:pPr>
          </w:p>
        </w:tc>
      </w:tr>
    </w:tbl>
    <w:p w14:paraId="76189530" w14:textId="77777777" w:rsidR="0085503E" w:rsidRDefault="0085503E" w:rsidP="0085503E">
      <w:pPr>
        <w:spacing w:after="0"/>
        <w:jc w:val="both"/>
        <w:rPr>
          <w:u w:val="single"/>
          <w:lang w:val="en-GB"/>
        </w:rPr>
      </w:pPr>
    </w:p>
    <w:p w14:paraId="28203A71" w14:textId="77777777" w:rsidR="00E06B91" w:rsidRDefault="00E06B91" w:rsidP="00966E4A">
      <w:pPr>
        <w:pStyle w:val="Heading1"/>
        <w:rPr>
          <w:rStyle w:val="Hyperlink"/>
          <w:rFonts w:cstheme="minorHAnsi"/>
          <w:color w:val="auto"/>
          <w:sz w:val="24"/>
          <w:szCs w:val="24"/>
        </w:rPr>
      </w:pPr>
      <w:bookmarkStart w:id="17" w:name="_Toc85459882"/>
      <w:r w:rsidRPr="000D7C55">
        <w:rPr>
          <w:rStyle w:val="Hyperlink"/>
          <w:rFonts w:cstheme="minorHAnsi"/>
          <w:color w:val="auto"/>
          <w:sz w:val="24"/>
          <w:szCs w:val="24"/>
        </w:rPr>
        <w:lastRenderedPageBreak/>
        <w:t>Conclusion</w:t>
      </w:r>
      <w:bookmarkEnd w:id="17"/>
      <w:r w:rsidRPr="000D7C55">
        <w:rPr>
          <w:rStyle w:val="Hyperlink"/>
          <w:rFonts w:cstheme="minorHAnsi"/>
          <w:color w:val="auto"/>
          <w:sz w:val="24"/>
          <w:szCs w:val="24"/>
        </w:rPr>
        <w:t xml:space="preserve"> </w:t>
      </w:r>
    </w:p>
    <w:p w14:paraId="776EB905" w14:textId="77777777" w:rsidR="002B4EF8" w:rsidRPr="000D7C55" w:rsidRDefault="002B4EF8" w:rsidP="00281F68">
      <w:pPr>
        <w:autoSpaceDE w:val="0"/>
        <w:autoSpaceDN w:val="0"/>
        <w:adjustRightInd w:val="0"/>
        <w:spacing w:after="0"/>
        <w:jc w:val="both"/>
        <w:rPr>
          <w:rStyle w:val="Hyperlink"/>
          <w:rFonts w:cstheme="minorHAnsi"/>
          <w:color w:val="auto"/>
          <w:sz w:val="24"/>
          <w:szCs w:val="24"/>
        </w:rPr>
      </w:pPr>
    </w:p>
    <w:p w14:paraId="6DBCE8F4" w14:textId="77777777" w:rsidR="00E06B91" w:rsidRPr="00DC24E0" w:rsidRDefault="00941B9D" w:rsidP="00281F68">
      <w:pPr>
        <w:autoSpaceDE w:val="0"/>
        <w:autoSpaceDN w:val="0"/>
        <w:adjustRightInd w:val="0"/>
        <w:spacing w:after="0"/>
        <w:jc w:val="both"/>
        <w:rPr>
          <w:rStyle w:val="Hyperlink"/>
          <w:color w:val="auto"/>
          <w:u w:val="none"/>
        </w:rPr>
      </w:pPr>
      <w:r w:rsidRPr="00DC24E0">
        <w:rPr>
          <w:rStyle w:val="Hyperlink"/>
          <w:color w:val="auto"/>
          <w:u w:val="none"/>
        </w:rPr>
        <w:t>Governors are expected to respect all members of the school community, as well as support the Headteacher and staff. They should acknowledge that they represent the full governing body.</w:t>
      </w:r>
    </w:p>
    <w:p w14:paraId="0341C777" w14:textId="77777777" w:rsidR="00941B9D" w:rsidRPr="00DC24E0" w:rsidRDefault="00941B9D" w:rsidP="00281F68">
      <w:pPr>
        <w:autoSpaceDE w:val="0"/>
        <w:autoSpaceDN w:val="0"/>
        <w:adjustRightInd w:val="0"/>
        <w:spacing w:after="0"/>
        <w:jc w:val="both"/>
        <w:rPr>
          <w:rStyle w:val="Hyperlink"/>
          <w:color w:val="auto"/>
          <w:u w:val="none"/>
        </w:rPr>
      </w:pPr>
      <w:r w:rsidRPr="00DC24E0">
        <w:rPr>
          <w:rStyle w:val="Hyperlink"/>
          <w:color w:val="auto"/>
          <w:u w:val="none"/>
        </w:rPr>
        <w:t>Visits to the school are a vital part of the role as they make a valuable contribution to school improvement and, ultimately the progress, achievement and well-being of Belvue pupils.</w:t>
      </w:r>
    </w:p>
    <w:p w14:paraId="0D8DC639" w14:textId="77777777" w:rsidR="00941B9D" w:rsidRPr="00DC24E0" w:rsidRDefault="00941B9D" w:rsidP="00281F68">
      <w:pPr>
        <w:autoSpaceDE w:val="0"/>
        <w:autoSpaceDN w:val="0"/>
        <w:adjustRightInd w:val="0"/>
        <w:spacing w:after="0"/>
        <w:jc w:val="both"/>
        <w:rPr>
          <w:rFonts w:cstheme="minorHAnsi"/>
          <w:sz w:val="24"/>
          <w:szCs w:val="24"/>
        </w:rPr>
      </w:pPr>
      <w:r w:rsidRPr="00DC24E0">
        <w:t>On account of governors being required to absorb a significant amount of information and knowledge, it is easy to initially feel daunted, even inadequate at times.  Please be assured that you will be working with experienced governors and staff.  Training is provided and informed advice freely given should you require it.  We want you to enjoy your time as a Belvue governor and feel part of this amazing community of young people</w:t>
      </w:r>
    </w:p>
    <w:p w14:paraId="12FA2FB6" w14:textId="77777777" w:rsidR="005B00C2" w:rsidRPr="004F2DC0" w:rsidRDefault="005B00C2" w:rsidP="00281F68">
      <w:pPr>
        <w:spacing w:after="0"/>
        <w:jc w:val="both"/>
        <w:rPr>
          <w:rFonts w:cstheme="minorHAnsi"/>
          <w:lang w:val="en-GB"/>
        </w:rPr>
      </w:pPr>
    </w:p>
    <w:p w14:paraId="230509AC" w14:textId="77777777" w:rsidR="0079461B" w:rsidRDefault="007B7FCE" w:rsidP="0079461B">
      <w:pPr>
        <w:spacing w:after="0"/>
        <w:jc w:val="both"/>
        <w:rPr>
          <w:rFonts w:cstheme="minorHAnsi"/>
          <w:lang w:val="en-GB"/>
        </w:rPr>
      </w:pPr>
      <w:r w:rsidRPr="004F2DC0">
        <w:rPr>
          <w:rFonts w:cstheme="minorHAnsi"/>
          <w:lang w:val="en-GB"/>
        </w:rPr>
        <w:t xml:space="preserve">We value the skills you can bring to our governing body and in order </w:t>
      </w:r>
      <w:r w:rsidR="00500EDD">
        <w:rPr>
          <w:rFonts w:cstheme="minorHAnsi"/>
          <w:lang w:val="en-GB"/>
        </w:rPr>
        <w:t xml:space="preserve">to </w:t>
      </w:r>
      <w:r w:rsidRPr="004F2DC0">
        <w:rPr>
          <w:rFonts w:cstheme="minorHAnsi"/>
          <w:lang w:val="en-GB"/>
        </w:rPr>
        <w:t>make the best use of your skills we ask that you complete t</w:t>
      </w:r>
      <w:r w:rsidR="002B4EF8">
        <w:rPr>
          <w:rFonts w:cstheme="minorHAnsi"/>
          <w:lang w:val="en-GB"/>
        </w:rPr>
        <w:t>he following skills audit and return it</w:t>
      </w:r>
      <w:r w:rsidR="00E40E2F">
        <w:rPr>
          <w:rFonts w:cstheme="minorHAnsi"/>
          <w:lang w:val="en-GB"/>
        </w:rPr>
        <w:t xml:space="preserve"> to the Headteacher. (Appendix </w:t>
      </w:r>
      <w:r w:rsidR="00620FE9">
        <w:rPr>
          <w:rFonts w:cstheme="minorHAnsi"/>
          <w:lang w:val="en-GB"/>
        </w:rPr>
        <w:t>6</w:t>
      </w:r>
      <w:proofErr w:type="gramStart"/>
      <w:r w:rsidR="002B4EF8">
        <w:rPr>
          <w:rFonts w:cstheme="minorHAnsi"/>
          <w:lang w:val="en-GB"/>
        </w:rPr>
        <w:t xml:space="preserve">) </w:t>
      </w:r>
      <w:r w:rsidRPr="004F2DC0">
        <w:rPr>
          <w:rFonts w:cstheme="minorHAnsi"/>
          <w:lang w:val="en-GB"/>
        </w:rPr>
        <w:t xml:space="preserve"> If</w:t>
      </w:r>
      <w:proofErr w:type="gramEnd"/>
      <w:r w:rsidRPr="004F2DC0">
        <w:rPr>
          <w:rFonts w:cstheme="minorHAnsi"/>
          <w:lang w:val="en-GB"/>
        </w:rPr>
        <w:t xml:space="preserve"> you have a skill</w:t>
      </w:r>
      <w:r w:rsidR="00500EDD">
        <w:rPr>
          <w:rFonts w:cstheme="minorHAnsi"/>
          <w:lang w:val="en-GB"/>
        </w:rPr>
        <w:t>/s</w:t>
      </w:r>
      <w:r w:rsidRPr="004F2DC0">
        <w:rPr>
          <w:rFonts w:cstheme="minorHAnsi"/>
          <w:lang w:val="en-GB"/>
        </w:rPr>
        <w:t xml:space="preserve"> </w:t>
      </w:r>
      <w:r w:rsidR="00500EDD">
        <w:rPr>
          <w:rFonts w:cstheme="minorHAnsi"/>
          <w:lang w:val="en-GB"/>
        </w:rPr>
        <w:t xml:space="preserve">that is </w:t>
      </w:r>
      <w:r w:rsidRPr="004F2DC0">
        <w:rPr>
          <w:rFonts w:cstheme="minorHAnsi"/>
          <w:lang w:val="en-GB"/>
        </w:rPr>
        <w:t>not listed here</w:t>
      </w:r>
      <w:r w:rsidR="00500EDD">
        <w:rPr>
          <w:rFonts w:cstheme="minorHAnsi"/>
          <w:lang w:val="en-GB"/>
        </w:rPr>
        <w:t xml:space="preserve">, </w:t>
      </w:r>
      <w:r w:rsidRPr="004F2DC0">
        <w:rPr>
          <w:rFonts w:cstheme="minorHAnsi"/>
          <w:lang w:val="en-GB"/>
        </w:rPr>
        <w:t xml:space="preserve"> please add them to the proforma.</w:t>
      </w:r>
    </w:p>
    <w:p w14:paraId="1350D9F0" w14:textId="77777777" w:rsidR="0079461B" w:rsidRDefault="0079461B">
      <w:pPr>
        <w:rPr>
          <w:rFonts w:cstheme="minorHAnsi"/>
          <w:lang w:val="en-GB"/>
        </w:rPr>
      </w:pPr>
      <w:r>
        <w:rPr>
          <w:rFonts w:cstheme="minorHAnsi"/>
          <w:lang w:val="en-GB"/>
        </w:rPr>
        <w:br w:type="page"/>
      </w:r>
    </w:p>
    <w:p w14:paraId="1FC5867C" w14:textId="77777777" w:rsidR="0025780C" w:rsidRDefault="0025780C" w:rsidP="00966E4A">
      <w:pPr>
        <w:pStyle w:val="Heading2"/>
      </w:pPr>
      <w:bookmarkStart w:id="18" w:name="_Toc85459883"/>
      <w:r w:rsidRPr="0025780C">
        <w:rPr>
          <w:sz w:val="40"/>
          <w:szCs w:val="40"/>
          <w:u w:val="single"/>
        </w:rPr>
        <w:lastRenderedPageBreak/>
        <w:t>PART TWO</w:t>
      </w:r>
      <w:r>
        <w:rPr>
          <w:sz w:val="40"/>
          <w:szCs w:val="40"/>
        </w:rPr>
        <w:t xml:space="preserve"> – </w:t>
      </w:r>
      <w:r w:rsidRPr="0025780C">
        <w:t>What you need to know about Belvue School</w:t>
      </w:r>
      <w:bookmarkEnd w:id="18"/>
    </w:p>
    <w:p w14:paraId="77C502A8" w14:textId="77777777" w:rsidR="00A8270B" w:rsidRDefault="00A8270B" w:rsidP="00A8270B">
      <w:pPr>
        <w:spacing w:after="0"/>
        <w:rPr>
          <w:rFonts w:cstheme="minorHAnsi"/>
          <w:b/>
          <w:lang w:val="en-GB"/>
        </w:rPr>
      </w:pPr>
    </w:p>
    <w:p w14:paraId="5C03EF66" w14:textId="77777777" w:rsidR="0025780C" w:rsidRDefault="0025780C" w:rsidP="00966E4A">
      <w:pPr>
        <w:pStyle w:val="Heading1"/>
      </w:pPr>
      <w:bookmarkStart w:id="19" w:name="_Toc85459884"/>
      <w:r w:rsidRPr="0025780C">
        <w:t>Vision and Values</w:t>
      </w:r>
      <w:bookmarkEnd w:id="19"/>
    </w:p>
    <w:p w14:paraId="1E040C60" w14:textId="77777777" w:rsidR="00A8270B" w:rsidRPr="0025780C" w:rsidRDefault="00A8270B" w:rsidP="00A8270B">
      <w:pPr>
        <w:spacing w:after="0"/>
        <w:rPr>
          <w:rFonts w:cstheme="minorHAnsi"/>
          <w:b/>
          <w:lang w:val="en-GB"/>
        </w:rPr>
      </w:pPr>
    </w:p>
    <w:p w14:paraId="1C5B7D11" w14:textId="77777777" w:rsidR="0025780C" w:rsidRDefault="0025780C" w:rsidP="00A8270B">
      <w:pPr>
        <w:pStyle w:val="1bodycopy10pt"/>
        <w:spacing w:after="0"/>
        <w:rPr>
          <w:rFonts w:ascii="Calibri" w:hAnsi="Calibri" w:cs="Calibri"/>
          <w:szCs w:val="22"/>
        </w:rPr>
      </w:pPr>
      <w:r w:rsidRPr="0025780C">
        <w:rPr>
          <w:rFonts w:ascii="Calibri" w:hAnsi="Calibri" w:cs="Calibri"/>
          <w:szCs w:val="22"/>
        </w:rPr>
        <w:t xml:space="preserve">Our Vision - "To be a </w:t>
      </w:r>
      <w:proofErr w:type="spellStart"/>
      <w:r w:rsidRPr="0025780C">
        <w:rPr>
          <w:rFonts w:ascii="Calibri" w:hAnsi="Calibri" w:cs="Calibri"/>
          <w:szCs w:val="22"/>
        </w:rPr>
        <w:t>centre</w:t>
      </w:r>
      <w:proofErr w:type="spellEnd"/>
      <w:r w:rsidRPr="0025780C">
        <w:rPr>
          <w:rFonts w:ascii="Calibri" w:hAnsi="Calibri" w:cs="Calibri"/>
          <w:szCs w:val="22"/>
        </w:rPr>
        <w:t xml:space="preserve"> of excellence for students with special educational needs to ensure that all pupils reach their full potential in all aspects of their adult lives" and “To ensure outstanding outcomes for all students by never underestimating the potential of each young person”. </w:t>
      </w:r>
    </w:p>
    <w:p w14:paraId="7CD9C5DF" w14:textId="77777777" w:rsidR="00A8270B" w:rsidRPr="0025780C" w:rsidRDefault="00A8270B" w:rsidP="00A8270B">
      <w:pPr>
        <w:pStyle w:val="1bodycopy10pt"/>
        <w:spacing w:after="0"/>
        <w:rPr>
          <w:rFonts w:ascii="Calibri" w:hAnsi="Calibri" w:cs="Calibri"/>
          <w:szCs w:val="22"/>
        </w:rPr>
      </w:pPr>
    </w:p>
    <w:p w14:paraId="4988EDE7" w14:textId="77777777"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Our vision is delivered through our ASPIRE educational model:</w:t>
      </w:r>
    </w:p>
    <w:p w14:paraId="251B945B" w14:textId="77777777"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A = Academic Excellence</w:t>
      </w:r>
    </w:p>
    <w:p w14:paraId="2E172DF1" w14:textId="77777777"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S = Support, nurture and therapeutic care</w:t>
      </w:r>
    </w:p>
    <w:p w14:paraId="4A4A49F2" w14:textId="77777777"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 xml:space="preserve">P = </w:t>
      </w:r>
      <w:proofErr w:type="spellStart"/>
      <w:r w:rsidRPr="0025780C">
        <w:rPr>
          <w:rFonts w:ascii="Calibri" w:hAnsi="Calibri" w:cs="Calibri"/>
          <w:szCs w:val="22"/>
        </w:rPr>
        <w:t>Personalised</w:t>
      </w:r>
      <w:proofErr w:type="spellEnd"/>
      <w:r w:rsidRPr="0025780C">
        <w:rPr>
          <w:rFonts w:ascii="Calibri" w:hAnsi="Calibri" w:cs="Calibri"/>
          <w:szCs w:val="22"/>
        </w:rPr>
        <w:t xml:space="preserve"> pathways</w:t>
      </w:r>
    </w:p>
    <w:p w14:paraId="1F03A920" w14:textId="77777777"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I = Independence, life and work skills</w:t>
      </w:r>
    </w:p>
    <w:p w14:paraId="6A7BECCA" w14:textId="77777777"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R = Respect for all</w:t>
      </w:r>
    </w:p>
    <w:p w14:paraId="2F37FC1E" w14:textId="77777777" w:rsidR="0025780C" w:rsidRDefault="0025780C" w:rsidP="00A8270B">
      <w:pPr>
        <w:pStyle w:val="1bodycopy10pt"/>
        <w:spacing w:after="0"/>
        <w:rPr>
          <w:rFonts w:ascii="Calibri" w:hAnsi="Calibri" w:cs="Calibri"/>
          <w:szCs w:val="22"/>
        </w:rPr>
      </w:pPr>
      <w:r w:rsidRPr="0025780C">
        <w:rPr>
          <w:rFonts w:ascii="Calibri" w:hAnsi="Calibri" w:cs="Calibri"/>
          <w:szCs w:val="22"/>
        </w:rPr>
        <w:t>E = Enrichment and celebration</w:t>
      </w:r>
    </w:p>
    <w:p w14:paraId="11CFD29C" w14:textId="77777777" w:rsidR="00A8270B" w:rsidRDefault="00A8270B" w:rsidP="00A8270B">
      <w:pPr>
        <w:pStyle w:val="1bodycopy10pt"/>
        <w:spacing w:after="0"/>
        <w:rPr>
          <w:rFonts w:ascii="Calibri" w:hAnsi="Calibri" w:cs="Calibri"/>
          <w:szCs w:val="22"/>
        </w:rPr>
      </w:pPr>
    </w:p>
    <w:p w14:paraId="6CCF57A0" w14:textId="77777777" w:rsidR="0025780C" w:rsidRDefault="0025780C" w:rsidP="00966E4A">
      <w:pPr>
        <w:pStyle w:val="Heading1"/>
      </w:pPr>
      <w:bookmarkStart w:id="20" w:name="_Toc85459885"/>
      <w:r w:rsidRPr="0025780C">
        <w:t>School Priorities</w:t>
      </w:r>
      <w:bookmarkEnd w:id="20"/>
    </w:p>
    <w:p w14:paraId="696194BA" w14:textId="77777777" w:rsidR="00A8270B" w:rsidRPr="0025780C" w:rsidRDefault="00A8270B" w:rsidP="00A8270B">
      <w:pPr>
        <w:pStyle w:val="1bodycopy10pt"/>
        <w:spacing w:after="0"/>
        <w:rPr>
          <w:rFonts w:ascii="Calibri" w:hAnsi="Calibri" w:cs="Calibri"/>
          <w:b/>
          <w:szCs w:val="22"/>
        </w:rPr>
      </w:pPr>
    </w:p>
    <w:p w14:paraId="5F938A4C" w14:textId="77777777" w:rsidR="0025780C" w:rsidRDefault="0025780C" w:rsidP="00A8270B">
      <w:pPr>
        <w:pStyle w:val="1bodycopy10pt"/>
        <w:spacing w:after="0"/>
        <w:rPr>
          <w:rFonts w:ascii="Calibri" w:hAnsi="Calibri" w:cs="Calibri"/>
          <w:szCs w:val="22"/>
        </w:rPr>
      </w:pPr>
      <w:r w:rsidRPr="0025780C">
        <w:rPr>
          <w:rFonts w:ascii="Calibri" w:hAnsi="Calibri" w:cs="Calibri"/>
        </w:rPr>
        <w:t>O</w:t>
      </w:r>
      <w:r>
        <w:rPr>
          <w:rFonts w:ascii="Calibri" w:hAnsi="Calibri" w:cs="Calibri"/>
        </w:rPr>
        <w:t>ur School Development Plan (SDP)</w:t>
      </w:r>
      <w:r w:rsidRPr="0025780C">
        <w:rPr>
          <w:rFonts w:ascii="Calibri" w:hAnsi="Calibri" w:cs="Calibri"/>
        </w:rPr>
        <w:t xml:space="preserve"> is a document that </w:t>
      </w:r>
      <w:r>
        <w:rPr>
          <w:rFonts w:ascii="Calibri" w:hAnsi="Calibri" w:cs="Calibri"/>
        </w:rPr>
        <w:t>sets out all the actions that will</w:t>
      </w:r>
      <w:r w:rsidRPr="0025780C">
        <w:rPr>
          <w:rFonts w:ascii="Calibri" w:hAnsi="Calibri" w:cs="Calibri"/>
        </w:rPr>
        <w:t xml:space="preserve"> drive our school's improvement agai</w:t>
      </w:r>
      <w:r>
        <w:rPr>
          <w:rFonts w:ascii="Calibri" w:hAnsi="Calibri" w:cs="Calibri"/>
        </w:rPr>
        <w:t xml:space="preserve">nst its objectives for the coming years. </w:t>
      </w:r>
      <w:r w:rsidRPr="0025780C">
        <w:rPr>
          <w:rFonts w:ascii="Calibri" w:hAnsi="Calibri" w:cs="Calibri"/>
          <w:szCs w:val="22"/>
        </w:rPr>
        <w:t>We use this document to hold our school leaders to account</w:t>
      </w:r>
      <w:r>
        <w:rPr>
          <w:rFonts w:ascii="Calibri" w:hAnsi="Calibri" w:cs="Calibri"/>
          <w:szCs w:val="22"/>
        </w:rPr>
        <w:t xml:space="preserve"> and for </w:t>
      </w:r>
      <w:proofErr w:type="spellStart"/>
      <w:r>
        <w:rPr>
          <w:rFonts w:ascii="Calibri" w:hAnsi="Calibri" w:cs="Calibri"/>
          <w:szCs w:val="22"/>
        </w:rPr>
        <w:t>builsing</w:t>
      </w:r>
      <w:proofErr w:type="spellEnd"/>
      <w:r>
        <w:rPr>
          <w:rFonts w:ascii="Calibri" w:hAnsi="Calibri" w:cs="Calibri"/>
          <w:szCs w:val="22"/>
        </w:rPr>
        <w:t xml:space="preserve"> our budget plan around</w:t>
      </w:r>
      <w:r w:rsidRPr="0025780C">
        <w:rPr>
          <w:rFonts w:ascii="Calibri" w:hAnsi="Calibri" w:cs="Calibri"/>
          <w:szCs w:val="22"/>
        </w:rPr>
        <w:t>. It's meant to be a practical tool for driving improvement and advancing our school's long-term strategy</w:t>
      </w:r>
      <w:r>
        <w:rPr>
          <w:rFonts w:ascii="Calibri" w:hAnsi="Calibri" w:cs="Calibri"/>
          <w:szCs w:val="22"/>
        </w:rPr>
        <w:t xml:space="preserve">. </w:t>
      </w:r>
    </w:p>
    <w:p w14:paraId="3A2D6093" w14:textId="77777777" w:rsidR="00A8270B" w:rsidRDefault="00A8270B" w:rsidP="00A8270B">
      <w:pPr>
        <w:pStyle w:val="1bodycopy10pt"/>
        <w:spacing w:after="0"/>
        <w:rPr>
          <w:rFonts w:ascii="Calibri" w:hAnsi="Calibri" w:cs="Calibri"/>
          <w:szCs w:val="22"/>
        </w:rPr>
      </w:pPr>
    </w:p>
    <w:p w14:paraId="79DEAE82" w14:textId="77777777" w:rsidR="0025780C" w:rsidRDefault="0025780C" w:rsidP="00A8270B">
      <w:pPr>
        <w:pStyle w:val="1bodycopy10pt"/>
        <w:spacing w:after="0"/>
        <w:rPr>
          <w:rFonts w:ascii="Calibri" w:hAnsi="Calibri" w:cs="Calibri"/>
          <w:szCs w:val="22"/>
        </w:rPr>
      </w:pPr>
      <w:r>
        <w:rPr>
          <w:rFonts w:ascii="Calibri" w:hAnsi="Calibri" w:cs="Calibri"/>
          <w:szCs w:val="22"/>
        </w:rPr>
        <w:t>The current priorities are summarized as follows</w:t>
      </w:r>
    </w:p>
    <w:p w14:paraId="6ED99986" w14:textId="77777777"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Raising the standards of progress and attainment through various schemes</w:t>
      </w:r>
    </w:p>
    <w:p w14:paraId="2CE3A3E4" w14:textId="77777777"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Implementing new structures and systems to keep our community safe</w:t>
      </w:r>
    </w:p>
    <w:p w14:paraId="34131F32" w14:textId="77777777"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Strengthening the role of governors in strategic planning</w:t>
      </w:r>
    </w:p>
    <w:p w14:paraId="5CA091EF" w14:textId="77777777"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Embedding assessment system to ensure data supports school improvement and pupil progress</w:t>
      </w:r>
    </w:p>
    <w:p w14:paraId="170B76B0" w14:textId="77777777"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Strengthen communication with parents</w:t>
      </w:r>
    </w:p>
    <w:p w14:paraId="2DD4F0E4" w14:textId="77777777" w:rsidR="0025780C" w:rsidRDefault="0025780C" w:rsidP="00A8270B">
      <w:pPr>
        <w:pStyle w:val="1bodycopy10pt"/>
        <w:spacing w:after="0"/>
        <w:rPr>
          <w:rFonts w:ascii="Calibri" w:hAnsi="Calibri" w:cs="Calibri"/>
          <w:szCs w:val="22"/>
        </w:rPr>
      </w:pPr>
    </w:p>
    <w:p w14:paraId="5D2A2215" w14:textId="77777777" w:rsidR="0025780C" w:rsidRPr="0025780C" w:rsidRDefault="0025780C" w:rsidP="00A8270B">
      <w:pPr>
        <w:pStyle w:val="1bodycopy10pt"/>
        <w:spacing w:after="0"/>
        <w:rPr>
          <w:rFonts w:ascii="Calibri" w:hAnsi="Calibri" w:cs="Calibri"/>
          <w:szCs w:val="22"/>
        </w:rPr>
      </w:pPr>
      <w:r>
        <w:rPr>
          <w:rFonts w:ascii="Calibri" w:hAnsi="Calibri" w:cs="Calibri"/>
          <w:szCs w:val="22"/>
        </w:rPr>
        <w:t>The full school development plan priorities</w:t>
      </w:r>
      <w:r w:rsidR="00620FE9">
        <w:rPr>
          <w:rFonts w:ascii="Calibri" w:hAnsi="Calibri" w:cs="Calibri"/>
          <w:szCs w:val="22"/>
        </w:rPr>
        <w:t xml:space="preserve"> and rationale is in Appendix 7</w:t>
      </w:r>
      <w:r>
        <w:rPr>
          <w:rFonts w:ascii="Calibri" w:hAnsi="Calibri" w:cs="Calibri"/>
          <w:szCs w:val="22"/>
        </w:rPr>
        <w:t>.</w:t>
      </w:r>
    </w:p>
    <w:p w14:paraId="346A75DE" w14:textId="77777777" w:rsidR="00A8270B" w:rsidRDefault="00A8270B" w:rsidP="00A8270B">
      <w:pPr>
        <w:spacing w:after="0"/>
        <w:rPr>
          <w:rFonts w:cstheme="minorHAnsi"/>
          <w:b/>
          <w:lang w:val="en-GB"/>
        </w:rPr>
      </w:pPr>
    </w:p>
    <w:p w14:paraId="73389140" w14:textId="77777777" w:rsidR="0025780C" w:rsidRDefault="0025780C" w:rsidP="00A8270B">
      <w:pPr>
        <w:spacing w:after="0"/>
      </w:pPr>
      <w:r>
        <w:rPr>
          <w:rFonts w:cstheme="minorHAnsi"/>
          <w:b/>
          <w:lang w:val="en-GB"/>
        </w:rPr>
        <w:t>List of Current Governors</w:t>
      </w:r>
      <w:r w:rsidR="00A8270B">
        <w:rPr>
          <w:rFonts w:cstheme="minorHAnsi"/>
          <w:b/>
          <w:lang w:val="en-GB"/>
        </w:rPr>
        <w:t xml:space="preserve"> – </w:t>
      </w:r>
      <w:r w:rsidR="00A8270B">
        <w:rPr>
          <w:rFonts w:cstheme="minorHAnsi"/>
          <w:lang w:val="en-GB"/>
        </w:rPr>
        <w:t xml:space="preserve">The school has to publish the current list of governors and business interests at all times and this can be found at </w:t>
      </w:r>
      <w:hyperlink r:id="rId58" w:history="1">
        <w:r w:rsidR="00A8270B" w:rsidRPr="00A8270B">
          <w:rPr>
            <w:color w:val="0000FF"/>
            <w:u w:val="single"/>
          </w:rPr>
          <w:t xml:space="preserve">Governance | </w:t>
        </w:r>
        <w:proofErr w:type="spellStart"/>
        <w:r w:rsidR="00A8270B" w:rsidRPr="00A8270B">
          <w:rPr>
            <w:color w:val="0000FF"/>
            <w:u w:val="single"/>
          </w:rPr>
          <w:t>belvue</w:t>
        </w:r>
        <w:proofErr w:type="spellEnd"/>
        <w:r w:rsidR="00A8270B" w:rsidRPr="00A8270B">
          <w:rPr>
            <w:color w:val="0000FF"/>
            <w:u w:val="single"/>
          </w:rPr>
          <w:t xml:space="preserve"> (belvueschool.com)</w:t>
        </w:r>
      </w:hyperlink>
    </w:p>
    <w:p w14:paraId="5C2928A7" w14:textId="77777777" w:rsidR="001575BB" w:rsidRDefault="001575BB" w:rsidP="00A8270B">
      <w:pPr>
        <w:spacing w:after="0"/>
      </w:pPr>
    </w:p>
    <w:p w14:paraId="320977CB" w14:textId="77777777" w:rsidR="001575BB" w:rsidRDefault="001575BB" w:rsidP="00A8270B">
      <w:pPr>
        <w:spacing w:after="0"/>
      </w:pPr>
      <w:r>
        <w:t xml:space="preserve">Current governor roles and responsibilities are included in the governors monitoring policy (Appendix </w:t>
      </w:r>
      <w:r w:rsidR="00620FE9">
        <w:t>8</w:t>
      </w:r>
      <w:r>
        <w:t>).</w:t>
      </w:r>
    </w:p>
    <w:p w14:paraId="30457A84" w14:textId="77777777" w:rsidR="00620FE9" w:rsidRDefault="00620FE9" w:rsidP="00A8270B">
      <w:pPr>
        <w:spacing w:after="0"/>
      </w:pPr>
    </w:p>
    <w:p w14:paraId="7479F6A3" w14:textId="77777777" w:rsidR="00A8270B" w:rsidRDefault="00A8270B" w:rsidP="00A8270B">
      <w:pPr>
        <w:spacing w:after="0"/>
        <w:rPr>
          <w:rFonts w:cstheme="minorHAnsi"/>
          <w:b/>
          <w:lang w:val="en-GB"/>
        </w:rPr>
      </w:pPr>
    </w:p>
    <w:p w14:paraId="05F7BF82" w14:textId="77777777" w:rsidR="00A8270B" w:rsidRDefault="00A8270B" w:rsidP="00A8270B">
      <w:pPr>
        <w:spacing w:after="0"/>
        <w:rPr>
          <w:rFonts w:cstheme="minorHAnsi"/>
          <w:b/>
          <w:lang w:val="en-GB"/>
        </w:rPr>
      </w:pPr>
    </w:p>
    <w:p w14:paraId="0C7A8E1C" w14:textId="77777777" w:rsidR="00A8270B" w:rsidRDefault="00A8270B" w:rsidP="00A8270B">
      <w:pPr>
        <w:spacing w:after="0"/>
        <w:rPr>
          <w:rFonts w:cstheme="minorHAnsi"/>
          <w:b/>
          <w:lang w:val="en-GB"/>
        </w:rPr>
      </w:pPr>
    </w:p>
    <w:p w14:paraId="54AA7E45" w14:textId="77777777" w:rsidR="00A8270B" w:rsidRDefault="00A8270B" w:rsidP="00A8270B">
      <w:pPr>
        <w:spacing w:after="0"/>
        <w:rPr>
          <w:rFonts w:cstheme="minorHAnsi"/>
          <w:b/>
          <w:lang w:val="en-GB"/>
        </w:rPr>
      </w:pPr>
    </w:p>
    <w:p w14:paraId="2BBAFC74" w14:textId="77777777" w:rsidR="00A8270B" w:rsidRDefault="00A8270B" w:rsidP="00A8270B">
      <w:pPr>
        <w:spacing w:after="0"/>
        <w:rPr>
          <w:rFonts w:cstheme="minorHAnsi"/>
          <w:b/>
          <w:lang w:val="en-GB"/>
        </w:rPr>
      </w:pPr>
    </w:p>
    <w:p w14:paraId="3F73AA62" w14:textId="77777777" w:rsidR="00A8270B" w:rsidRDefault="00A8270B" w:rsidP="00A8270B">
      <w:pPr>
        <w:spacing w:after="0"/>
        <w:rPr>
          <w:rFonts w:cstheme="minorHAnsi"/>
          <w:b/>
          <w:lang w:val="en-GB"/>
        </w:rPr>
      </w:pPr>
    </w:p>
    <w:p w14:paraId="535C4CF0" w14:textId="77777777" w:rsidR="00A8270B" w:rsidRDefault="00A8270B" w:rsidP="00A8270B">
      <w:pPr>
        <w:spacing w:after="0"/>
        <w:rPr>
          <w:rFonts w:cstheme="minorHAnsi"/>
          <w:b/>
          <w:lang w:val="en-GB"/>
        </w:rPr>
      </w:pPr>
    </w:p>
    <w:p w14:paraId="17007D24" w14:textId="77777777" w:rsidR="00A8270B" w:rsidRDefault="000513E1" w:rsidP="00A8270B">
      <w:pPr>
        <w:spacing w:after="0"/>
        <w:rPr>
          <w:rFonts w:cstheme="minorHAnsi"/>
          <w:lang w:val="en-GB"/>
        </w:rPr>
      </w:pPr>
      <w:bookmarkStart w:id="21" w:name="_Toc85459886"/>
      <w:r w:rsidRPr="00966E4A">
        <w:rPr>
          <w:rStyle w:val="Heading1Char"/>
        </w:rPr>
        <w:lastRenderedPageBreak/>
        <w:t>Area Demograph</w:t>
      </w:r>
      <w:r w:rsidR="00A8270B" w:rsidRPr="00966E4A">
        <w:rPr>
          <w:rStyle w:val="Heading1Char"/>
        </w:rPr>
        <w:t>ics</w:t>
      </w:r>
      <w:bookmarkEnd w:id="21"/>
      <w:r w:rsidR="00A8270B">
        <w:rPr>
          <w:rFonts w:cstheme="minorHAnsi"/>
          <w:b/>
          <w:lang w:val="en-GB"/>
        </w:rPr>
        <w:t xml:space="preserve"> – </w:t>
      </w:r>
      <w:r w:rsidR="00A8270B">
        <w:rPr>
          <w:rFonts w:cstheme="minorHAnsi"/>
          <w:lang w:val="en-GB"/>
        </w:rPr>
        <w:t xml:space="preserve">All Belvue Governors have a logon to the </w:t>
      </w:r>
      <w:proofErr w:type="spellStart"/>
      <w:r w:rsidR="00A8270B">
        <w:rPr>
          <w:rFonts w:cstheme="minorHAnsi"/>
          <w:lang w:val="en-GB"/>
        </w:rPr>
        <w:t>Governorhub</w:t>
      </w:r>
      <w:proofErr w:type="spellEnd"/>
      <w:r w:rsidR="00A8270B">
        <w:rPr>
          <w:rFonts w:cstheme="minorHAnsi"/>
          <w:lang w:val="en-GB"/>
        </w:rPr>
        <w:t xml:space="preserve"> platform where all our key documents are stored.</w:t>
      </w:r>
    </w:p>
    <w:p w14:paraId="08CD7B6A" w14:textId="77777777" w:rsidR="00A8270B" w:rsidRDefault="00A8270B" w:rsidP="00A8270B">
      <w:pPr>
        <w:spacing w:after="0"/>
      </w:pPr>
      <w:r>
        <w:rPr>
          <w:noProof/>
          <w:lang w:val="en-GB" w:eastAsia="en-GB"/>
        </w:rPr>
        <w:drawing>
          <wp:inline distT="0" distB="0" distL="0" distR="0" wp14:anchorId="22F87CA8" wp14:editId="31D2ED1C">
            <wp:extent cx="3762375" cy="3554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797047" cy="3586913"/>
                    </a:xfrm>
                    <a:prstGeom prst="rect">
                      <a:avLst/>
                    </a:prstGeom>
                  </pic:spPr>
                </pic:pic>
              </a:graphicData>
            </a:graphic>
          </wp:inline>
        </w:drawing>
      </w:r>
    </w:p>
    <w:p w14:paraId="4E0440DD" w14:textId="77777777" w:rsidR="00A8270B" w:rsidRPr="00A8270B" w:rsidRDefault="00A8270B" w:rsidP="00A8270B">
      <w:pPr>
        <w:spacing w:after="0"/>
      </w:pPr>
      <w:r>
        <w:t xml:space="preserve">By clicking on the Community Insights link you will be able to explore a range of local contextual data amalgamated by the </w:t>
      </w:r>
      <w:proofErr w:type="spellStart"/>
      <w:r>
        <w:t>Governorhub</w:t>
      </w:r>
      <w:proofErr w:type="spellEnd"/>
      <w:r>
        <w:t xml:space="preserve"> team:</w:t>
      </w:r>
      <w:r>
        <w:rPr>
          <w:noProof/>
          <w:lang w:val="en-GB" w:eastAsia="en-GB"/>
        </w:rPr>
        <w:drawing>
          <wp:inline distT="0" distB="0" distL="0" distR="0" wp14:anchorId="03DF07DE" wp14:editId="1E3D8812">
            <wp:extent cx="4067175" cy="36361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077887" cy="3645700"/>
                    </a:xfrm>
                    <a:prstGeom prst="rect">
                      <a:avLst/>
                    </a:prstGeom>
                  </pic:spPr>
                </pic:pic>
              </a:graphicData>
            </a:graphic>
          </wp:inline>
        </w:drawing>
      </w:r>
    </w:p>
    <w:p w14:paraId="14393056" w14:textId="77777777" w:rsidR="006E0F93" w:rsidRPr="000513E1" w:rsidRDefault="006E0F93" w:rsidP="00966E4A">
      <w:pPr>
        <w:pStyle w:val="Heading2"/>
        <w:rPr>
          <w:rStyle w:val="IntenseReference"/>
          <w:sz w:val="56"/>
          <w:szCs w:val="56"/>
        </w:rPr>
      </w:pPr>
      <w:bookmarkStart w:id="22" w:name="_Toc85459887"/>
      <w:r w:rsidRPr="000513E1">
        <w:rPr>
          <w:rStyle w:val="IntenseReference"/>
          <w:sz w:val="56"/>
          <w:szCs w:val="56"/>
        </w:rPr>
        <w:lastRenderedPageBreak/>
        <w:t>BELVUE SCHOOL – AUTUMN 2021</w:t>
      </w:r>
      <w:bookmarkEnd w:id="22"/>
    </w:p>
    <w:p w14:paraId="710002BE" w14:textId="77777777" w:rsidR="006E0F93" w:rsidRDefault="006E0F93" w:rsidP="006E0F93">
      <w:pPr>
        <w:pStyle w:val="5Abstract"/>
        <w:rPr>
          <w:lang w:val="en-GB"/>
        </w:rPr>
      </w:pPr>
      <w:r>
        <w:rPr>
          <w:lang w:val="en-GB"/>
        </w:rPr>
        <w:t>Here’s a quick snapshot of where our school is at the beginning of the Autumn 2021. Use this as a ready reference for our school’s key statistics.</w:t>
      </w:r>
    </w:p>
    <w:p w14:paraId="2876395F" w14:textId="77777777" w:rsidR="006E0F93" w:rsidRDefault="006E0F93" w:rsidP="006E0F93">
      <w:pPr>
        <w:pStyle w:val="1bodycopy10pt"/>
      </w:pPr>
      <w:r>
        <w:rPr>
          <w:noProof/>
          <w:lang w:val="en-GB" w:eastAsia="en-GB"/>
        </w:rPr>
        <mc:AlternateContent>
          <mc:Choice Requires="wps">
            <w:drawing>
              <wp:anchor distT="4294967295" distB="4294967295" distL="114300" distR="114300" simplePos="0" relativeHeight="251662336" behindDoc="0" locked="0" layoutInCell="1" allowOverlap="1" wp14:anchorId="3999EBC3" wp14:editId="60F66DC8">
                <wp:simplePos x="0" y="0"/>
                <wp:positionH relativeFrom="column">
                  <wp:posOffset>0</wp:posOffset>
                </wp:positionH>
                <wp:positionV relativeFrom="paragraph">
                  <wp:posOffset>-636</wp:posOffset>
                </wp:positionV>
                <wp:extent cx="6158865" cy="0"/>
                <wp:effectExtent l="0" t="0" r="323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2227B" id="Straight Connector 1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8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oA2wEAAJ0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" strokecolor="#12263f" strokeweight="1pt">
                <v:stroke joinstyle="miter"/>
                <o:lock v:ext="edit" shapetype="f"/>
              </v:line>
            </w:pict>
          </mc:Fallback>
        </mc:AlternateConten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1355"/>
        <w:gridCol w:w="346"/>
        <w:gridCol w:w="1034"/>
        <w:gridCol w:w="1732"/>
        <w:gridCol w:w="1770"/>
        <w:gridCol w:w="1177"/>
        <w:gridCol w:w="382"/>
        <w:gridCol w:w="864"/>
        <w:gridCol w:w="108"/>
        <w:gridCol w:w="1086"/>
      </w:tblGrid>
      <w:tr w:rsidR="006E0F93" w14:paraId="4E81C382" w14:textId="77777777" w:rsidTr="006E0F93">
        <w:trPr>
          <w:trHeight w:val="240"/>
        </w:trPr>
        <w:tc>
          <w:tcPr>
            <w:tcW w:w="2735" w:type="dxa"/>
            <w:gridSpan w:val="3"/>
            <w:tcBorders>
              <w:top w:val="nil"/>
              <w:left w:val="single" w:sz="4" w:space="0" w:color="12263F"/>
              <w:bottom w:val="nil"/>
              <w:right w:val="single" w:sz="12" w:space="0" w:color="F8F8F8"/>
            </w:tcBorders>
            <w:shd w:val="clear" w:color="auto" w:fill="12263F"/>
            <w:hideMark/>
          </w:tcPr>
          <w:p w14:paraId="5A83BF36" w14:textId="77777777" w:rsidR="006E0F93" w:rsidRDefault="006E0F93">
            <w:pPr>
              <w:pStyle w:val="7TableHeading"/>
              <w:rPr>
                <w:caps/>
              </w:rPr>
            </w:pPr>
            <w:r>
              <w:rPr>
                <w:caps/>
              </w:rPr>
              <w:t>Our pupils</w:t>
            </w:r>
          </w:p>
        </w:tc>
        <w:tc>
          <w:tcPr>
            <w:tcW w:w="3502" w:type="dxa"/>
            <w:gridSpan w:val="2"/>
            <w:tcBorders>
              <w:top w:val="nil"/>
              <w:left w:val="single" w:sz="12" w:space="0" w:color="F8F8F8"/>
              <w:bottom w:val="single" w:sz="4" w:space="0" w:color="12263F"/>
              <w:right w:val="single" w:sz="4" w:space="0" w:color="12263F"/>
            </w:tcBorders>
            <w:shd w:val="clear" w:color="auto" w:fill="12263F"/>
            <w:hideMark/>
          </w:tcPr>
          <w:p w14:paraId="0B4B6252" w14:textId="77777777" w:rsidR="006E0F93" w:rsidRDefault="006E0F93">
            <w:pPr>
              <w:pStyle w:val="7TableHeading"/>
              <w:rPr>
                <w:caps/>
              </w:rPr>
            </w:pPr>
            <w:r>
              <w:rPr>
                <w:caps/>
              </w:rPr>
              <w:t>School improvement priorities</w:t>
            </w:r>
          </w:p>
        </w:tc>
        <w:tc>
          <w:tcPr>
            <w:tcW w:w="3617" w:type="dxa"/>
            <w:gridSpan w:val="5"/>
            <w:tcBorders>
              <w:top w:val="nil"/>
              <w:left w:val="single" w:sz="12" w:space="0" w:color="F8F8F8"/>
              <w:bottom w:val="single" w:sz="4" w:space="0" w:color="12263F"/>
              <w:right w:val="single" w:sz="4" w:space="0" w:color="12263F"/>
            </w:tcBorders>
            <w:shd w:val="clear" w:color="auto" w:fill="12263F"/>
            <w:hideMark/>
          </w:tcPr>
          <w:p w14:paraId="6607A640" w14:textId="77777777" w:rsidR="006E0F93" w:rsidRDefault="006E0F93">
            <w:pPr>
              <w:pStyle w:val="7TableHeading"/>
              <w:rPr>
                <w:caps/>
              </w:rPr>
            </w:pPr>
            <w:r>
              <w:rPr>
                <w:caps/>
              </w:rPr>
              <w:t>Ofsted</w:t>
            </w:r>
          </w:p>
        </w:tc>
      </w:tr>
      <w:tr w:rsidR="006E0F93" w14:paraId="2CA67CAE" w14:textId="77777777" w:rsidTr="006E0F93">
        <w:trPr>
          <w:cantSplit/>
          <w:trHeight w:val="714"/>
        </w:trPr>
        <w:tc>
          <w:tcPr>
            <w:tcW w:w="2735" w:type="dxa"/>
            <w:gridSpan w:val="3"/>
            <w:vMerge w:val="restart"/>
            <w:tcBorders>
              <w:top w:val="single" w:sz="4" w:space="0" w:color="12263F"/>
              <w:left w:val="single" w:sz="4" w:space="0" w:color="B9B9B9"/>
              <w:bottom w:val="single" w:sz="4" w:space="0" w:color="B9B9B9"/>
              <w:right w:val="single" w:sz="4" w:space="0" w:color="B9B9B9"/>
            </w:tcBorders>
            <w:hideMark/>
          </w:tcPr>
          <w:p w14:paraId="63363F65" w14:textId="77777777" w:rsidR="006E0F93" w:rsidRDefault="006E0F93">
            <w:pPr>
              <w:pStyle w:val="7Tablebodycopy"/>
              <w:rPr>
                <w:color w:val="000000"/>
              </w:rPr>
            </w:pPr>
            <w:r>
              <w:rPr>
                <w:color w:val="000000"/>
              </w:rPr>
              <w:t>Capacity: 210</w:t>
            </w:r>
          </w:p>
          <w:p w14:paraId="332AF87C" w14:textId="77777777" w:rsidR="006E0F93" w:rsidRDefault="006E0F93">
            <w:pPr>
              <w:pStyle w:val="7Tablebodycopy"/>
              <w:rPr>
                <w:color w:val="000000"/>
              </w:rPr>
            </w:pPr>
            <w:r>
              <w:rPr>
                <w:color w:val="000000"/>
              </w:rPr>
              <w:t>Currently on roll: 212</w:t>
            </w:r>
          </w:p>
          <w:p w14:paraId="128B6B04" w14:textId="77777777" w:rsidR="006E0F93" w:rsidRDefault="006E0F93">
            <w:pPr>
              <w:pStyle w:val="7Tablebodycopy"/>
              <w:rPr>
                <w:color w:val="000000"/>
              </w:rPr>
            </w:pPr>
            <w:r>
              <w:rPr>
                <w:color w:val="000000"/>
              </w:rPr>
              <w:t>% boys:</w:t>
            </w:r>
            <w:r w:rsidR="001575BB">
              <w:rPr>
                <w:color w:val="000000"/>
              </w:rPr>
              <w:t xml:space="preserve"> </w:t>
            </w:r>
            <w:r w:rsidR="00B75E8A">
              <w:rPr>
                <w:color w:val="000000"/>
              </w:rPr>
              <w:t>66.5%</w:t>
            </w:r>
          </w:p>
          <w:p w14:paraId="09953440" w14:textId="77777777" w:rsidR="006E0F93" w:rsidRDefault="006E0F93">
            <w:pPr>
              <w:pStyle w:val="7Tablebodycopy"/>
              <w:rPr>
                <w:color w:val="000000"/>
              </w:rPr>
            </w:pPr>
            <w:r>
              <w:rPr>
                <w:color w:val="000000"/>
              </w:rPr>
              <w:t>% girls:</w:t>
            </w:r>
            <w:r w:rsidR="00B75E8A">
              <w:rPr>
                <w:color w:val="000000"/>
              </w:rPr>
              <w:t xml:space="preserve"> 33.5%</w:t>
            </w:r>
          </w:p>
          <w:p w14:paraId="3C022CC7" w14:textId="77777777" w:rsidR="006E0F93" w:rsidRDefault="006E0F93">
            <w:pPr>
              <w:pStyle w:val="7Tablebodycopy"/>
              <w:rPr>
                <w:color w:val="000000"/>
              </w:rPr>
            </w:pPr>
            <w:r>
              <w:rPr>
                <w:color w:val="000000"/>
              </w:rPr>
              <w:t>% free school meals:</w:t>
            </w:r>
            <w:r w:rsidR="00B75E8A">
              <w:rPr>
                <w:color w:val="000000"/>
              </w:rPr>
              <w:t xml:space="preserve"> 53%</w:t>
            </w:r>
          </w:p>
          <w:p w14:paraId="3A7CAA9B" w14:textId="77777777" w:rsidR="006E0F93" w:rsidRDefault="006E0F93">
            <w:pPr>
              <w:pStyle w:val="7Tablebodycopy"/>
              <w:rPr>
                <w:color w:val="000000"/>
              </w:rPr>
            </w:pPr>
            <w:r>
              <w:rPr>
                <w:color w:val="000000"/>
              </w:rPr>
              <w:t>% looked after:</w:t>
            </w:r>
            <w:r w:rsidR="00B75E8A">
              <w:rPr>
                <w:color w:val="000000"/>
              </w:rPr>
              <w:t xml:space="preserve"> 2%</w:t>
            </w:r>
          </w:p>
          <w:p w14:paraId="5BA9CDC1" w14:textId="77777777" w:rsidR="006E0F93" w:rsidRDefault="006E0F93">
            <w:pPr>
              <w:pStyle w:val="7Tablebodycopy"/>
              <w:rPr>
                <w:color w:val="000000"/>
              </w:rPr>
            </w:pPr>
            <w:r>
              <w:rPr>
                <w:color w:val="000000"/>
              </w:rPr>
              <w:t>% previously looked after:</w:t>
            </w:r>
            <w:r w:rsidR="00B75E8A">
              <w:rPr>
                <w:color w:val="000000"/>
              </w:rPr>
              <w:t xml:space="preserve"> 1%</w:t>
            </w:r>
          </w:p>
          <w:p w14:paraId="1C474FF7" w14:textId="77777777" w:rsidR="006E0F93" w:rsidRDefault="006E0F93">
            <w:pPr>
              <w:pStyle w:val="7Tablebodycopy"/>
              <w:rPr>
                <w:color w:val="000000"/>
              </w:rPr>
            </w:pPr>
            <w:r>
              <w:rPr>
                <w:color w:val="000000"/>
              </w:rPr>
              <w:t>% SEND:</w:t>
            </w:r>
            <w:r w:rsidR="00B75E8A">
              <w:rPr>
                <w:color w:val="000000"/>
              </w:rPr>
              <w:t xml:space="preserve"> 100%</w:t>
            </w:r>
          </w:p>
          <w:p w14:paraId="76D36AF4" w14:textId="77777777" w:rsidR="006E0F93" w:rsidRDefault="006E0F93">
            <w:pPr>
              <w:pStyle w:val="7Tablebodycopy"/>
              <w:rPr>
                <w:color w:val="000000"/>
              </w:rPr>
            </w:pPr>
            <w:r>
              <w:rPr>
                <w:color w:val="000000"/>
              </w:rPr>
              <w:t>% EAL:</w:t>
            </w:r>
            <w:r w:rsidR="00B75E8A">
              <w:rPr>
                <w:color w:val="000000"/>
              </w:rPr>
              <w:t xml:space="preserve"> 64%</w:t>
            </w:r>
          </w:p>
          <w:p w14:paraId="27BB03A2" w14:textId="77777777" w:rsidR="006E0F93" w:rsidRDefault="006E0F93">
            <w:pPr>
              <w:pStyle w:val="7Tablebodycopy"/>
            </w:pPr>
            <w:r>
              <w:rPr>
                <w:color w:val="000000"/>
              </w:rPr>
              <w:t>% service:</w:t>
            </w:r>
            <w:r w:rsidR="00B75E8A">
              <w:rPr>
                <w:color w:val="000000"/>
              </w:rPr>
              <w:t xml:space="preserve"> 0%</w:t>
            </w:r>
          </w:p>
        </w:tc>
        <w:tc>
          <w:tcPr>
            <w:tcW w:w="3502" w:type="dxa"/>
            <w:gridSpan w:val="2"/>
            <w:vMerge w:val="restart"/>
            <w:tcBorders>
              <w:top w:val="single" w:sz="4" w:space="0" w:color="12263F"/>
              <w:left w:val="single" w:sz="4" w:space="0" w:color="B9B9B9"/>
              <w:bottom w:val="single" w:sz="4" w:space="0" w:color="B9B9B9"/>
              <w:right w:val="single" w:sz="4" w:space="0" w:color="B9B9B9"/>
            </w:tcBorders>
            <w:hideMark/>
          </w:tcPr>
          <w:p w14:paraId="4C873465" w14:textId="77777777" w:rsidR="006E0F93" w:rsidRDefault="00B75E8A" w:rsidP="00B75E8A">
            <w:pPr>
              <w:pStyle w:val="7Tablebodycopy"/>
            </w:pPr>
            <w:r>
              <w:t>Standards of progress and attainment</w:t>
            </w:r>
          </w:p>
          <w:p w14:paraId="79F1D8A9" w14:textId="77777777" w:rsidR="00B75E8A" w:rsidRDefault="00B75E8A" w:rsidP="00B75E8A">
            <w:pPr>
              <w:pStyle w:val="7Tablebodycopy"/>
            </w:pPr>
            <w:r>
              <w:t>Systems to keep community safe</w:t>
            </w:r>
          </w:p>
          <w:p w14:paraId="4E11C0A8" w14:textId="77777777" w:rsidR="00B75E8A" w:rsidRDefault="00B75E8A" w:rsidP="00B75E8A">
            <w:pPr>
              <w:pStyle w:val="7Tablebodycopy"/>
            </w:pPr>
            <w:r>
              <w:t>Governors are strategic</w:t>
            </w:r>
          </w:p>
          <w:p w14:paraId="1A18D137" w14:textId="77777777" w:rsidR="00B75E8A" w:rsidRDefault="00B75E8A" w:rsidP="00B75E8A">
            <w:pPr>
              <w:pStyle w:val="7Tablebodycopy"/>
            </w:pPr>
            <w:r>
              <w:t>Embedding assessment</w:t>
            </w:r>
          </w:p>
          <w:p w14:paraId="451ED8D6" w14:textId="77777777" w:rsidR="00B75E8A" w:rsidRDefault="00B75E8A" w:rsidP="00B75E8A">
            <w:pPr>
              <w:pStyle w:val="7Tablebodycopy"/>
            </w:pPr>
            <w:r>
              <w:t>Strengthen parental communication</w:t>
            </w:r>
          </w:p>
        </w:tc>
        <w:tc>
          <w:tcPr>
            <w:tcW w:w="3617" w:type="dxa"/>
            <w:gridSpan w:val="5"/>
            <w:tcBorders>
              <w:top w:val="single" w:sz="4" w:space="0" w:color="12263F"/>
              <w:left w:val="single" w:sz="4" w:space="0" w:color="B9B9B9"/>
              <w:bottom w:val="single" w:sz="4" w:space="0" w:color="B9B9B9"/>
              <w:right w:val="single" w:sz="4" w:space="0" w:color="B9B9B9"/>
            </w:tcBorders>
            <w:hideMark/>
          </w:tcPr>
          <w:p w14:paraId="4B7169E0" w14:textId="77777777" w:rsidR="006E0F93" w:rsidRDefault="006E0F93">
            <w:pPr>
              <w:pStyle w:val="7Tablebodycopy"/>
              <w:spacing w:after="120"/>
            </w:pPr>
            <w:r>
              <w:rPr>
                <w:color w:val="000000"/>
              </w:rPr>
              <w:t>Current grade</w:t>
            </w:r>
            <w:r>
              <w:t>: Good</w:t>
            </w:r>
          </w:p>
          <w:p w14:paraId="58F791F0" w14:textId="77777777" w:rsidR="006E0F93" w:rsidRDefault="006E0F93">
            <w:pPr>
              <w:pStyle w:val="7Tablebodycopy"/>
            </w:pPr>
            <w:r>
              <w:rPr>
                <w:color w:val="000000"/>
              </w:rPr>
              <w:t>Date of last inspection: 2016</w:t>
            </w:r>
          </w:p>
        </w:tc>
      </w:tr>
      <w:tr w:rsidR="006E0F93" w14:paraId="0606DEC6" w14:textId="77777777" w:rsidTr="006E0F93">
        <w:trPr>
          <w:cantSplit/>
          <w:trHeight w:val="30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0A09E68C" w14:textId="77777777" w:rsidR="006E0F93" w:rsidRDefault="006E0F93">
            <w:pPr>
              <w:rPr>
                <w:rFonts w:eastAsia="MS Mincho" w:cs="Times New Roman"/>
                <w:szCs w:val="24"/>
              </w:rPr>
            </w:pPr>
          </w:p>
        </w:tc>
        <w:tc>
          <w:tcPr>
            <w:tcW w:w="600" w:type="dxa"/>
            <w:gridSpan w:val="2"/>
            <w:vMerge/>
            <w:tcBorders>
              <w:top w:val="single" w:sz="4" w:space="0" w:color="12263F"/>
              <w:left w:val="single" w:sz="4" w:space="0" w:color="B9B9B9"/>
              <w:bottom w:val="single" w:sz="4" w:space="0" w:color="B9B9B9"/>
              <w:right w:val="single" w:sz="4" w:space="0" w:color="B9B9B9"/>
            </w:tcBorders>
            <w:vAlign w:val="center"/>
            <w:hideMark/>
          </w:tcPr>
          <w:p w14:paraId="38DE3957" w14:textId="77777777" w:rsidR="006E0F93" w:rsidRDefault="006E0F93">
            <w:pPr>
              <w:rPr>
                <w:rFonts w:eastAsia="MS Mincho" w:cs="Times New Roman"/>
                <w:szCs w:val="24"/>
              </w:rPr>
            </w:pPr>
          </w:p>
        </w:tc>
        <w:tc>
          <w:tcPr>
            <w:tcW w:w="3617" w:type="dxa"/>
            <w:gridSpan w:val="5"/>
            <w:tcBorders>
              <w:top w:val="single" w:sz="4" w:space="0" w:color="B9B9B9"/>
              <w:left w:val="single" w:sz="4" w:space="0" w:color="B9B9B9"/>
              <w:bottom w:val="single" w:sz="4" w:space="0" w:color="B9B9B9"/>
              <w:right w:val="single" w:sz="4" w:space="0" w:color="B9B9B9"/>
            </w:tcBorders>
            <w:shd w:val="clear" w:color="auto" w:fill="12263F"/>
            <w:hideMark/>
          </w:tcPr>
          <w:p w14:paraId="404A8616" w14:textId="77777777" w:rsidR="006E0F93" w:rsidRDefault="006E0F93">
            <w:pPr>
              <w:pStyle w:val="7Tablebodycopy"/>
            </w:pPr>
            <w:r>
              <w:t>ATTENDANCE</w:t>
            </w:r>
            <w:r w:rsidR="001C66DC">
              <w:t xml:space="preserve"> 2020-21</w:t>
            </w:r>
          </w:p>
        </w:tc>
      </w:tr>
      <w:tr w:rsidR="006E0F93" w14:paraId="4A195E99" w14:textId="77777777" w:rsidTr="006E0F93">
        <w:trPr>
          <w:cantSplit/>
          <w:trHeight w:val="285"/>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509D112B" w14:textId="77777777" w:rsidR="006E0F93" w:rsidRDefault="006E0F93">
            <w:pPr>
              <w:rPr>
                <w:rFonts w:eastAsia="MS Mincho" w:cs="Times New Roman"/>
                <w:szCs w:val="24"/>
              </w:rPr>
            </w:pPr>
          </w:p>
        </w:tc>
        <w:tc>
          <w:tcPr>
            <w:tcW w:w="600" w:type="dxa"/>
            <w:gridSpan w:val="2"/>
            <w:vMerge/>
            <w:tcBorders>
              <w:top w:val="single" w:sz="4" w:space="0" w:color="12263F"/>
              <w:left w:val="single" w:sz="4" w:space="0" w:color="B9B9B9"/>
              <w:bottom w:val="single" w:sz="4" w:space="0" w:color="B9B9B9"/>
              <w:right w:val="single" w:sz="4" w:space="0" w:color="B9B9B9"/>
            </w:tcBorders>
            <w:vAlign w:val="center"/>
            <w:hideMark/>
          </w:tcPr>
          <w:p w14:paraId="34A88426" w14:textId="77777777" w:rsidR="006E0F93" w:rsidRDefault="006E0F93">
            <w:pPr>
              <w:rPr>
                <w:rFonts w:eastAsia="MS Mincho" w:cs="Times New Roman"/>
                <w:szCs w:val="24"/>
              </w:rPr>
            </w:pP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tcPr>
          <w:p w14:paraId="3FE2845D" w14:textId="77777777" w:rsidR="006E0F93" w:rsidRDefault="006E0F93">
            <w:pPr>
              <w:pStyle w:val="7Tablebodycopy"/>
              <w:rPr>
                <w:sz w:val="16"/>
                <w:szCs w:val="16"/>
              </w:rPr>
            </w:pPr>
          </w:p>
        </w:tc>
        <w:tc>
          <w:tcPr>
            <w:tcW w:w="972"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6FFCC677" w14:textId="77777777" w:rsidR="006E0F93" w:rsidRDefault="006E0F93">
            <w:pPr>
              <w:pStyle w:val="7Tablebodycopy"/>
              <w:rPr>
                <w:sz w:val="16"/>
                <w:szCs w:val="16"/>
              </w:rPr>
            </w:pPr>
            <w:r>
              <w:rPr>
                <w:sz w:val="16"/>
                <w:szCs w:val="16"/>
              </w:rPr>
              <w:t>OUR SCHOOL</w:t>
            </w:r>
          </w:p>
        </w:tc>
        <w:tc>
          <w:tcPr>
            <w:tcW w:w="1086" w:type="dxa"/>
            <w:tcBorders>
              <w:top w:val="single" w:sz="4" w:space="0" w:color="B9B9B9"/>
              <w:left w:val="single" w:sz="4" w:space="0" w:color="B9B9B9"/>
              <w:bottom w:val="single" w:sz="4" w:space="0" w:color="B9B9B9"/>
              <w:right w:val="single" w:sz="4" w:space="0" w:color="B9B9B9"/>
            </w:tcBorders>
            <w:shd w:val="clear" w:color="auto" w:fill="DCE7F5"/>
            <w:hideMark/>
          </w:tcPr>
          <w:p w14:paraId="4F56A589" w14:textId="77777777" w:rsidR="006E0F93" w:rsidRDefault="006E0F93">
            <w:pPr>
              <w:pStyle w:val="7Tablebodycopy"/>
              <w:rPr>
                <w:sz w:val="16"/>
                <w:szCs w:val="16"/>
              </w:rPr>
            </w:pPr>
            <w:r>
              <w:rPr>
                <w:sz w:val="16"/>
                <w:szCs w:val="16"/>
              </w:rPr>
              <w:t>NAT’L AVERAGE</w:t>
            </w:r>
          </w:p>
        </w:tc>
      </w:tr>
      <w:tr w:rsidR="006E0F93" w14:paraId="236EF232" w14:textId="77777777" w:rsidTr="006E0F93">
        <w:trPr>
          <w:cantSplit/>
          <w:trHeight w:val="30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4A4EE7A7" w14:textId="77777777" w:rsidR="006E0F93" w:rsidRDefault="006E0F93">
            <w:pPr>
              <w:rPr>
                <w:rFonts w:eastAsia="MS Mincho" w:cs="Times New Roman"/>
                <w:szCs w:val="24"/>
              </w:rPr>
            </w:pPr>
          </w:p>
        </w:tc>
        <w:tc>
          <w:tcPr>
            <w:tcW w:w="3502" w:type="dxa"/>
            <w:gridSpan w:val="2"/>
            <w:tcBorders>
              <w:top w:val="single" w:sz="4" w:space="0" w:color="B9B9B9"/>
              <w:left w:val="single" w:sz="4" w:space="0" w:color="B9B9B9"/>
              <w:bottom w:val="single" w:sz="4" w:space="0" w:color="B9B9B9"/>
              <w:right w:val="single" w:sz="4" w:space="0" w:color="B9B9B9"/>
            </w:tcBorders>
            <w:shd w:val="clear" w:color="auto" w:fill="12263F"/>
            <w:hideMark/>
          </w:tcPr>
          <w:p w14:paraId="5019C3DD" w14:textId="77777777" w:rsidR="006E0F93" w:rsidRDefault="006E0F93">
            <w:pPr>
              <w:pStyle w:val="7Tablebodycopy"/>
            </w:pPr>
            <w:r>
              <w:t>BEHAVIOUR AND SAFEGUARDING</w:t>
            </w: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077BD918" w14:textId="77777777" w:rsidR="006E0F93" w:rsidRDefault="006E0F93">
            <w:pPr>
              <w:pStyle w:val="7Tablebodycopy"/>
              <w:rPr>
                <w:sz w:val="16"/>
                <w:szCs w:val="16"/>
              </w:rPr>
            </w:pPr>
            <w:r>
              <w:rPr>
                <w:sz w:val="16"/>
                <w:szCs w:val="16"/>
              </w:rPr>
              <w:t>% ABSENCE</w:t>
            </w:r>
          </w:p>
        </w:tc>
        <w:tc>
          <w:tcPr>
            <w:tcW w:w="972" w:type="dxa"/>
            <w:gridSpan w:val="2"/>
            <w:tcBorders>
              <w:top w:val="single" w:sz="4" w:space="0" w:color="B9B9B9"/>
              <w:left w:val="single" w:sz="4" w:space="0" w:color="B9B9B9"/>
              <w:bottom w:val="single" w:sz="4" w:space="0" w:color="B9B9B9"/>
              <w:right w:val="single" w:sz="4" w:space="0" w:color="B9B9B9"/>
            </w:tcBorders>
          </w:tcPr>
          <w:p w14:paraId="35441F19" w14:textId="77777777" w:rsidR="006E0F93" w:rsidRDefault="001C66DC">
            <w:pPr>
              <w:pStyle w:val="7Tablebodycopy"/>
            </w:pPr>
            <w:r>
              <w:t>10.4%</w:t>
            </w:r>
          </w:p>
        </w:tc>
        <w:tc>
          <w:tcPr>
            <w:tcW w:w="1086" w:type="dxa"/>
            <w:tcBorders>
              <w:top w:val="single" w:sz="4" w:space="0" w:color="B9B9B9"/>
              <w:left w:val="single" w:sz="4" w:space="0" w:color="B9B9B9"/>
              <w:bottom w:val="single" w:sz="4" w:space="0" w:color="B9B9B9"/>
              <w:right w:val="single" w:sz="4" w:space="0" w:color="B9B9B9"/>
            </w:tcBorders>
          </w:tcPr>
          <w:p w14:paraId="1169D076" w14:textId="77777777" w:rsidR="006E0F93" w:rsidRDefault="001C66DC">
            <w:pPr>
              <w:pStyle w:val="7Tablebodycopy"/>
            </w:pPr>
            <w:r>
              <w:t>-</w:t>
            </w:r>
          </w:p>
        </w:tc>
      </w:tr>
      <w:tr w:rsidR="006E0F93" w14:paraId="5B2CA53B" w14:textId="77777777" w:rsidTr="006E0F93">
        <w:trPr>
          <w:cantSplit/>
          <w:trHeight w:val="285"/>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724E2BE6" w14:textId="77777777" w:rsidR="006E0F93" w:rsidRDefault="006E0F93">
            <w:pPr>
              <w:rPr>
                <w:rFonts w:eastAsia="MS Mincho" w:cs="Times New Roman"/>
                <w:szCs w:val="24"/>
              </w:rPr>
            </w:pPr>
          </w:p>
        </w:tc>
        <w:tc>
          <w:tcPr>
            <w:tcW w:w="3502" w:type="dxa"/>
            <w:gridSpan w:val="2"/>
            <w:vMerge w:val="restart"/>
            <w:tcBorders>
              <w:top w:val="single" w:sz="4" w:space="0" w:color="B9B9B9"/>
              <w:left w:val="single" w:sz="4" w:space="0" w:color="B9B9B9"/>
              <w:bottom w:val="single" w:sz="4" w:space="0" w:color="B9B9B9"/>
              <w:right w:val="single" w:sz="4" w:space="0" w:color="B9B9B9"/>
            </w:tcBorders>
            <w:hideMark/>
          </w:tcPr>
          <w:p w14:paraId="3BF6F830" w14:textId="77777777" w:rsidR="006E0F93" w:rsidRDefault="006E0F93">
            <w:pPr>
              <w:pStyle w:val="7Tablebodycopy"/>
              <w:rPr>
                <w:color w:val="000000"/>
              </w:rPr>
            </w:pPr>
            <w:r>
              <w:rPr>
                <w:color w:val="000000"/>
              </w:rPr>
              <w:t xml:space="preserve">Academic </w:t>
            </w:r>
            <w:r w:rsidR="000513E1">
              <w:rPr>
                <w:color w:val="000000"/>
              </w:rPr>
              <w:t xml:space="preserve">Year 2020/21 </w:t>
            </w:r>
            <w:r>
              <w:rPr>
                <w:color w:val="000000"/>
              </w:rPr>
              <w:t>number of:</w:t>
            </w:r>
          </w:p>
          <w:p w14:paraId="0C9C16FE" w14:textId="77777777" w:rsidR="006E0F93" w:rsidRDefault="006E0F93">
            <w:pPr>
              <w:pStyle w:val="7Tablebodycopy"/>
              <w:rPr>
                <w:color w:val="000000"/>
              </w:rPr>
            </w:pPr>
            <w:r>
              <w:rPr>
                <w:color w:val="000000"/>
              </w:rPr>
              <w:t>Safeguarding incidents:</w:t>
            </w:r>
            <w:r w:rsidR="0050496F">
              <w:rPr>
                <w:color w:val="000000"/>
              </w:rPr>
              <w:t xml:space="preserve"> tbc</w:t>
            </w:r>
          </w:p>
          <w:p w14:paraId="5B2AC1AC" w14:textId="77777777" w:rsidR="006E0F93" w:rsidRDefault="006E0F93">
            <w:pPr>
              <w:pStyle w:val="7Tablebodycopy"/>
              <w:rPr>
                <w:color w:val="000000"/>
              </w:rPr>
            </w:pPr>
            <w:r>
              <w:rPr>
                <w:color w:val="000000"/>
              </w:rPr>
              <w:t>Racist incidents:</w:t>
            </w:r>
            <w:r w:rsidR="0050496F">
              <w:rPr>
                <w:color w:val="000000"/>
              </w:rPr>
              <w:t xml:space="preserve"> tbc</w:t>
            </w:r>
          </w:p>
          <w:p w14:paraId="1254D48E" w14:textId="77777777" w:rsidR="006E0F93" w:rsidRDefault="006E0F93">
            <w:pPr>
              <w:pStyle w:val="7Tablebodycopy"/>
              <w:rPr>
                <w:color w:val="000000"/>
              </w:rPr>
            </w:pPr>
            <w:r>
              <w:rPr>
                <w:color w:val="000000"/>
              </w:rPr>
              <w:t>Bullying incidents:</w:t>
            </w:r>
            <w:r w:rsidR="001C66DC">
              <w:rPr>
                <w:color w:val="000000"/>
              </w:rPr>
              <w:t xml:space="preserve"> </w:t>
            </w:r>
            <w:r w:rsidR="0050496F">
              <w:rPr>
                <w:color w:val="000000"/>
              </w:rPr>
              <w:t>tbc</w:t>
            </w:r>
          </w:p>
          <w:p w14:paraId="5B6B02BB" w14:textId="77777777" w:rsidR="006E0F93" w:rsidRDefault="006E0F93">
            <w:pPr>
              <w:pStyle w:val="7Tablebodycopy"/>
              <w:rPr>
                <w:color w:val="000000"/>
              </w:rPr>
            </w:pPr>
            <w:r>
              <w:rPr>
                <w:color w:val="000000"/>
              </w:rPr>
              <w:t>Fixed-term exclusions:</w:t>
            </w:r>
            <w:r w:rsidR="001C66DC">
              <w:rPr>
                <w:color w:val="000000"/>
              </w:rPr>
              <w:t xml:space="preserve"> 1</w:t>
            </w:r>
          </w:p>
          <w:p w14:paraId="3354B426" w14:textId="77777777" w:rsidR="006E0F93" w:rsidRDefault="006E0F93">
            <w:pPr>
              <w:pStyle w:val="7Tablebodycopy"/>
            </w:pPr>
            <w:r>
              <w:rPr>
                <w:color w:val="000000"/>
              </w:rPr>
              <w:t>Permanent exclusions:</w:t>
            </w:r>
            <w:r w:rsidR="001C66DC">
              <w:rPr>
                <w:color w:val="000000"/>
              </w:rPr>
              <w:t xml:space="preserve"> 0</w:t>
            </w: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538FE514" w14:textId="77777777" w:rsidR="006E0F93" w:rsidRDefault="006E0F93">
            <w:pPr>
              <w:pStyle w:val="7Tablebodycopy"/>
              <w:rPr>
                <w:sz w:val="16"/>
                <w:szCs w:val="16"/>
              </w:rPr>
            </w:pPr>
            <w:r>
              <w:rPr>
                <w:sz w:val="16"/>
                <w:szCs w:val="16"/>
              </w:rPr>
              <w:t>% UNAUTHORISED</w:t>
            </w:r>
          </w:p>
        </w:tc>
        <w:tc>
          <w:tcPr>
            <w:tcW w:w="972" w:type="dxa"/>
            <w:gridSpan w:val="2"/>
            <w:tcBorders>
              <w:top w:val="single" w:sz="4" w:space="0" w:color="B9B9B9"/>
              <w:left w:val="single" w:sz="4" w:space="0" w:color="B9B9B9"/>
              <w:bottom w:val="single" w:sz="4" w:space="0" w:color="B9B9B9"/>
              <w:right w:val="single" w:sz="4" w:space="0" w:color="B9B9B9"/>
            </w:tcBorders>
          </w:tcPr>
          <w:p w14:paraId="525410D9" w14:textId="77777777" w:rsidR="006E0F93" w:rsidRDefault="001C66DC">
            <w:pPr>
              <w:pStyle w:val="7Tablebodycopy"/>
            </w:pPr>
            <w:r>
              <w:t>2.8%</w:t>
            </w:r>
          </w:p>
        </w:tc>
        <w:tc>
          <w:tcPr>
            <w:tcW w:w="1086" w:type="dxa"/>
            <w:tcBorders>
              <w:top w:val="single" w:sz="4" w:space="0" w:color="B9B9B9"/>
              <w:left w:val="single" w:sz="4" w:space="0" w:color="B9B9B9"/>
              <w:bottom w:val="single" w:sz="4" w:space="0" w:color="B9B9B9"/>
              <w:right w:val="single" w:sz="4" w:space="0" w:color="B9B9B9"/>
            </w:tcBorders>
          </w:tcPr>
          <w:p w14:paraId="7E1733D6" w14:textId="77777777" w:rsidR="006E0F93" w:rsidRDefault="001C66DC">
            <w:pPr>
              <w:pStyle w:val="7Tablebodycopy"/>
            </w:pPr>
            <w:r>
              <w:t>-</w:t>
            </w:r>
          </w:p>
        </w:tc>
      </w:tr>
      <w:tr w:rsidR="006E0F93" w14:paraId="3EDDF41E" w14:textId="77777777" w:rsidTr="006E0F93">
        <w:trPr>
          <w:cantSplit/>
          <w:trHeight w:val="30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5ACBB873" w14:textId="77777777" w:rsidR="006E0F93" w:rsidRDefault="006E0F93">
            <w:pPr>
              <w:rPr>
                <w:rFonts w:eastAsia="MS Mincho" w:cs="Times New Roman"/>
                <w:szCs w:val="24"/>
              </w:rPr>
            </w:pPr>
          </w:p>
        </w:tc>
        <w:tc>
          <w:tcPr>
            <w:tcW w:w="600" w:type="dxa"/>
            <w:gridSpan w:val="2"/>
            <w:vMerge/>
            <w:tcBorders>
              <w:top w:val="single" w:sz="4" w:space="0" w:color="B9B9B9"/>
              <w:left w:val="single" w:sz="4" w:space="0" w:color="B9B9B9"/>
              <w:bottom w:val="single" w:sz="4" w:space="0" w:color="B9B9B9"/>
              <w:right w:val="single" w:sz="4" w:space="0" w:color="B9B9B9"/>
            </w:tcBorders>
            <w:vAlign w:val="center"/>
            <w:hideMark/>
          </w:tcPr>
          <w:p w14:paraId="547002D2" w14:textId="77777777" w:rsidR="006E0F93" w:rsidRDefault="006E0F93">
            <w:pPr>
              <w:rPr>
                <w:rFonts w:eastAsia="MS Mincho" w:cs="Times New Roman"/>
                <w:szCs w:val="24"/>
              </w:rPr>
            </w:pP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68291378" w14:textId="77777777" w:rsidR="006E0F93" w:rsidRDefault="006E0F93">
            <w:pPr>
              <w:pStyle w:val="7Tablebodycopy"/>
              <w:rPr>
                <w:sz w:val="16"/>
                <w:szCs w:val="16"/>
              </w:rPr>
            </w:pPr>
            <w:r>
              <w:rPr>
                <w:sz w:val="16"/>
                <w:szCs w:val="16"/>
              </w:rPr>
              <w:t>% PERSISTENT</w:t>
            </w:r>
          </w:p>
        </w:tc>
        <w:tc>
          <w:tcPr>
            <w:tcW w:w="972" w:type="dxa"/>
            <w:gridSpan w:val="2"/>
            <w:tcBorders>
              <w:top w:val="single" w:sz="4" w:space="0" w:color="B9B9B9"/>
              <w:left w:val="single" w:sz="4" w:space="0" w:color="B9B9B9"/>
              <w:bottom w:val="single" w:sz="4" w:space="0" w:color="B9B9B9"/>
              <w:right w:val="single" w:sz="4" w:space="0" w:color="B9B9B9"/>
            </w:tcBorders>
          </w:tcPr>
          <w:p w14:paraId="0ADCD2FD" w14:textId="77777777" w:rsidR="006E0F93" w:rsidRDefault="006E0F93">
            <w:pPr>
              <w:pStyle w:val="7Tablebodycopy"/>
            </w:pPr>
          </w:p>
        </w:tc>
        <w:tc>
          <w:tcPr>
            <w:tcW w:w="1086" w:type="dxa"/>
            <w:tcBorders>
              <w:top w:val="single" w:sz="4" w:space="0" w:color="B9B9B9"/>
              <w:left w:val="single" w:sz="4" w:space="0" w:color="B9B9B9"/>
              <w:bottom w:val="single" w:sz="4" w:space="0" w:color="B9B9B9"/>
              <w:right w:val="single" w:sz="4" w:space="0" w:color="B9B9B9"/>
            </w:tcBorders>
          </w:tcPr>
          <w:p w14:paraId="5496F911" w14:textId="77777777" w:rsidR="006E0F93" w:rsidRDefault="001C66DC">
            <w:pPr>
              <w:pStyle w:val="7Tablebodycopy"/>
            </w:pPr>
            <w:r>
              <w:t>-</w:t>
            </w:r>
          </w:p>
        </w:tc>
      </w:tr>
      <w:tr w:rsidR="006E0F93" w14:paraId="258C8D94" w14:textId="77777777" w:rsidTr="006E0F93">
        <w:trPr>
          <w:cantSplit/>
          <w:trHeight w:val="2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63EAEECD" w14:textId="77777777" w:rsidR="006E0F93" w:rsidRDefault="006E0F93">
            <w:pPr>
              <w:rPr>
                <w:rFonts w:eastAsia="MS Mincho" w:cs="Times New Roman"/>
                <w:szCs w:val="24"/>
              </w:rPr>
            </w:pPr>
          </w:p>
        </w:tc>
        <w:tc>
          <w:tcPr>
            <w:tcW w:w="600" w:type="dxa"/>
            <w:gridSpan w:val="2"/>
            <w:vMerge/>
            <w:tcBorders>
              <w:top w:val="single" w:sz="4" w:space="0" w:color="B9B9B9"/>
              <w:left w:val="single" w:sz="4" w:space="0" w:color="B9B9B9"/>
              <w:bottom w:val="single" w:sz="4" w:space="0" w:color="B9B9B9"/>
              <w:right w:val="single" w:sz="4" w:space="0" w:color="B9B9B9"/>
            </w:tcBorders>
            <w:vAlign w:val="center"/>
            <w:hideMark/>
          </w:tcPr>
          <w:p w14:paraId="46D80863" w14:textId="77777777" w:rsidR="006E0F93" w:rsidRDefault="006E0F93">
            <w:pPr>
              <w:rPr>
                <w:rFonts w:eastAsia="MS Mincho" w:cs="Times New Roman"/>
                <w:szCs w:val="24"/>
              </w:rPr>
            </w:pPr>
          </w:p>
        </w:tc>
        <w:tc>
          <w:tcPr>
            <w:tcW w:w="3617" w:type="dxa"/>
            <w:gridSpan w:val="5"/>
            <w:tcBorders>
              <w:top w:val="single" w:sz="4" w:space="0" w:color="B9B9B9"/>
              <w:left w:val="single" w:sz="4" w:space="0" w:color="B9B9B9"/>
              <w:bottom w:val="single" w:sz="4" w:space="0" w:color="B9B9B9"/>
              <w:right w:val="single" w:sz="4" w:space="0" w:color="B9B9B9"/>
            </w:tcBorders>
            <w:shd w:val="clear" w:color="auto" w:fill="12263F"/>
            <w:hideMark/>
          </w:tcPr>
          <w:p w14:paraId="68C6969A" w14:textId="77777777" w:rsidR="006E0F93" w:rsidRDefault="006E0F93">
            <w:pPr>
              <w:pStyle w:val="7Tablebodycopy"/>
            </w:pPr>
            <w:r>
              <w:t>STAFFING</w:t>
            </w:r>
          </w:p>
        </w:tc>
      </w:tr>
      <w:tr w:rsidR="006E0F93" w14:paraId="6F186488" w14:textId="77777777" w:rsidTr="006E0F93">
        <w:trPr>
          <w:cantSplit/>
          <w:trHeight w:val="401"/>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14:paraId="1C20355E" w14:textId="77777777" w:rsidR="006E0F93" w:rsidRDefault="006E0F93">
            <w:pPr>
              <w:rPr>
                <w:rFonts w:eastAsia="MS Mincho" w:cs="Times New Roman"/>
                <w:szCs w:val="24"/>
              </w:rPr>
            </w:pPr>
          </w:p>
        </w:tc>
        <w:tc>
          <w:tcPr>
            <w:tcW w:w="600" w:type="dxa"/>
            <w:gridSpan w:val="2"/>
            <w:vMerge/>
            <w:tcBorders>
              <w:top w:val="single" w:sz="4" w:space="0" w:color="B9B9B9"/>
              <w:left w:val="single" w:sz="4" w:space="0" w:color="B9B9B9"/>
              <w:bottom w:val="single" w:sz="4" w:space="0" w:color="B9B9B9"/>
              <w:right w:val="single" w:sz="4" w:space="0" w:color="B9B9B9"/>
            </w:tcBorders>
            <w:vAlign w:val="center"/>
            <w:hideMark/>
          </w:tcPr>
          <w:p w14:paraId="1AAC1F62" w14:textId="77777777" w:rsidR="006E0F93" w:rsidRDefault="006E0F93">
            <w:pPr>
              <w:rPr>
                <w:rFonts w:eastAsia="MS Mincho" w:cs="Times New Roman"/>
                <w:szCs w:val="24"/>
              </w:rPr>
            </w:pPr>
          </w:p>
        </w:tc>
        <w:tc>
          <w:tcPr>
            <w:tcW w:w="1177" w:type="dxa"/>
            <w:tcBorders>
              <w:top w:val="single" w:sz="4" w:space="0" w:color="B9B9B9"/>
              <w:left w:val="single" w:sz="4" w:space="0" w:color="B9B9B9"/>
              <w:bottom w:val="single" w:sz="4" w:space="0" w:color="B9B9B9"/>
              <w:right w:val="single" w:sz="4" w:space="0" w:color="B9B9B9"/>
            </w:tcBorders>
            <w:shd w:val="clear" w:color="auto" w:fill="DCE7F5"/>
          </w:tcPr>
          <w:p w14:paraId="583CA9F9" w14:textId="77777777" w:rsidR="006E0F93" w:rsidRDefault="006E0F93">
            <w:pPr>
              <w:pStyle w:val="7Tablebodycopy"/>
              <w:rPr>
                <w:sz w:val="16"/>
                <w:szCs w:val="16"/>
              </w:rPr>
            </w:pPr>
          </w:p>
        </w:tc>
        <w:tc>
          <w:tcPr>
            <w:tcW w:w="1246"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2A519837" w14:textId="77777777" w:rsidR="006E0F93" w:rsidRDefault="006E0F93">
            <w:pPr>
              <w:pStyle w:val="7Tablebodycopy"/>
              <w:rPr>
                <w:sz w:val="16"/>
                <w:szCs w:val="16"/>
              </w:rPr>
            </w:pPr>
            <w:r>
              <w:rPr>
                <w:sz w:val="16"/>
                <w:szCs w:val="16"/>
              </w:rPr>
              <w:t>TEACHING STAFF</w:t>
            </w:r>
          </w:p>
        </w:tc>
        <w:tc>
          <w:tcPr>
            <w:tcW w:w="1194"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174938E5" w14:textId="77777777" w:rsidR="006E0F93" w:rsidRDefault="006E0F93">
            <w:pPr>
              <w:pStyle w:val="7Tablebodycopy"/>
              <w:rPr>
                <w:sz w:val="16"/>
                <w:szCs w:val="16"/>
              </w:rPr>
            </w:pPr>
            <w:r>
              <w:rPr>
                <w:sz w:val="16"/>
                <w:szCs w:val="16"/>
              </w:rPr>
              <w:t>SUPPORT STAFF</w:t>
            </w:r>
          </w:p>
        </w:tc>
      </w:tr>
      <w:tr w:rsidR="006E0F93" w14:paraId="376F14B1" w14:textId="77777777" w:rsidTr="006E0F93">
        <w:trPr>
          <w:cantSplit/>
          <w:trHeight w:val="285"/>
        </w:trPr>
        <w:tc>
          <w:tcPr>
            <w:tcW w:w="6237" w:type="dxa"/>
            <w:gridSpan w:val="5"/>
            <w:tcBorders>
              <w:top w:val="single" w:sz="4" w:space="0" w:color="B9B9B9"/>
              <w:left w:val="single" w:sz="4" w:space="0" w:color="B9B9B9"/>
              <w:bottom w:val="single" w:sz="4" w:space="0" w:color="B9B9B9"/>
              <w:right w:val="single" w:sz="4" w:space="0" w:color="B9B9B9"/>
            </w:tcBorders>
            <w:shd w:val="clear" w:color="auto" w:fill="12263F"/>
            <w:hideMark/>
          </w:tcPr>
          <w:p w14:paraId="15D5B037" w14:textId="77777777" w:rsidR="006E0F93" w:rsidRDefault="006E0F93">
            <w:pPr>
              <w:pStyle w:val="7Tablebodycopy"/>
            </w:pPr>
            <w:r>
              <w:t>BUDGET</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14:paraId="41D5FCBB" w14:textId="77777777" w:rsidR="006E0F93" w:rsidRDefault="006E0F93">
            <w:pPr>
              <w:pStyle w:val="7Tablebodycopy"/>
              <w:rPr>
                <w:sz w:val="16"/>
                <w:szCs w:val="16"/>
              </w:rPr>
            </w:pPr>
            <w:r>
              <w:rPr>
                <w:sz w:val="16"/>
                <w:szCs w:val="16"/>
              </w:rPr>
              <w:t># STAFF</w:t>
            </w:r>
          </w:p>
        </w:tc>
        <w:tc>
          <w:tcPr>
            <w:tcW w:w="1246" w:type="dxa"/>
            <w:gridSpan w:val="2"/>
            <w:tcBorders>
              <w:top w:val="single" w:sz="4" w:space="0" w:color="B9B9B9"/>
              <w:left w:val="single" w:sz="4" w:space="0" w:color="B9B9B9"/>
              <w:bottom w:val="single" w:sz="4" w:space="0" w:color="B9B9B9"/>
              <w:right w:val="single" w:sz="4" w:space="0" w:color="B9B9B9"/>
            </w:tcBorders>
          </w:tcPr>
          <w:p w14:paraId="494D681A" w14:textId="77777777" w:rsidR="006E0F93" w:rsidRDefault="0050496F">
            <w:pPr>
              <w:pStyle w:val="7Tablebodycopy"/>
              <w:rPr>
                <w:sz w:val="16"/>
                <w:szCs w:val="16"/>
              </w:rPr>
            </w:pPr>
            <w:r>
              <w:rPr>
                <w:sz w:val="16"/>
                <w:szCs w:val="16"/>
              </w:rPr>
              <w:t>33</w:t>
            </w:r>
          </w:p>
        </w:tc>
        <w:tc>
          <w:tcPr>
            <w:tcW w:w="1194" w:type="dxa"/>
            <w:gridSpan w:val="2"/>
            <w:tcBorders>
              <w:top w:val="single" w:sz="4" w:space="0" w:color="B9B9B9"/>
              <w:left w:val="single" w:sz="4" w:space="0" w:color="B9B9B9"/>
              <w:bottom w:val="single" w:sz="4" w:space="0" w:color="B9B9B9"/>
              <w:right w:val="single" w:sz="4" w:space="0" w:color="B9B9B9"/>
            </w:tcBorders>
          </w:tcPr>
          <w:p w14:paraId="399F82F0" w14:textId="77777777" w:rsidR="006E0F93" w:rsidRDefault="001C66DC">
            <w:pPr>
              <w:pStyle w:val="7Tablebodycopy"/>
              <w:rPr>
                <w:sz w:val="16"/>
                <w:szCs w:val="16"/>
              </w:rPr>
            </w:pPr>
            <w:r>
              <w:rPr>
                <w:sz w:val="16"/>
                <w:szCs w:val="16"/>
              </w:rPr>
              <w:t>48</w:t>
            </w:r>
          </w:p>
        </w:tc>
      </w:tr>
      <w:tr w:rsidR="006E0F93" w14:paraId="5FB6B182" w14:textId="77777777" w:rsidTr="006E0F93">
        <w:trPr>
          <w:cantSplit/>
          <w:trHeight w:val="285"/>
        </w:trPr>
        <w:tc>
          <w:tcPr>
            <w:tcW w:w="1355" w:type="dxa"/>
            <w:tcBorders>
              <w:top w:val="single" w:sz="4" w:space="0" w:color="B9B9B9"/>
              <w:left w:val="single" w:sz="4" w:space="0" w:color="B9B9B9"/>
              <w:bottom w:val="single" w:sz="4" w:space="0" w:color="B9B9B9"/>
              <w:right w:val="single" w:sz="4" w:space="0" w:color="B9B9B9"/>
            </w:tcBorders>
            <w:shd w:val="clear" w:color="auto" w:fill="DCE7F5"/>
          </w:tcPr>
          <w:p w14:paraId="3B79AC88" w14:textId="77777777" w:rsidR="006E0F93" w:rsidRDefault="006E0F93">
            <w:pPr>
              <w:pStyle w:val="ListParagraph"/>
              <w:ind w:left="284"/>
              <w:rPr>
                <w:sz w:val="16"/>
                <w:szCs w:val="16"/>
                <w:highlight w:val="yellow"/>
              </w:rPr>
            </w:pPr>
          </w:p>
        </w:tc>
        <w:tc>
          <w:tcPr>
            <w:tcW w:w="1380"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45DCBC44" w14:textId="77777777" w:rsidR="006E0F93" w:rsidRPr="004F1BAD" w:rsidRDefault="00C172B5">
            <w:pPr>
              <w:pStyle w:val="ListParagraph"/>
              <w:ind w:left="284"/>
              <w:rPr>
                <w:rFonts w:ascii="Arial" w:hAnsi="Arial" w:cs="Arial"/>
                <w:sz w:val="16"/>
                <w:szCs w:val="16"/>
              </w:rPr>
            </w:pPr>
            <w:r>
              <w:rPr>
                <w:rFonts w:ascii="Arial" w:hAnsi="Arial" w:cs="Arial"/>
                <w:sz w:val="16"/>
                <w:szCs w:val="16"/>
              </w:rPr>
              <w:t>2019/20</w:t>
            </w:r>
          </w:p>
        </w:tc>
        <w:tc>
          <w:tcPr>
            <w:tcW w:w="1732" w:type="dxa"/>
            <w:tcBorders>
              <w:top w:val="single" w:sz="4" w:space="0" w:color="B9B9B9"/>
              <w:left w:val="single" w:sz="4" w:space="0" w:color="B9B9B9"/>
              <w:bottom w:val="single" w:sz="4" w:space="0" w:color="B9B9B9"/>
              <w:right w:val="single" w:sz="4" w:space="0" w:color="B9B9B9"/>
            </w:tcBorders>
            <w:shd w:val="clear" w:color="auto" w:fill="DCE7F5"/>
            <w:hideMark/>
          </w:tcPr>
          <w:p w14:paraId="402F54E5" w14:textId="77777777" w:rsidR="006E0F93" w:rsidRPr="004F1BAD" w:rsidRDefault="00C172B5">
            <w:pPr>
              <w:pStyle w:val="7Tablebodycopy"/>
              <w:rPr>
                <w:rFonts w:cs="Arial"/>
                <w:sz w:val="16"/>
                <w:szCs w:val="16"/>
              </w:rPr>
            </w:pPr>
            <w:r>
              <w:rPr>
                <w:rFonts w:cs="Arial"/>
                <w:sz w:val="16"/>
                <w:szCs w:val="16"/>
              </w:rPr>
              <w:t>2020/21</w:t>
            </w:r>
          </w:p>
        </w:tc>
        <w:tc>
          <w:tcPr>
            <w:tcW w:w="1770" w:type="dxa"/>
            <w:tcBorders>
              <w:top w:val="single" w:sz="4" w:space="0" w:color="B9B9B9"/>
              <w:left w:val="single" w:sz="4" w:space="0" w:color="B9B9B9"/>
              <w:bottom w:val="single" w:sz="4" w:space="0" w:color="B9B9B9"/>
              <w:right w:val="single" w:sz="4" w:space="0" w:color="B9B9B9"/>
            </w:tcBorders>
            <w:shd w:val="clear" w:color="auto" w:fill="DCE7F5"/>
            <w:hideMark/>
          </w:tcPr>
          <w:p w14:paraId="72D8A703" w14:textId="77777777" w:rsidR="006E0F93" w:rsidRPr="004F1BAD" w:rsidRDefault="00C172B5">
            <w:pPr>
              <w:pStyle w:val="7Tablebodycopy"/>
              <w:rPr>
                <w:rFonts w:cs="Arial"/>
                <w:sz w:val="16"/>
                <w:szCs w:val="16"/>
              </w:rPr>
            </w:pPr>
            <w:r>
              <w:rPr>
                <w:rFonts w:cs="Arial"/>
                <w:sz w:val="16"/>
                <w:szCs w:val="16"/>
              </w:rPr>
              <w:t>2021/22 (forecast)</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14:paraId="7C8C056A" w14:textId="77777777" w:rsidR="006E0F93" w:rsidRDefault="006E0F93">
            <w:pPr>
              <w:pStyle w:val="7Tablebodycopy"/>
              <w:rPr>
                <w:sz w:val="16"/>
                <w:szCs w:val="16"/>
              </w:rPr>
            </w:pPr>
            <w:r>
              <w:rPr>
                <w:sz w:val="16"/>
                <w:szCs w:val="16"/>
              </w:rPr>
              <w:t># LONG TERM SICK</w:t>
            </w:r>
          </w:p>
        </w:tc>
        <w:tc>
          <w:tcPr>
            <w:tcW w:w="1246" w:type="dxa"/>
            <w:gridSpan w:val="2"/>
            <w:tcBorders>
              <w:top w:val="single" w:sz="4" w:space="0" w:color="B9B9B9"/>
              <w:left w:val="single" w:sz="4" w:space="0" w:color="B9B9B9"/>
              <w:bottom w:val="single" w:sz="4" w:space="0" w:color="B9B9B9"/>
              <w:right w:val="single" w:sz="4" w:space="0" w:color="B9B9B9"/>
            </w:tcBorders>
          </w:tcPr>
          <w:p w14:paraId="22B89FEE" w14:textId="77777777" w:rsidR="006E0F93" w:rsidRDefault="001C66DC">
            <w:pPr>
              <w:pStyle w:val="7Tablebodycopy"/>
              <w:rPr>
                <w:sz w:val="16"/>
                <w:szCs w:val="16"/>
              </w:rPr>
            </w:pPr>
            <w:r>
              <w:rPr>
                <w:sz w:val="16"/>
                <w:szCs w:val="16"/>
              </w:rPr>
              <w:t>2</w:t>
            </w:r>
          </w:p>
        </w:tc>
        <w:tc>
          <w:tcPr>
            <w:tcW w:w="1194" w:type="dxa"/>
            <w:gridSpan w:val="2"/>
            <w:tcBorders>
              <w:top w:val="single" w:sz="4" w:space="0" w:color="B9B9B9"/>
              <w:left w:val="single" w:sz="4" w:space="0" w:color="B9B9B9"/>
              <w:bottom w:val="single" w:sz="4" w:space="0" w:color="B9B9B9"/>
              <w:right w:val="single" w:sz="4" w:space="0" w:color="B9B9B9"/>
            </w:tcBorders>
          </w:tcPr>
          <w:p w14:paraId="1FDC4102" w14:textId="77777777" w:rsidR="006E0F93" w:rsidRDefault="0050496F">
            <w:pPr>
              <w:pStyle w:val="7Tablebodycopy"/>
              <w:rPr>
                <w:sz w:val="16"/>
                <w:szCs w:val="16"/>
              </w:rPr>
            </w:pPr>
            <w:r>
              <w:rPr>
                <w:sz w:val="16"/>
                <w:szCs w:val="16"/>
              </w:rPr>
              <w:t>0</w:t>
            </w:r>
          </w:p>
        </w:tc>
      </w:tr>
      <w:tr w:rsidR="006E0F93" w14:paraId="71F2C556" w14:textId="77777777" w:rsidTr="006E0F93">
        <w:trPr>
          <w:cantSplit/>
          <w:trHeight w:val="285"/>
        </w:trPr>
        <w:tc>
          <w:tcPr>
            <w:tcW w:w="1355" w:type="dxa"/>
            <w:tcBorders>
              <w:top w:val="single" w:sz="4" w:space="0" w:color="B9B9B9"/>
              <w:left w:val="single" w:sz="4" w:space="0" w:color="B9B9B9"/>
              <w:bottom w:val="single" w:sz="4" w:space="0" w:color="B9B9B9"/>
              <w:right w:val="single" w:sz="4" w:space="0" w:color="B9B9B9"/>
            </w:tcBorders>
            <w:shd w:val="clear" w:color="auto" w:fill="DCE7F5"/>
            <w:hideMark/>
          </w:tcPr>
          <w:p w14:paraId="7EC4A283" w14:textId="77777777" w:rsidR="006E0F93" w:rsidRDefault="006E0F93">
            <w:pPr>
              <w:pStyle w:val="7Tablebodycopy"/>
              <w:rPr>
                <w:sz w:val="16"/>
                <w:szCs w:val="16"/>
              </w:rPr>
            </w:pPr>
            <w:r>
              <w:rPr>
                <w:sz w:val="16"/>
                <w:szCs w:val="16"/>
              </w:rPr>
              <w:t>INCOME</w:t>
            </w:r>
          </w:p>
        </w:tc>
        <w:tc>
          <w:tcPr>
            <w:tcW w:w="1380" w:type="dxa"/>
            <w:gridSpan w:val="2"/>
            <w:tcBorders>
              <w:top w:val="single" w:sz="4" w:space="0" w:color="B9B9B9"/>
              <w:left w:val="single" w:sz="4" w:space="0" w:color="B9B9B9"/>
              <w:bottom w:val="single" w:sz="4" w:space="0" w:color="B9B9B9"/>
              <w:right w:val="single" w:sz="4" w:space="0" w:color="B9B9B9"/>
            </w:tcBorders>
          </w:tcPr>
          <w:p w14:paraId="589B7712" w14:textId="77777777" w:rsidR="006E0F93" w:rsidRDefault="00C172B5">
            <w:pPr>
              <w:pStyle w:val="7Tablebodycopy"/>
              <w:rPr>
                <w:sz w:val="16"/>
                <w:szCs w:val="16"/>
              </w:rPr>
            </w:pPr>
            <w:r>
              <w:rPr>
                <w:sz w:val="16"/>
                <w:szCs w:val="16"/>
              </w:rPr>
              <w:t>£4660838</w:t>
            </w:r>
          </w:p>
        </w:tc>
        <w:tc>
          <w:tcPr>
            <w:tcW w:w="1732" w:type="dxa"/>
            <w:tcBorders>
              <w:top w:val="single" w:sz="4" w:space="0" w:color="B9B9B9"/>
              <w:left w:val="single" w:sz="4" w:space="0" w:color="B9B9B9"/>
              <w:bottom w:val="single" w:sz="4" w:space="0" w:color="B9B9B9"/>
              <w:right w:val="single" w:sz="4" w:space="0" w:color="B9B9B9"/>
            </w:tcBorders>
          </w:tcPr>
          <w:p w14:paraId="5F33D490" w14:textId="77777777" w:rsidR="006E0F93" w:rsidRDefault="00C172B5">
            <w:pPr>
              <w:pStyle w:val="7Tablebodycopy"/>
              <w:rPr>
                <w:sz w:val="16"/>
                <w:szCs w:val="16"/>
              </w:rPr>
            </w:pPr>
            <w:r>
              <w:rPr>
                <w:sz w:val="16"/>
                <w:szCs w:val="16"/>
              </w:rPr>
              <w:t>£4993737</w:t>
            </w:r>
          </w:p>
        </w:tc>
        <w:tc>
          <w:tcPr>
            <w:tcW w:w="1770" w:type="dxa"/>
            <w:tcBorders>
              <w:top w:val="single" w:sz="4" w:space="0" w:color="B9B9B9"/>
              <w:left w:val="single" w:sz="4" w:space="0" w:color="B9B9B9"/>
              <w:bottom w:val="single" w:sz="4" w:space="0" w:color="B9B9B9"/>
              <w:right w:val="single" w:sz="4" w:space="0" w:color="B9B9B9"/>
            </w:tcBorders>
          </w:tcPr>
          <w:p w14:paraId="626E8F26" w14:textId="77777777" w:rsidR="006E0F93" w:rsidRDefault="0050496F">
            <w:pPr>
              <w:pStyle w:val="7Tablebodycopy"/>
              <w:rPr>
                <w:sz w:val="16"/>
                <w:szCs w:val="16"/>
              </w:rPr>
            </w:pPr>
            <w:r>
              <w:rPr>
                <w:sz w:val="16"/>
                <w:szCs w:val="16"/>
              </w:rPr>
              <w:t>£5363267</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14:paraId="467681CA" w14:textId="77777777" w:rsidR="006E0F93" w:rsidRDefault="006E0F93">
            <w:pPr>
              <w:pStyle w:val="7Tablebodycopy"/>
              <w:rPr>
                <w:sz w:val="16"/>
                <w:szCs w:val="16"/>
              </w:rPr>
            </w:pPr>
            <w:r>
              <w:rPr>
                <w:sz w:val="16"/>
                <w:szCs w:val="16"/>
              </w:rPr>
              <w:t># MAT LEAVE</w:t>
            </w:r>
          </w:p>
        </w:tc>
        <w:tc>
          <w:tcPr>
            <w:tcW w:w="1246" w:type="dxa"/>
            <w:gridSpan w:val="2"/>
            <w:tcBorders>
              <w:top w:val="single" w:sz="4" w:space="0" w:color="B9B9B9"/>
              <w:left w:val="single" w:sz="4" w:space="0" w:color="B9B9B9"/>
              <w:bottom w:val="single" w:sz="4" w:space="0" w:color="B9B9B9"/>
              <w:right w:val="single" w:sz="4" w:space="0" w:color="B9B9B9"/>
            </w:tcBorders>
          </w:tcPr>
          <w:p w14:paraId="4B5E0C2E" w14:textId="77777777" w:rsidR="006E0F93" w:rsidRDefault="001C66DC">
            <w:pPr>
              <w:pStyle w:val="7Tablebodycopy"/>
              <w:rPr>
                <w:sz w:val="16"/>
                <w:szCs w:val="16"/>
              </w:rPr>
            </w:pPr>
            <w:r>
              <w:rPr>
                <w:sz w:val="16"/>
                <w:szCs w:val="16"/>
              </w:rPr>
              <w:t>0</w:t>
            </w:r>
          </w:p>
        </w:tc>
        <w:tc>
          <w:tcPr>
            <w:tcW w:w="1194" w:type="dxa"/>
            <w:gridSpan w:val="2"/>
            <w:tcBorders>
              <w:top w:val="single" w:sz="4" w:space="0" w:color="B9B9B9"/>
              <w:left w:val="single" w:sz="4" w:space="0" w:color="B9B9B9"/>
              <w:bottom w:val="single" w:sz="4" w:space="0" w:color="B9B9B9"/>
              <w:right w:val="single" w:sz="4" w:space="0" w:color="B9B9B9"/>
            </w:tcBorders>
          </w:tcPr>
          <w:p w14:paraId="72062CD4" w14:textId="77777777" w:rsidR="006E0F93" w:rsidRDefault="006E0F93">
            <w:pPr>
              <w:pStyle w:val="7Tablebodycopy"/>
              <w:rPr>
                <w:sz w:val="16"/>
                <w:szCs w:val="16"/>
              </w:rPr>
            </w:pPr>
          </w:p>
        </w:tc>
      </w:tr>
      <w:tr w:rsidR="006E0F93" w14:paraId="39A0B043" w14:textId="77777777" w:rsidTr="006E0F93">
        <w:trPr>
          <w:cantSplit/>
          <w:trHeight w:val="285"/>
        </w:trPr>
        <w:tc>
          <w:tcPr>
            <w:tcW w:w="1355" w:type="dxa"/>
            <w:tcBorders>
              <w:top w:val="single" w:sz="4" w:space="0" w:color="B9B9B9"/>
              <w:left w:val="single" w:sz="4" w:space="0" w:color="B9B9B9"/>
              <w:bottom w:val="single" w:sz="4" w:space="0" w:color="B9B9B9"/>
              <w:right w:val="single" w:sz="4" w:space="0" w:color="B9B9B9"/>
            </w:tcBorders>
            <w:shd w:val="clear" w:color="auto" w:fill="DCE7F5"/>
            <w:hideMark/>
          </w:tcPr>
          <w:p w14:paraId="09896C0E" w14:textId="77777777" w:rsidR="006E0F93" w:rsidRDefault="006E0F93">
            <w:pPr>
              <w:pStyle w:val="7Tablebodycopy"/>
              <w:rPr>
                <w:sz w:val="16"/>
                <w:szCs w:val="16"/>
              </w:rPr>
            </w:pPr>
            <w:r>
              <w:rPr>
                <w:sz w:val="16"/>
                <w:szCs w:val="16"/>
              </w:rPr>
              <w:t>EXPENDITURE</w:t>
            </w:r>
          </w:p>
        </w:tc>
        <w:tc>
          <w:tcPr>
            <w:tcW w:w="1380" w:type="dxa"/>
            <w:gridSpan w:val="2"/>
            <w:tcBorders>
              <w:top w:val="single" w:sz="4" w:space="0" w:color="B9B9B9"/>
              <w:left w:val="single" w:sz="4" w:space="0" w:color="B9B9B9"/>
              <w:bottom w:val="single" w:sz="4" w:space="0" w:color="B9B9B9"/>
              <w:right w:val="single" w:sz="4" w:space="0" w:color="B9B9B9"/>
            </w:tcBorders>
          </w:tcPr>
          <w:p w14:paraId="780319A4" w14:textId="77777777" w:rsidR="006E0F93" w:rsidRDefault="00C172B5">
            <w:pPr>
              <w:pStyle w:val="7Tablebodycopy"/>
              <w:rPr>
                <w:sz w:val="16"/>
                <w:szCs w:val="16"/>
              </w:rPr>
            </w:pPr>
            <w:r>
              <w:rPr>
                <w:sz w:val="16"/>
                <w:szCs w:val="16"/>
              </w:rPr>
              <w:t>£4801387</w:t>
            </w:r>
          </w:p>
        </w:tc>
        <w:tc>
          <w:tcPr>
            <w:tcW w:w="1732" w:type="dxa"/>
            <w:tcBorders>
              <w:top w:val="single" w:sz="4" w:space="0" w:color="B9B9B9"/>
              <w:left w:val="single" w:sz="4" w:space="0" w:color="B9B9B9"/>
              <w:bottom w:val="single" w:sz="4" w:space="0" w:color="B9B9B9"/>
              <w:right w:val="single" w:sz="4" w:space="0" w:color="B9B9B9"/>
            </w:tcBorders>
          </w:tcPr>
          <w:p w14:paraId="29FBB080" w14:textId="77777777" w:rsidR="006E0F93" w:rsidRDefault="00C172B5">
            <w:pPr>
              <w:pStyle w:val="7Tablebodycopy"/>
              <w:rPr>
                <w:sz w:val="16"/>
                <w:szCs w:val="16"/>
              </w:rPr>
            </w:pPr>
            <w:r>
              <w:rPr>
                <w:sz w:val="16"/>
                <w:szCs w:val="16"/>
              </w:rPr>
              <w:t>£4861495</w:t>
            </w:r>
          </w:p>
        </w:tc>
        <w:tc>
          <w:tcPr>
            <w:tcW w:w="1770" w:type="dxa"/>
            <w:tcBorders>
              <w:top w:val="single" w:sz="4" w:space="0" w:color="B9B9B9"/>
              <w:left w:val="single" w:sz="4" w:space="0" w:color="B9B9B9"/>
              <w:bottom w:val="single" w:sz="4" w:space="0" w:color="B9B9B9"/>
              <w:right w:val="single" w:sz="4" w:space="0" w:color="B9B9B9"/>
            </w:tcBorders>
          </w:tcPr>
          <w:p w14:paraId="37AEE529" w14:textId="77777777" w:rsidR="006E0F93" w:rsidRDefault="0050496F">
            <w:pPr>
              <w:pStyle w:val="7Tablebodycopy"/>
              <w:rPr>
                <w:sz w:val="16"/>
                <w:szCs w:val="16"/>
              </w:rPr>
            </w:pPr>
            <w:r>
              <w:rPr>
                <w:sz w:val="16"/>
                <w:szCs w:val="16"/>
              </w:rPr>
              <w:t>£5364434</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14:paraId="4B9A1462" w14:textId="77777777" w:rsidR="006E0F93" w:rsidRDefault="006E0F93">
            <w:pPr>
              <w:pStyle w:val="7Tablebodycopy"/>
              <w:rPr>
                <w:sz w:val="16"/>
                <w:szCs w:val="16"/>
              </w:rPr>
            </w:pPr>
            <w:r>
              <w:rPr>
                <w:sz w:val="16"/>
                <w:szCs w:val="16"/>
              </w:rPr>
              <w:t>% MEN/</w:t>
            </w:r>
          </w:p>
          <w:p w14:paraId="710CE02C" w14:textId="77777777" w:rsidR="006E0F93" w:rsidRDefault="006E0F93">
            <w:pPr>
              <w:pStyle w:val="7Tablebodycopy"/>
              <w:rPr>
                <w:sz w:val="16"/>
                <w:szCs w:val="16"/>
              </w:rPr>
            </w:pPr>
            <w:r>
              <w:rPr>
                <w:sz w:val="16"/>
                <w:szCs w:val="16"/>
              </w:rPr>
              <w:t>WOMEN</w:t>
            </w:r>
          </w:p>
        </w:tc>
        <w:tc>
          <w:tcPr>
            <w:tcW w:w="2440" w:type="dxa"/>
            <w:gridSpan w:val="4"/>
            <w:tcBorders>
              <w:top w:val="single" w:sz="4" w:space="0" w:color="B9B9B9"/>
              <w:left w:val="single" w:sz="4" w:space="0" w:color="B9B9B9"/>
              <w:bottom w:val="single" w:sz="4" w:space="0" w:color="B9B9B9"/>
              <w:right w:val="single" w:sz="4" w:space="0" w:color="B9B9B9"/>
            </w:tcBorders>
          </w:tcPr>
          <w:p w14:paraId="1600D965" w14:textId="77777777" w:rsidR="006E0F93" w:rsidRDefault="0050496F">
            <w:pPr>
              <w:pStyle w:val="7Tablebodycopy"/>
            </w:pPr>
            <w:r>
              <w:t>25%/75%</w:t>
            </w:r>
          </w:p>
        </w:tc>
      </w:tr>
      <w:tr w:rsidR="006E0F93" w14:paraId="7FE0D597" w14:textId="77777777" w:rsidTr="006E0F93">
        <w:trPr>
          <w:cantSplit/>
          <w:trHeight w:val="479"/>
        </w:trPr>
        <w:tc>
          <w:tcPr>
            <w:tcW w:w="1355" w:type="dxa"/>
            <w:tcBorders>
              <w:top w:val="single" w:sz="4" w:space="0" w:color="B9B9B9"/>
              <w:left w:val="single" w:sz="4" w:space="0" w:color="B9B9B9"/>
              <w:bottom w:val="single" w:sz="4" w:space="0" w:color="B9B9B9"/>
              <w:right w:val="single" w:sz="4" w:space="0" w:color="B9B9B9"/>
            </w:tcBorders>
            <w:shd w:val="clear" w:color="auto" w:fill="DCE7F5"/>
            <w:hideMark/>
          </w:tcPr>
          <w:p w14:paraId="6496D97F" w14:textId="77777777" w:rsidR="006E0F93" w:rsidRDefault="006E0F93">
            <w:pPr>
              <w:pStyle w:val="7Tablebodycopy"/>
              <w:rPr>
                <w:sz w:val="16"/>
                <w:szCs w:val="16"/>
              </w:rPr>
            </w:pPr>
            <w:r>
              <w:rPr>
                <w:sz w:val="16"/>
                <w:szCs w:val="16"/>
              </w:rPr>
              <w:t>IN-YEAR BALANCE</w:t>
            </w:r>
          </w:p>
        </w:tc>
        <w:tc>
          <w:tcPr>
            <w:tcW w:w="1380" w:type="dxa"/>
            <w:gridSpan w:val="2"/>
            <w:tcBorders>
              <w:top w:val="single" w:sz="4" w:space="0" w:color="B9B9B9"/>
              <w:left w:val="single" w:sz="4" w:space="0" w:color="B9B9B9"/>
              <w:bottom w:val="single" w:sz="4" w:space="0" w:color="B9B9B9"/>
              <w:right w:val="single" w:sz="4" w:space="0" w:color="B9B9B9"/>
            </w:tcBorders>
          </w:tcPr>
          <w:p w14:paraId="0A22D134" w14:textId="77777777" w:rsidR="006E0F93" w:rsidRDefault="00C172B5">
            <w:pPr>
              <w:pStyle w:val="7Tablebodycopy"/>
              <w:rPr>
                <w:sz w:val="16"/>
                <w:szCs w:val="16"/>
              </w:rPr>
            </w:pPr>
            <w:r>
              <w:rPr>
                <w:sz w:val="16"/>
                <w:szCs w:val="16"/>
              </w:rPr>
              <w:t>-£140549</w:t>
            </w:r>
          </w:p>
        </w:tc>
        <w:tc>
          <w:tcPr>
            <w:tcW w:w="1732" w:type="dxa"/>
            <w:tcBorders>
              <w:top w:val="single" w:sz="4" w:space="0" w:color="B9B9B9"/>
              <w:left w:val="single" w:sz="4" w:space="0" w:color="B9B9B9"/>
              <w:bottom w:val="single" w:sz="4" w:space="0" w:color="B9B9B9"/>
              <w:right w:val="single" w:sz="4" w:space="0" w:color="B9B9B9"/>
            </w:tcBorders>
          </w:tcPr>
          <w:p w14:paraId="74C0793A" w14:textId="77777777" w:rsidR="006E0F93" w:rsidRDefault="00C172B5">
            <w:pPr>
              <w:pStyle w:val="7Tablebodycopy"/>
              <w:rPr>
                <w:sz w:val="16"/>
                <w:szCs w:val="16"/>
              </w:rPr>
            </w:pPr>
            <w:r>
              <w:rPr>
                <w:sz w:val="16"/>
                <w:szCs w:val="16"/>
              </w:rPr>
              <w:t>£132242</w:t>
            </w:r>
          </w:p>
        </w:tc>
        <w:tc>
          <w:tcPr>
            <w:tcW w:w="1770" w:type="dxa"/>
            <w:tcBorders>
              <w:top w:val="single" w:sz="4" w:space="0" w:color="B9B9B9"/>
              <w:left w:val="single" w:sz="4" w:space="0" w:color="B9B9B9"/>
              <w:bottom w:val="single" w:sz="4" w:space="0" w:color="B9B9B9"/>
              <w:right w:val="single" w:sz="4" w:space="0" w:color="B9B9B9"/>
            </w:tcBorders>
          </w:tcPr>
          <w:p w14:paraId="16F78EE6" w14:textId="77777777" w:rsidR="006E0F93" w:rsidRDefault="0050496F">
            <w:pPr>
              <w:pStyle w:val="7Tablebodycopy"/>
              <w:rPr>
                <w:sz w:val="16"/>
                <w:szCs w:val="16"/>
              </w:rPr>
            </w:pPr>
            <w:r>
              <w:rPr>
                <w:sz w:val="16"/>
                <w:szCs w:val="16"/>
              </w:rPr>
              <w:t>-£1167</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14:paraId="3231C587" w14:textId="77777777" w:rsidR="006E0F93" w:rsidRDefault="006E0F93">
            <w:pPr>
              <w:pStyle w:val="7Tablebodycopy"/>
            </w:pPr>
            <w:r>
              <w:rPr>
                <w:sz w:val="16"/>
                <w:szCs w:val="16"/>
              </w:rPr>
              <w:t>GENDER PAY GAP</w:t>
            </w:r>
          </w:p>
        </w:tc>
        <w:tc>
          <w:tcPr>
            <w:tcW w:w="2440" w:type="dxa"/>
            <w:gridSpan w:val="4"/>
            <w:tcBorders>
              <w:top w:val="single" w:sz="4" w:space="0" w:color="B9B9B9"/>
              <w:left w:val="single" w:sz="4" w:space="0" w:color="B9B9B9"/>
              <w:bottom w:val="single" w:sz="4" w:space="0" w:color="B9B9B9"/>
              <w:right w:val="single" w:sz="4" w:space="0" w:color="B9B9B9"/>
            </w:tcBorders>
          </w:tcPr>
          <w:p w14:paraId="3A7399D2" w14:textId="77777777" w:rsidR="006E0F93" w:rsidRDefault="004F1BAD">
            <w:pPr>
              <w:pStyle w:val="7Tablebodycopy"/>
            </w:pPr>
            <w:r>
              <w:t>Reported by LA</w:t>
            </w:r>
          </w:p>
        </w:tc>
      </w:tr>
      <w:tr w:rsidR="006E0F93" w14:paraId="124F985F" w14:textId="77777777" w:rsidTr="006E0F93">
        <w:trPr>
          <w:cantSplit/>
          <w:trHeight w:val="285"/>
        </w:trPr>
        <w:tc>
          <w:tcPr>
            <w:tcW w:w="9854" w:type="dxa"/>
            <w:gridSpan w:val="10"/>
            <w:tcBorders>
              <w:top w:val="single" w:sz="4" w:space="0" w:color="B9B9B9"/>
              <w:left w:val="single" w:sz="4" w:space="0" w:color="B9B9B9"/>
              <w:bottom w:val="single" w:sz="4" w:space="0" w:color="B9B9B9"/>
              <w:right w:val="single" w:sz="4" w:space="0" w:color="B9B9B9"/>
            </w:tcBorders>
            <w:shd w:val="clear" w:color="auto" w:fill="12263F"/>
            <w:hideMark/>
          </w:tcPr>
          <w:p w14:paraId="6F6F0CEB" w14:textId="77777777" w:rsidR="006E0F93" w:rsidRDefault="006E0F93" w:rsidP="004F1BAD">
            <w:pPr>
              <w:pStyle w:val="7Tablebodycopy"/>
            </w:pPr>
            <w:r>
              <w:t xml:space="preserve">PERFORMANCE DATA </w:t>
            </w:r>
          </w:p>
        </w:tc>
      </w:tr>
      <w:tr w:rsidR="006E0F93" w14:paraId="24896C57" w14:textId="77777777" w:rsidTr="006E0F93">
        <w:trPr>
          <w:cantSplit/>
          <w:trHeight w:val="285"/>
        </w:trPr>
        <w:tc>
          <w:tcPr>
            <w:tcW w:w="1701"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129537E0" w14:textId="77777777" w:rsidR="006E0F93" w:rsidRDefault="006E0F93">
            <w:pPr>
              <w:pStyle w:val="7Tablebodycopy"/>
              <w:rPr>
                <w:sz w:val="16"/>
                <w:szCs w:val="16"/>
              </w:rPr>
            </w:pPr>
            <w:r>
              <w:rPr>
                <w:sz w:val="16"/>
                <w:szCs w:val="16"/>
              </w:rPr>
              <w:t>PROGRESS</w:t>
            </w:r>
          </w:p>
        </w:tc>
        <w:tc>
          <w:tcPr>
            <w:tcW w:w="8153" w:type="dxa"/>
            <w:gridSpan w:val="8"/>
            <w:tcBorders>
              <w:top w:val="single" w:sz="4" w:space="0" w:color="B9B9B9"/>
              <w:left w:val="single" w:sz="4" w:space="0" w:color="B9B9B9"/>
              <w:bottom w:val="single" w:sz="4" w:space="0" w:color="B9B9B9"/>
              <w:right w:val="single" w:sz="4" w:space="0" w:color="B9B9B9"/>
            </w:tcBorders>
            <w:hideMark/>
          </w:tcPr>
          <w:p w14:paraId="018D4B2B" w14:textId="77777777" w:rsidR="006E0F93" w:rsidRDefault="004F1BAD">
            <w:pPr>
              <w:pStyle w:val="7Tablebodycopy"/>
              <w:rPr>
                <w:color w:val="000000"/>
                <w:highlight w:val="yellow"/>
              </w:rPr>
            </w:pPr>
            <w:r>
              <w:rPr>
                <w:color w:val="000000"/>
              </w:rPr>
              <w:t>To be updated</w:t>
            </w:r>
          </w:p>
        </w:tc>
      </w:tr>
      <w:tr w:rsidR="006E0F93" w14:paraId="7C2E6A93" w14:textId="77777777" w:rsidTr="006E0F93">
        <w:trPr>
          <w:cantSplit/>
          <w:trHeight w:val="285"/>
        </w:trPr>
        <w:tc>
          <w:tcPr>
            <w:tcW w:w="1701"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14:paraId="470E1687" w14:textId="77777777" w:rsidR="006E0F93" w:rsidRDefault="006E0F93">
            <w:pPr>
              <w:pStyle w:val="7Tablebodycopy"/>
              <w:rPr>
                <w:sz w:val="16"/>
                <w:szCs w:val="16"/>
              </w:rPr>
            </w:pPr>
            <w:r>
              <w:rPr>
                <w:sz w:val="16"/>
                <w:szCs w:val="16"/>
              </w:rPr>
              <w:t>ATTAINMENT</w:t>
            </w:r>
          </w:p>
        </w:tc>
        <w:tc>
          <w:tcPr>
            <w:tcW w:w="8153" w:type="dxa"/>
            <w:gridSpan w:val="8"/>
            <w:tcBorders>
              <w:top w:val="single" w:sz="4" w:space="0" w:color="B9B9B9"/>
              <w:left w:val="single" w:sz="4" w:space="0" w:color="B9B9B9"/>
              <w:bottom w:val="single" w:sz="4" w:space="0" w:color="B9B9B9"/>
              <w:right w:val="single" w:sz="4" w:space="0" w:color="B9B9B9"/>
            </w:tcBorders>
            <w:hideMark/>
          </w:tcPr>
          <w:p w14:paraId="028324FB" w14:textId="77777777" w:rsidR="006E0F93" w:rsidRDefault="004F1BAD">
            <w:pPr>
              <w:pStyle w:val="7Tablebodycopy"/>
              <w:rPr>
                <w:color w:val="000000"/>
                <w:highlight w:val="yellow"/>
              </w:rPr>
            </w:pPr>
            <w:r w:rsidRPr="004F1BAD">
              <w:rPr>
                <w:color w:val="000000"/>
              </w:rPr>
              <w:t>To be updated</w:t>
            </w:r>
          </w:p>
        </w:tc>
      </w:tr>
    </w:tbl>
    <w:p w14:paraId="1BBB8EDB" w14:textId="77777777" w:rsidR="0050496F" w:rsidRDefault="0050496F" w:rsidP="00B570E8">
      <w:pPr>
        <w:jc w:val="both"/>
      </w:pPr>
    </w:p>
    <w:p w14:paraId="05641EEF" w14:textId="77777777" w:rsidR="0050496F" w:rsidRDefault="0050496F">
      <w:r>
        <w:br w:type="page"/>
      </w:r>
    </w:p>
    <w:p w14:paraId="6D037337" w14:textId="77777777" w:rsidR="009C23D2" w:rsidRDefault="00966E4A" w:rsidP="00966E4A">
      <w:pPr>
        <w:pStyle w:val="Heading2"/>
      </w:pPr>
      <w:bookmarkStart w:id="23" w:name="_Toc85459888"/>
      <w:r w:rsidRPr="00966E4A">
        <w:lastRenderedPageBreak/>
        <w:t xml:space="preserve">Belvue Pupil SEN Needs </w:t>
      </w:r>
      <w:r>
        <w:t>Data</w:t>
      </w:r>
      <w:bookmarkEnd w:id="23"/>
      <w:r>
        <w:t xml:space="preserve"> </w:t>
      </w:r>
    </w:p>
    <w:p w14:paraId="3867EE41" w14:textId="77777777" w:rsidR="00966E4A" w:rsidRDefault="00966E4A">
      <w:pPr>
        <w:rPr>
          <w:u w:val="single"/>
        </w:rPr>
      </w:pPr>
    </w:p>
    <w:p w14:paraId="062C1566" w14:textId="77777777" w:rsidR="00966E4A" w:rsidRPr="00966E4A" w:rsidRDefault="00966E4A">
      <w:r>
        <w:t>Pupil SEN Needs breakdown as of September 2021. This data only accounts for the pupils primary SEN need and not additional needs. Most pupils do have 2 or more SEN needs.</w:t>
      </w:r>
    </w:p>
    <w:p w14:paraId="643D9F1A" w14:textId="77777777" w:rsidR="00966E4A" w:rsidRDefault="00966E4A" w:rsidP="00966E4A">
      <w:pPr>
        <w:jc w:val="center"/>
        <w:rPr>
          <w:u w:val="single"/>
        </w:rPr>
      </w:pPr>
    </w:p>
    <w:p w14:paraId="2B0D995D" w14:textId="77777777" w:rsidR="00966E4A" w:rsidRDefault="00966E4A" w:rsidP="00966E4A">
      <w:pPr>
        <w:jc w:val="center"/>
        <w:rPr>
          <w:u w:val="single"/>
        </w:rPr>
      </w:pPr>
      <w:r>
        <w:rPr>
          <w:noProof/>
          <w:lang w:val="en-GB" w:eastAsia="en-GB"/>
        </w:rPr>
        <w:drawing>
          <wp:inline distT="0" distB="0" distL="0" distR="0" wp14:anchorId="68DE789B" wp14:editId="39C5C22D">
            <wp:extent cx="6515985" cy="1619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521456" cy="1620610"/>
                    </a:xfrm>
                    <a:prstGeom prst="rect">
                      <a:avLst/>
                    </a:prstGeom>
                  </pic:spPr>
                </pic:pic>
              </a:graphicData>
            </a:graphic>
          </wp:inline>
        </w:drawing>
      </w:r>
    </w:p>
    <w:p w14:paraId="43C1545C" w14:textId="77777777" w:rsidR="00966E4A" w:rsidRDefault="00966E4A" w:rsidP="00966E4A">
      <w:pPr>
        <w:jc w:val="center"/>
        <w:rPr>
          <w:u w:val="single"/>
        </w:rPr>
      </w:pPr>
      <w:r>
        <w:rPr>
          <w:noProof/>
          <w:lang w:val="en-GB" w:eastAsia="en-GB"/>
        </w:rPr>
        <w:drawing>
          <wp:inline distT="0" distB="0" distL="0" distR="0" wp14:anchorId="72B71974" wp14:editId="75586090">
            <wp:extent cx="6504798" cy="161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512058" cy="1621057"/>
                    </a:xfrm>
                    <a:prstGeom prst="rect">
                      <a:avLst/>
                    </a:prstGeom>
                  </pic:spPr>
                </pic:pic>
              </a:graphicData>
            </a:graphic>
          </wp:inline>
        </w:drawing>
      </w:r>
    </w:p>
    <w:p w14:paraId="6ACE2383" w14:textId="77777777" w:rsidR="00966E4A" w:rsidRPr="00966E4A" w:rsidRDefault="00966E4A" w:rsidP="00966E4A">
      <w:pPr>
        <w:jc w:val="center"/>
        <w:rPr>
          <w:u w:val="single"/>
        </w:rPr>
        <w:sectPr w:rsidR="00966E4A" w:rsidRPr="00966E4A" w:rsidSect="002B131A">
          <w:footerReference w:type="default" r:id="rId63"/>
          <w:pgSz w:w="12240" w:h="15840"/>
          <w:pgMar w:top="1440" w:right="1440" w:bottom="1440" w:left="1440" w:header="720" w:footer="720" w:gutter="0"/>
          <w:cols w:space="720"/>
          <w:docGrid w:linePitch="360"/>
        </w:sectPr>
      </w:pPr>
    </w:p>
    <w:p w14:paraId="01354D7B" w14:textId="77777777" w:rsidR="00E71A37" w:rsidRDefault="0050496F" w:rsidP="009C23D2">
      <w:r w:rsidRPr="005E6658">
        <w:rPr>
          <w:noProof/>
          <w:lang w:val="en-GB" w:eastAsia="en-GB"/>
        </w:rPr>
        <w:lastRenderedPageBreak/>
        <w:drawing>
          <wp:inline distT="0" distB="0" distL="0" distR="0" wp14:anchorId="5A7D6408" wp14:editId="17735A28">
            <wp:extent cx="7676256" cy="424243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749390" cy="4282854"/>
                    </a:xfrm>
                    <a:prstGeom prst="rect">
                      <a:avLst/>
                    </a:prstGeom>
                  </pic:spPr>
                </pic:pic>
              </a:graphicData>
            </a:graphic>
          </wp:inline>
        </w:drawing>
      </w:r>
    </w:p>
    <w:p w14:paraId="74EA28F1" w14:textId="77777777" w:rsidR="009C23D2" w:rsidRDefault="009C23D2">
      <w:pPr>
        <w:rPr>
          <w:u w:val="single"/>
        </w:rPr>
      </w:pPr>
      <w:r>
        <w:rPr>
          <w:u w:val="single"/>
        </w:rPr>
        <w:br w:type="page"/>
      </w:r>
    </w:p>
    <w:p w14:paraId="5631ADC5" w14:textId="77777777" w:rsidR="009C23D2" w:rsidRDefault="009C23D2" w:rsidP="00B570E8">
      <w:pPr>
        <w:jc w:val="both"/>
        <w:rPr>
          <w:u w:val="single"/>
        </w:rPr>
        <w:sectPr w:rsidR="009C23D2" w:rsidSect="0050496F">
          <w:pgSz w:w="15840" w:h="12240" w:orient="landscape"/>
          <w:pgMar w:top="1440" w:right="1440" w:bottom="1440" w:left="1440" w:header="720" w:footer="720" w:gutter="0"/>
          <w:cols w:space="720"/>
          <w:docGrid w:linePitch="360"/>
        </w:sectPr>
      </w:pPr>
    </w:p>
    <w:p w14:paraId="4AE44C7C" w14:textId="77777777" w:rsidR="009C23D2" w:rsidRPr="009C23D2" w:rsidRDefault="009C23D2" w:rsidP="00966E4A">
      <w:pPr>
        <w:pStyle w:val="Heading2"/>
      </w:pPr>
      <w:bookmarkStart w:id="24" w:name="_Toc85459889"/>
      <w:r w:rsidRPr="009C23D2">
        <w:lastRenderedPageBreak/>
        <w:t>School Structure</w:t>
      </w:r>
      <w:r w:rsidR="00966E4A">
        <w:t xml:space="preserve"> and Staff Team</w:t>
      </w:r>
      <w:bookmarkEnd w:id="24"/>
    </w:p>
    <w:p w14:paraId="33571CCB" w14:textId="77777777" w:rsidR="0050496F" w:rsidRDefault="0050496F" w:rsidP="00B570E8">
      <w:pPr>
        <w:jc w:val="both"/>
      </w:pPr>
      <w:r>
        <w:t xml:space="preserve">There are 21 </w:t>
      </w:r>
      <w:proofErr w:type="spellStart"/>
      <w:r w:rsidR="009C23D2">
        <w:t>classgroups</w:t>
      </w:r>
      <w:proofErr w:type="spellEnd"/>
      <w:r w:rsidR="009C23D2">
        <w:t xml:space="preserve"> in September 2021 accommodating 210 pupils across Key stage 3, 4 and 5. </w:t>
      </w:r>
    </w:p>
    <w:p w14:paraId="2FF8793B" w14:textId="77777777" w:rsidR="009C23D2" w:rsidRDefault="009C23D2" w:rsidP="00B570E8">
      <w:pPr>
        <w:jc w:val="both"/>
      </w:pPr>
    </w:p>
    <w:tbl>
      <w:tblPr>
        <w:tblStyle w:val="TableGrid"/>
        <w:tblW w:w="0" w:type="auto"/>
        <w:tblLook w:val="04A0" w:firstRow="1" w:lastRow="0" w:firstColumn="1" w:lastColumn="0" w:noHBand="0" w:noVBand="1"/>
      </w:tblPr>
      <w:tblGrid>
        <w:gridCol w:w="985"/>
        <w:gridCol w:w="3186"/>
        <w:gridCol w:w="2529"/>
        <w:gridCol w:w="2650"/>
      </w:tblGrid>
      <w:tr w:rsidR="009C23D2" w14:paraId="5C79ED54" w14:textId="77777777" w:rsidTr="009C23D2">
        <w:tc>
          <w:tcPr>
            <w:tcW w:w="1129" w:type="dxa"/>
          </w:tcPr>
          <w:p w14:paraId="6A4F8BF8" w14:textId="77777777" w:rsidR="009C23D2" w:rsidRDefault="009C23D2" w:rsidP="00B570E8">
            <w:pPr>
              <w:jc w:val="both"/>
            </w:pPr>
            <w:r>
              <w:t>Key Stage</w:t>
            </w:r>
          </w:p>
        </w:tc>
        <w:tc>
          <w:tcPr>
            <w:tcW w:w="4536" w:type="dxa"/>
          </w:tcPr>
          <w:p w14:paraId="08B9AA80" w14:textId="77777777" w:rsidR="009C23D2" w:rsidRDefault="009C23D2" w:rsidP="00B570E8">
            <w:pPr>
              <w:jc w:val="both"/>
            </w:pPr>
            <w:r>
              <w:t>MLD Classes</w:t>
            </w:r>
          </w:p>
        </w:tc>
        <w:tc>
          <w:tcPr>
            <w:tcW w:w="3544" w:type="dxa"/>
          </w:tcPr>
          <w:p w14:paraId="55CE9836" w14:textId="77777777" w:rsidR="009C23D2" w:rsidRDefault="009C23D2" w:rsidP="00B570E8">
            <w:pPr>
              <w:jc w:val="both"/>
            </w:pPr>
            <w:r>
              <w:t>SLD Classes</w:t>
            </w:r>
          </w:p>
        </w:tc>
        <w:tc>
          <w:tcPr>
            <w:tcW w:w="3741" w:type="dxa"/>
          </w:tcPr>
          <w:p w14:paraId="71B233CB" w14:textId="77777777" w:rsidR="009C23D2" w:rsidRDefault="009C23D2" w:rsidP="00B570E8">
            <w:pPr>
              <w:jc w:val="both"/>
            </w:pPr>
            <w:r>
              <w:t>SLD+ Classes</w:t>
            </w:r>
          </w:p>
        </w:tc>
      </w:tr>
      <w:tr w:rsidR="009C23D2" w14:paraId="26E0B9FD" w14:textId="77777777" w:rsidTr="009C23D2">
        <w:tc>
          <w:tcPr>
            <w:tcW w:w="1129" w:type="dxa"/>
          </w:tcPr>
          <w:p w14:paraId="4C928FA6" w14:textId="77777777" w:rsidR="009C23D2" w:rsidRDefault="009C23D2" w:rsidP="00B570E8">
            <w:pPr>
              <w:jc w:val="both"/>
            </w:pPr>
            <w:r>
              <w:t>3</w:t>
            </w:r>
          </w:p>
        </w:tc>
        <w:tc>
          <w:tcPr>
            <w:tcW w:w="4536" w:type="dxa"/>
          </w:tcPr>
          <w:p w14:paraId="2D9DAEDE" w14:textId="77777777" w:rsidR="009C23D2" w:rsidRDefault="009C23D2" w:rsidP="00B570E8">
            <w:pPr>
              <w:jc w:val="both"/>
            </w:pPr>
            <w:r>
              <w:t>3 groups with 1 teacher and 1 Teaching Assistant</w:t>
            </w:r>
          </w:p>
        </w:tc>
        <w:tc>
          <w:tcPr>
            <w:tcW w:w="3544" w:type="dxa"/>
          </w:tcPr>
          <w:p w14:paraId="154A5324" w14:textId="77777777" w:rsidR="009C23D2" w:rsidRDefault="009C23D2" w:rsidP="00B570E8">
            <w:pPr>
              <w:jc w:val="both"/>
            </w:pPr>
            <w:r>
              <w:t>4 groups with 1 teacher and 2 TAs</w:t>
            </w:r>
          </w:p>
        </w:tc>
        <w:tc>
          <w:tcPr>
            <w:tcW w:w="3741" w:type="dxa"/>
          </w:tcPr>
          <w:p w14:paraId="5F645369" w14:textId="77777777" w:rsidR="009C23D2" w:rsidRDefault="009C23D2" w:rsidP="00B570E8">
            <w:pPr>
              <w:jc w:val="both"/>
            </w:pPr>
            <w:r>
              <w:t>3 groups with 1 teacher and 3 TAs</w:t>
            </w:r>
          </w:p>
        </w:tc>
      </w:tr>
      <w:tr w:rsidR="009C23D2" w14:paraId="0581860C" w14:textId="77777777" w:rsidTr="009C23D2">
        <w:tc>
          <w:tcPr>
            <w:tcW w:w="1129" w:type="dxa"/>
          </w:tcPr>
          <w:p w14:paraId="164BE665" w14:textId="77777777" w:rsidR="009C23D2" w:rsidRDefault="009C23D2" w:rsidP="00B570E8">
            <w:pPr>
              <w:jc w:val="both"/>
            </w:pPr>
            <w:r>
              <w:t>4</w:t>
            </w:r>
          </w:p>
        </w:tc>
        <w:tc>
          <w:tcPr>
            <w:tcW w:w="4536" w:type="dxa"/>
          </w:tcPr>
          <w:p w14:paraId="78D26F1B" w14:textId="77777777" w:rsidR="009C23D2" w:rsidRDefault="009C23D2" w:rsidP="00B570E8">
            <w:pPr>
              <w:jc w:val="both"/>
            </w:pPr>
            <w:r>
              <w:t>2 groups with 1 teacher and 1 Teaching Assistant</w:t>
            </w:r>
          </w:p>
        </w:tc>
        <w:tc>
          <w:tcPr>
            <w:tcW w:w="3544" w:type="dxa"/>
          </w:tcPr>
          <w:p w14:paraId="3BFD4469" w14:textId="77777777" w:rsidR="009C23D2" w:rsidRDefault="009C23D2" w:rsidP="00B570E8">
            <w:pPr>
              <w:jc w:val="both"/>
            </w:pPr>
            <w:r>
              <w:t>2 groups with 1 teacher and 2 TAs</w:t>
            </w:r>
          </w:p>
        </w:tc>
        <w:tc>
          <w:tcPr>
            <w:tcW w:w="3741" w:type="dxa"/>
          </w:tcPr>
          <w:p w14:paraId="7E3655AB" w14:textId="77777777" w:rsidR="009C23D2" w:rsidRDefault="009C23D2" w:rsidP="00B570E8">
            <w:pPr>
              <w:jc w:val="both"/>
            </w:pPr>
            <w:r>
              <w:t>1 group with 1 teacher and 3 TAs</w:t>
            </w:r>
          </w:p>
        </w:tc>
      </w:tr>
      <w:tr w:rsidR="009C23D2" w14:paraId="690FC8B0" w14:textId="77777777" w:rsidTr="009C23D2">
        <w:tc>
          <w:tcPr>
            <w:tcW w:w="1129" w:type="dxa"/>
          </w:tcPr>
          <w:p w14:paraId="550036D3" w14:textId="77777777" w:rsidR="009C23D2" w:rsidRDefault="009C23D2" w:rsidP="00B570E8">
            <w:pPr>
              <w:jc w:val="both"/>
            </w:pPr>
            <w:r>
              <w:t>5</w:t>
            </w:r>
          </w:p>
        </w:tc>
        <w:tc>
          <w:tcPr>
            <w:tcW w:w="4536" w:type="dxa"/>
          </w:tcPr>
          <w:p w14:paraId="04442CE6" w14:textId="77777777" w:rsidR="009C23D2" w:rsidRDefault="009C23D2" w:rsidP="00B570E8">
            <w:pPr>
              <w:jc w:val="both"/>
            </w:pPr>
            <w:r>
              <w:t>2 groups with 1 teacher and 1 Teaching Assistant</w:t>
            </w:r>
          </w:p>
        </w:tc>
        <w:tc>
          <w:tcPr>
            <w:tcW w:w="3544" w:type="dxa"/>
          </w:tcPr>
          <w:p w14:paraId="467B2AC7" w14:textId="77777777" w:rsidR="009C23D2" w:rsidRDefault="009C23D2" w:rsidP="00B570E8">
            <w:pPr>
              <w:jc w:val="both"/>
            </w:pPr>
            <w:r>
              <w:t>4 groups with 1 teacher and 2 TAs</w:t>
            </w:r>
          </w:p>
        </w:tc>
        <w:tc>
          <w:tcPr>
            <w:tcW w:w="3741" w:type="dxa"/>
          </w:tcPr>
          <w:p w14:paraId="7E24E91C" w14:textId="77777777" w:rsidR="009C23D2" w:rsidRDefault="009C23D2" w:rsidP="00B570E8">
            <w:pPr>
              <w:jc w:val="both"/>
            </w:pPr>
            <w:r>
              <w:t>No groups with 3 TAs</w:t>
            </w:r>
          </w:p>
        </w:tc>
      </w:tr>
      <w:tr w:rsidR="009C23D2" w14:paraId="1EC67697" w14:textId="77777777" w:rsidTr="009C23D2">
        <w:tc>
          <w:tcPr>
            <w:tcW w:w="1129" w:type="dxa"/>
          </w:tcPr>
          <w:p w14:paraId="1D92E8F9" w14:textId="77777777" w:rsidR="009C23D2" w:rsidRDefault="009C23D2" w:rsidP="00B570E8">
            <w:pPr>
              <w:jc w:val="both"/>
            </w:pPr>
            <w:r>
              <w:t>Totals (39)</w:t>
            </w:r>
          </w:p>
        </w:tc>
        <w:tc>
          <w:tcPr>
            <w:tcW w:w="4536" w:type="dxa"/>
          </w:tcPr>
          <w:p w14:paraId="2800548D" w14:textId="77777777" w:rsidR="009C23D2" w:rsidRDefault="009C23D2" w:rsidP="009C23D2">
            <w:pPr>
              <w:jc w:val="right"/>
            </w:pPr>
            <w:r>
              <w:t>7 TAs</w:t>
            </w:r>
          </w:p>
        </w:tc>
        <w:tc>
          <w:tcPr>
            <w:tcW w:w="3544" w:type="dxa"/>
          </w:tcPr>
          <w:p w14:paraId="2FB872A0" w14:textId="77777777" w:rsidR="009C23D2" w:rsidRDefault="009C23D2" w:rsidP="009C23D2">
            <w:pPr>
              <w:jc w:val="right"/>
            </w:pPr>
            <w:r>
              <w:t>20 TAs</w:t>
            </w:r>
          </w:p>
        </w:tc>
        <w:tc>
          <w:tcPr>
            <w:tcW w:w="3741" w:type="dxa"/>
          </w:tcPr>
          <w:p w14:paraId="52122FF4" w14:textId="77777777" w:rsidR="009C23D2" w:rsidRDefault="009C23D2" w:rsidP="009C23D2">
            <w:pPr>
              <w:jc w:val="right"/>
            </w:pPr>
            <w:r>
              <w:t>12 TAs</w:t>
            </w:r>
          </w:p>
        </w:tc>
      </w:tr>
    </w:tbl>
    <w:p w14:paraId="3EC03541" w14:textId="77777777" w:rsidR="009C23D2" w:rsidRDefault="009C23D2" w:rsidP="00B570E8">
      <w:pPr>
        <w:jc w:val="both"/>
      </w:pPr>
    </w:p>
    <w:tbl>
      <w:tblPr>
        <w:tblW w:w="8040" w:type="dxa"/>
        <w:tblInd w:w="93" w:type="dxa"/>
        <w:tblLook w:val="04A0" w:firstRow="1" w:lastRow="0" w:firstColumn="1" w:lastColumn="0" w:noHBand="0" w:noVBand="1"/>
      </w:tblPr>
      <w:tblGrid>
        <w:gridCol w:w="5180"/>
        <w:gridCol w:w="2860"/>
      </w:tblGrid>
      <w:tr w:rsidR="009C23D2" w:rsidRPr="009C23D2" w14:paraId="2FEFD72B" w14:textId="77777777" w:rsidTr="009C23D2">
        <w:trPr>
          <w:trHeight w:val="300"/>
        </w:trPr>
        <w:tc>
          <w:tcPr>
            <w:tcW w:w="5180"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14:paraId="6EC7D381" w14:textId="77777777"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r w:rsidRPr="009C23D2">
              <w:rPr>
                <w:rFonts w:ascii="Calibri" w:eastAsia="Times New Roman" w:hAnsi="Calibri" w:cs="Times New Roman"/>
                <w:b/>
                <w:bCs/>
                <w:color w:val="000000"/>
                <w:u w:val="single"/>
                <w:lang w:val="en-GB" w:eastAsia="en-GB"/>
              </w:rPr>
              <w:t>TEACHING STAFF ROLES</w:t>
            </w:r>
          </w:p>
        </w:tc>
        <w:tc>
          <w:tcPr>
            <w:tcW w:w="2860" w:type="dxa"/>
            <w:tcBorders>
              <w:top w:val="single" w:sz="8" w:space="0" w:color="auto"/>
              <w:left w:val="nil"/>
              <w:bottom w:val="single" w:sz="4" w:space="0" w:color="auto"/>
              <w:right w:val="single" w:sz="8" w:space="0" w:color="auto"/>
            </w:tcBorders>
            <w:shd w:val="clear" w:color="000000" w:fill="DCE6F1"/>
            <w:noWrap/>
            <w:vAlign w:val="bottom"/>
            <w:hideMark/>
          </w:tcPr>
          <w:p w14:paraId="0309F45A" w14:textId="77777777" w:rsidR="009C23D2" w:rsidRPr="009C23D2" w:rsidRDefault="009C23D2" w:rsidP="009C23D2">
            <w:pPr>
              <w:spacing w:after="0" w:line="240" w:lineRule="auto"/>
              <w:rPr>
                <w:rFonts w:ascii="Calibri" w:eastAsia="Times New Roman" w:hAnsi="Calibri" w:cs="Times New Roman"/>
                <w:color w:val="000000"/>
                <w:u w:val="single"/>
                <w:lang w:val="en-GB" w:eastAsia="en-GB"/>
              </w:rPr>
            </w:pPr>
            <w:r w:rsidRPr="009C23D2">
              <w:rPr>
                <w:rFonts w:ascii="Calibri" w:eastAsia="Times New Roman" w:hAnsi="Calibri" w:cs="Times New Roman"/>
                <w:color w:val="000000"/>
                <w:u w:val="single"/>
                <w:lang w:val="en-GB" w:eastAsia="en-GB"/>
              </w:rPr>
              <w:t> </w:t>
            </w:r>
          </w:p>
        </w:tc>
      </w:tr>
      <w:tr w:rsidR="009C23D2" w:rsidRPr="009C23D2" w14:paraId="1B41C0DF"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1F1E687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Deputy Head (Teaching and Learning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6C9B420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Dawn Carmichael-John</w:t>
            </w:r>
          </w:p>
        </w:tc>
      </w:tr>
      <w:tr w:rsidR="009C23D2" w:rsidRPr="009C23D2" w14:paraId="1DE536E5"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4490DDE3"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Head Key Stage 3</w:t>
            </w:r>
          </w:p>
        </w:tc>
        <w:tc>
          <w:tcPr>
            <w:tcW w:w="2860" w:type="dxa"/>
            <w:tcBorders>
              <w:top w:val="nil"/>
              <w:left w:val="nil"/>
              <w:bottom w:val="single" w:sz="4" w:space="0" w:color="auto"/>
              <w:right w:val="single" w:sz="8" w:space="0" w:color="auto"/>
            </w:tcBorders>
            <w:shd w:val="clear" w:color="000000" w:fill="DCE6F1"/>
            <w:noWrap/>
            <w:vAlign w:val="bottom"/>
          </w:tcPr>
          <w:p w14:paraId="049D341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Georgia Russell</w:t>
            </w:r>
          </w:p>
        </w:tc>
      </w:tr>
      <w:tr w:rsidR="009C23D2" w:rsidRPr="009C23D2" w14:paraId="6DA1A38C"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7D77BA6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Head Key Stage 4</w:t>
            </w:r>
          </w:p>
        </w:tc>
        <w:tc>
          <w:tcPr>
            <w:tcW w:w="2860" w:type="dxa"/>
            <w:tcBorders>
              <w:top w:val="nil"/>
              <w:left w:val="nil"/>
              <w:bottom w:val="single" w:sz="4" w:space="0" w:color="auto"/>
              <w:right w:val="single" w:sz="8" w:space="0" w:color="auto"/>
            </w:tcBorders>
            <w:shd w:val="clear" w:color="000000" w:fill="DCE6F1"/>
            <w:noWrap/>
            <w:vAlign w:val="bottom"/>
            <w:hideMark/>
          </w:tcPr>
          <w:p w14:paraId="753782C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Mike Futtit</w:t>
            </w:r>
          </w:p>
        </w:tc>
      </w:tr>
      <w:tr w:rsidR="009C23D2" w:rsidRPr="009C23D2" w14:paraId="740394B1"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6D0C312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Head Key Stage 5</w:t>
            </w:r>
          </w:p>
        </w:tc>
        <w:tc>
          <w:tcPr>
            <w:tcW w:w="2860" w:type="dxa"/>
            <w:tcBorders>
              <w:top w:val="nil"/>
              <w:left w:val="nil"/>
              <w:bottom w:val="single" w:sz="4" w:space="0" w:color="auto"/>
              <w:right w:val="single" w:sz="8" w:space="0" w:color="auto"/>
            </w:tcBorders>
            <w:shd w:val="clear" w:color="000000" w:fill="DCE6F1"/>
            <w:noWrap/>
            <w:vAlign w:val="bottom"/>
            <w:hideMark/>
          </w:tcPr>
          <w:p w14:paraId="07C6E31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Joan Gibson</w:t>
            </w:r>
          </w:p>
        </w:tc>
      </w:tr>
      <w:tr w:rsidR="009C23D2" w:rsidRPr="009C23D2" w14:paraId="0271D242"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486C3D3E"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Middle Manager and SLD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7B763F93"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 Chambers</w:t>
            </w:r>
          </w:p>
        </w:tc>
      </w:tr>
      <w:tr w:rsidR="009C23D2" w:rsidRPr="009C23D2" w14:paraId="301C0184"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639BD82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Middle Manager and Induction/Mentoring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6CC080D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Tim O'Rourke</w:t>
            </w:r>
          </w:p>
        </w:tc>
      </w:tr>
      <w:tr w:rsidR="009C23D2" w:rsidRPr="009C23D2" w14:paraId="2210A340"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3D72E205"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Middle Manager and Community Partnerships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7B55B513"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Phillip Peterson </w:t>
            </w:r>
          </w:p>
        </w:tc>
      </w:tr>
      <w:tr w:rsidR="009C23D2" w:rsidRPr="009C23D2" w14:paraId="41CAF8C2"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73537FC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Science and Technology Leader </w:t>
            </w:r>
          </w:p>
        </w:tc>
        <w:tc>
          <w:tcPr>
            <w:tcW w:w="2860" w:type="dxa"/>
            <w:tcBorders>
              <w:top w:val="nil"/>
              <w:left w:val="nil"/>
              <w:bottom w:val="single" w:sz="4" w:space="0" w:color="auto"/>
              <w:right w:val="single" w:sz="8" w:space="0" w:color="auto"/>
            </w:tcBorders>
            <w:shd w:val="clear" w:color="000000" w:fill="DCE6F1"/>
            <w:noWrap/>
            <w:vAlign w:val="bottom"/>
            <w:hideMark/>
          </w:tcPr>
          <w:p w14:paraId="6559D19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Jagdeep Wadhwa-Brown</w:t>
            </w:r>
          </w:p>
        </w:tc>
      </w:tr>
      <w:tr w:rsidR="009C23D2" w:rsidRPr="009C23D2" w14:paraId="00F8DAA3"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22B5EEF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Therapies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389D2DF5"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 xml:space="preserve">TBA – SOS for meantime </w:t>
            </w:r>
          </w:p>
        </w:tc>
      </w:tr>
      <w:tr w:rsidR="009C23D2" w:rsidRPr="009C23D2" w14:paraId="113EFF20"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65E84F6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Transition Into Belvue / Inclusion</w:t>
            </w:r>
          </w:p>
        </w:tc>
        <w:tc>
          <w:tcPr>
            <w:tcW w:w="2860" w:type="dxa"/>
            <w:tcBorders>
              <w:top w:val="nil"/>
              <w:left w:val="nil"/>
              <w:bottom w:val="single" w:sz="4" w:space="0" w:color="auto"/>
              <w:right w:val="single" w:sz="8" w:space="0" w:color="auto"/>
            </w:tcBorders>
            <w:shd w:val="clear" w:color="000000" w:fill="DCE6F1"/>
            <w:noWrap/>
            <w:vAlign w:val="bottom"/>
          </w:tcPr>
          <w:p w14:paraId="1C3AA7A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Dirasha Naidoo</w:t>
            </w:r>
          </w:p>
        </w:tc>
      </w:tr>
      <w:tr w:rsidR="009C23D2" w:rsidRPr="009C23D2" w14:paraId="7E80EE01"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38CE245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Transition – Moving On</w:t>
            </w:r>
          </w:p>
        </w:tc>
        <w:tc>
          <w:tcPr>
            <w:tcW w:w="2860" w:type="dxa"/>
            <w:tcBorders>
              <w:top w:val="nil"/>
              <w:left w:val="nil"/>
              <w:bottom w:val="single" w:sz="4" w:space="0" w:color="auto"/>
              <w:right w:val="single" w:sz="8" w:space="0" w:color="auto"/>
            </w:tcBorders>
            <w:shd w:val="clear" w:color="000000" w:fill="DCE6F1"/>
            <w:noWrap/>
            <w:vAlign w:val="bottom"/>
          </w:tcPr>
          <w:p w14:paraId="57554D3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 xml:space="preserve">Joan Gibson </w:t>
            </w:r>
          </w:p>
        </w:tc>
      </w:tr>
      <w:tr w:rsidR="009C23D2" w:rsidRPr="009C23D2" w14:paraId="18EA3603"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33379C3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Maths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776FD92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Tim O'Rourke</w:t>
            </w:r>
          </w:p>
        </w:tc>
      </w:tr>
      <w:tr w:rsidR="009C23D2" w:rsidRPr="009C23D2" w14:paraId="5A2F9761"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6C26D55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English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28D3A36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 xml:space="preserve">Finnula Tracey </w:t>
            </w:r>
          </w:p>
        </w:tc>
      </w:tr>
      <w:tr w:rsidR="009C23D2" w:rsidRPr="009C23D2" w14:paraId="413B96C4"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6ECF479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Computing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20FA668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Jenny Vaughan</w:t>
            </w:r>
          </w:p>
        </w:tc>
      </w:tr>
      <w:tr w:rsidR="009C23D2" w:rsidRPr="009C23D2" w14:paraId="586E9ED7"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2613BB9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PE Leader &amp; Assessment Leader </w:t>
            </w:r>
          </w:p>
        </w:tc>
        <w:tc>
          <w:tcPr>
            <w:tcW w:w="2860" w:type="dxa"/>
            <w:tcBorders>
              <w:top w:val="nil"/>
              <w:left w:val="nil"/>
              <w:bottom w:val="single" w:sz="4" w:space="0" w:color="auto"/>
              <w:right w:val="single" w:sz="8" w:space="0" w:color="auto"/>
            </w:tcBorders>
            <w:shd w:val="clear" w:color="000000" w:fill="DCE6F1"/>
            <w:noWrap/>
            <w:vAlign w:val="bottom"/>
            <w:hideMark/>
          </w:tcPr>
          <w:p w14:paraId="5E114AC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Christina O'Connor</w:t>
            </w:r>
          </w:p>
        </w:tc>
      </w:tr>
      <w:tr w:rsidR="009C23D2" w:rsidRPr="009C23D2" w14:paraId="0CE06F7C"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26D0833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Work Related Learning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28457D3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Marina Perianez</w:t>
            </w:r>
          </w:p>
        </w:tc>
      </w:tr>
      <w:tr w:rsidR="009C23D2" w:rsidRPr="009C23D2" w14:paraId="48D7EC02"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1921A1B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Woodlands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3A46CA9E"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Mike Baldwin</w:t>
            </w:r>
          </w:p>
        </w:tc>
      </w:tr>
      <w:tr w:rsidR="009C23D2" w:rsidRPr="009C23D2" w14:paraId="03EB094C"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1E85F60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RE/Spirituality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143D04B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Sheenac McKenzie</w:t>
            </w:r>
          </w:p>
        </w:tc>
      </w:tr>
      <w:tr w:rsidR="009C23D2" w:rsidRPr="009C23D2" w14:paraId="491B24FE"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6AD0652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Working Memory Leader</w:t>
            </w:r>
          </w:p>
        </w:tc>
        <w:tc>
          <w:tcPr>
            <w:tcW w:w="2860" w:type="dxa"/>
            <w:tcBorders>
              <w:top w:val="nil"/>
              <w:left w:val="nil"/>
              <w:bottom w:val="single" w:sz="4" w:space="0" w:color="auto"/>
              <w:right w:val="single" w:sz="8" w:space="0" w:color="auto"/>
            </w:tcBorders>
            <w:shd w:val="clear" w:color="000000" w:fill="DCE6F1"/>
            <w:noWrap/>
            <w:vAlign w:val="bottom"/>
          </w:tcPr>
          <w:p w14:paraId="57C55A04" w14:textId="77777777"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color w:val="000000" w:themeColor="text1"/>
                <w:lang w:val="en-GB" w:eastAsia="en-GB"/>
              </w:rPr>
              <w:t>Mike Baldwin</w:t>
            </w:r>
          </w:p>
        </w:tc>
      </w:tr>
      <w:tr w:rsidR="009C23D2" w:rsidRPr="009C23D2" w14:paraId="2C774D41"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3167007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Humanities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57888C32"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Flora Petrakou</w:t>
            </w:r>
          </w:p>
        </w:tc>
      </w:tr>
      <w:tr w:rsidR="009C23D2" w:rsidRPr="009C23D2" w14:paraId="156A9C1B"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77DB9073"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PSHE Co Lead </w:t>
            </w:r>
          </w:p>
        </w:tc>
        <w:tc>
          <w:tcPr>
            <w:tcW w:w="2860" w:type="dxa"/>
            <w:tcBorders>
              <w:top w:val="nil"/>
              <w:left w:val="nil"/>
              <w:bottom w:val="single" w:sz="4" w:space="0" w:color="auto"/>
              <w:right w:val="single" w:sz="8" w:space="0" w:color="auto"/>
            </w:tcBorders>
            <w:shd w:val="clear" w:color="000000" w:fill="DCE6F1"/>
            <w:noWrap/>
            <w:vAlign w:val="bottom"/>
            <w:hideMark/>
          </w:tcPr>
          <w:p w14:paraId="3D4183D0" w14:textId="77777777"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lang w:val="en-GB" w:eastAsia="en-GB"/>
              </w:rPr>
              <w:t>Jamilah Owusu</w:t>
            </w:r>
          </w:p>
        </w:tc>
      </w:tr>
      <w:tr w:rsidR="009C23D2" w:rsidRPr="009C23D2" w14:paraId="3B2680CD"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35F36D9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lang w:val="en-GB"/>
              </w:rPr>
              <w:t>Relationship and Sex Education</w:t>
            </w:r>
          </w:p>
        </w:tc>
        <w:tc>
          <w:tcPr>
            <w:tcW w:w="2860" w:type="dxa"/>
            <w:tcBorders>
              <w:top w:val="nil"/>
              <w:left w:val="nil"/>
              <w:bottom w:val="single" w:sz="4" w:space="0" w:color="auto"/>
              <w:right w:val="single" w:sz="8" w:space="0" w:color="auto"/>
            </w:tcBorders>
            <w:shd w:val="clear" w:color="000000" w:fill="DCE6F1"/>
            <w:noWrap/>
            <w:vAlign w:val="bottom"/>
          </w:tcPr>
          <w:p w14:paraId="56C0BD2E" w14:textId="77777777"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lang w:val="en-GB" w:eastAsia="en-GB"/>
              </w:rPr>
              <w:t xml:space="preserve">Renata Korzun </w:t>
            </w:r>
          </w:p>
        </w:tc>
      </w:tr>
      <w:tr w:rsidR="009C23D2" w:rsidRPr="009C23D2" w14:paraId="4B7FFDB0"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4F28125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EAL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4F5358B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 Chambers</w:t>
            </w:r>
          </w:p>
        </w:tc>
      </w:tr>
      <w:tr w:rsidR="009C23D2" w:rsidRPr="009C23D2" w14:paraId="5547A911"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0834172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Music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51697202"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 Chambers</w:t>
            </w:r>
          </w:p>
        </w:tc>
      </w:tr>
      <w:tr w:rsidR="009C23D2" w:rsidRPr="009C23D2" w14:paraId="1381C8BD"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392DD20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Art/PSHE</w:t>
            </w:r>
          </w:p>
        </w:tc>
        <w:tc>
          <w:tcPr>
            <w:tcW w:w="2860" w:type="dxa"/>
            <w:tcBorders>
              <w:top w:val="nil"/>
              <w:left w:val="nil"/>
              <w:bottom w:val="single" w:sz="4" w:space="0" w:color="auto"/>
              <w:right w:val="single" w:sz="8" w:space="0" w:color="auto"/>
            </w:tcBorders>
            <w:shd w:val="clear" w:color="000000" w:fill="DCE6F1"/>
            <w:noWrap/>
            <w:vAlign w:val="bottom"/>
          </w:tcPr>
          <w:p w14:paraId="2DE05DF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Amanda Heaney </w:t>
            </w:r>
          </w:p>
        </w:tc>
      </w:tr>
      <w:tr w:rsidR="009C23D2" w:rsidRPr="009C23D2" w14:paraId="041C68FE"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74FEC5B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lastRenderedPageBreak/>
              <w:t>Food Technology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6CF4BDA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Ben Shipton</w:t>
            </w:r>
          </w:p>
        </w:tc>
      </w:tr>
      <w:tr w:rsidR="009C23D2" w:rsidRPr="009C23D2" w14:paraId="7B35ED07"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50F48A1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Drama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5062D94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Will Prophet</w:t>
            </w:r>
          </w:p>
        </w:tc>
      </w:tr>
      <w:tr w:rsidR="009C23D2" w:rsidRPr="009C23D2" w14:paraId="6A1E558D"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5ED311E3"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Design Technology Leader</w:t>
            </w:r>
          </w:p>
        </w:tc>
        <w:tc>
          <w:tcPr>
            <w:tcW w:w="2860" w:type="dxa"/>
            <w:tcBorders>
              <w:top w:val="nil"/>
              <w:left w:val="nil"/>
              <w:bottom w:val="single" w:sz="4" w:space="0" w:color="auto"/>
              <w:right w:val="single" w:sz="8" w:space="0" w:color="auto"/>
            </w:tcBorders>
            <w:shd w:val="clear" w:color="000000" w:fill="DCE6F1"/>
            <w:noWrap/>
            <w:vAlign w:val="bottom"/>
            <w:hideMark/>
          </w:tcPr>
          <w:p w14:paraId="6262247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TBA</w:t>
            </w:r>
            <w:r w:rsidRPr="009C23D2">
              <w:rPr>
                <w:rFonts w:ascii="Calibri" w:eastAsia="Times New Roman" w:hAnsi="Calibri" w:cs="Times New Roman"/>
                <w:color w:val="FF0000"/>
                <w:lang w:val="en-GB" w:eastAsia="en-GB"/>
              </w:rPr>
              <w:t xml:space="preserve"> </w:t>
            </w:r>
          </w:p>
        </w:tc>
      </w:tr>
      <w:tr w:rsidR="009C23D2" w:rsidRPr="009C23D2" w14:paraId="78C6975B"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28C4FE6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Art Leader</w:t>
            </w:r>
          </w:p>
        </w:tc>
        <w:tc>
          <w:tcPr>
            <w:tcW w:w="2860" w:type="dxa"/>
            <w:tcBorders>
              <w:top w:val="nil"/>
              <w:left w:val="nil"/>
              <w:bottom w:val="single" w:sz="4" w:space="0" w:color="auto"/>
              <w:right w:val="single" w:sz="8" w:space="0" w:color="auto"/>
            </w:tcBorders>
            <w:shd w:val="clear" w:color="000000" w:fill="DCE6F1"/>
            <w:noWrap/>
            <w:vAlign w:val="bottom"/>
          </w:tcPr>
          <w:p w14:paraId="285FA84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Tabitha Neal</w:t>
            </w:r>
          </w:p>
        </w:tc>
      </w:tr>
      <w:tr w:rsidR="009C23D2" w:rsidRPr="009C23D2" w14:paraId="5710E2C8"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75A984C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Unqualified Teacher</w:t>
            </w:r>
          </w:p>
        </w:tc>
        <w:tc>
          <w:tcPr>
            <w:tcW w:w="2860" w:type="dxa"/>
            <w:tcBorders>
              <w:top w:val="nil"/>
              <w:left w:val="nil"/>
              <w:bottom w:val="single" w:sz="4" w:space="0" w:color="auto"/>
              <w:right w:val="single" w:sz="8" w:space="0" w:color="auto"/>
            </w:tcBorders>
            <w:shd w:val="clear" w:color="000000" w:fill="DCE6F1"/>
            <w:noWrap/>
            <w:vAlign w:val="bottom"/>
          </w:tcPr>
          <w:p w14:paraId="0357B6E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Abdi Elmi</w:t>
            </w:r>
          </w:p>
        </w:tc>
      </w:tr>
      <w:tr w:rsidR="009C23D2" w:rsidRPr="009C23D2" w14:paraId="43D7C8D5"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3DD9003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Unqualified Teacher – Food Tech </w:t>
            </w:r>
          </w:p>
        </w:tc>
        <w:tc>
          <w:tcPr>
            <w:tcW w:w="2860" w:type="dxa"/>
            <w:tcBorders>
              <w:top w:val="nil"/>
              <w:left w:val="nil"/>
              <w:bottom w:val="single" w:sz="4" w:space="0" w:color="auto"/>
              <w:right w:val="single" w:sz="8" w:space="0" w:color="auto"/>
            </w:tcBorders>
            <w:shd w:val="clear" w:color="000000" w:fill="DCE6F1"/>
            <w:noWrap/>
            <w:vAlign w:val="bottom"/>
          </w:tcPr>
          <w:p w14:paraId="48E993C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Sarah Grimstone </w:t>
            </w:r>
          </w:p>
        </w:tc>
      </w:tr>
      <w:tr w:rsidR="009C23D2" w:rsidRPr="009C23D2" w14:paraId="4B3CE6F9"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4840776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Instructor – Horticulture </w:t>
            </w:r>
          </w:p>
        </w:tc>
        <w:tc>
          <w:tcPr>
            <w:tcW w:w="2860" w:type="dxa"/>
            <w:tcBorders>
              <w:top w:val="nil"/>
              <w:left w:val="nil"/>
              <w:bottom w:val="single" w:sz="4" w:space="0" w:color="auto"/>
              <w:right w:val="single" w:sz="8" w:space="0" w:color="auto"/>
            </w:tcBorders>
            <w:shd w:val="clear" w:color="000000" w:fill="DCE6F1"/>
            <w:noWrap/>
            <w:vAlign w:val="bottom"/>
          </w:tcPr>
          <w:p w14:paraId="6C31BD6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Joanna Robins</w:t>
            </w:r>
          </w:p>
        </w:tc>
      </w:tr>
      <w:tr w:rsidR="009C23D2" w:rsidRPr="009C23D2" w14:paraId="69E02703"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7A75B95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Instructor – Music </w:t>
            </w:r>
          </w:p>
        </w:tc>
        <w:tc>
          <w:tcPr>
            <w:tcW w:w="2860" w:type="dxa"/>
            <w:tcBorders>
              <w:top w:val="nil"/>
              <w:left w:val="nil"/>
              <w:bottom w:val="single" w:sz="4" w:space="0" w:color="auto"/>
              <w:right w:val="single" w:sz="8" w:space="0" w:color="auto"/>
            </w:tcBorders>
            <w:shd w:val="clear" w:color="000000" w:fill="DCE6F1"/>
            <w:noWrap/>
            <w:vAlign w:val="bottom"/>
          </w:tcPr>
          <w:p w14:paraId="11544B7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Hannah Hurst </w:t>
            </w:r>
          </w:p>
        </w:tc>
      </w:tr>
      <w:tr w:rsidR="009C23D2" w:rsidRPr="009C23D2" w14:paraId="34EF0C0E"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574597E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Instructor -  DT/work experience</w:t>
            </w:r>
          </w:p>
        </w:tc>
        <w:tc>
          <w:tcPr>
            <w:tcW w:w="2860" w:type="dxa"/>
            <w:tcBorders>
              <w:top w:val="nil"/>
              <w:left w:val="nil"/>
              <w:bottom w:val="single" w:sz="4" w:space="0" w:color="auto"/>
              <w:right w:val="single" w:sz="8" w:space="0" w:color="auto"/>
            </w:tcBorders>
            <w:shd w:val="clear" w:color="000000" w:fill="DCE6F1"/>
            <w:noWrap/>
            <w:vAlign w:val="bottom"/>
          </w:tcPr>
          <w:p w14:paraId="23E21FE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Agi </w:t>
            </w:r>
            <w:proofErr w:type="spellStart"/>
            <w:r w:rsidRPr="009C23D2">
              <w:rPr>
                <w:rFonts w:ascii="Calibri" w:eastAsia="Times New Roman" w:hAnsi="Calibri" w:cs="Times New Roman"/>
                <w:color w:val="000000"/>
                <w:lang w:val="en-GB" w:eastAsia="en-GB"/>
              </w:rPr>
              <w:t>Grogzka-Hinkins</w:t>
            </w:r>
            <w:proofErr w:type="spellEnd"/>
          </w:p>
        </w:tc>
      </w:tr>
      <w:tr w:rsidR="009C23D2" w:rsidRPr="009C23D2" w14:paraId="61145D64"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14:paraId="51AE49D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Instructor -  Yoga </w:t>
            </w:r>
          </w:p>
        </w:tc>
        <w:tc>
          <w:tcPr>
            <w:tcW w:w="2860" w:type="dxa"/>
            <w:tcBorders>
              <w:top w:val="nil"/>
              <w:left w:val="nil"/>
              <w:bottom w:val="single" w:sz="4" w:space="0" w:color="auto"/>
              <w:right w:val="single" w:sz="8" w:space="0" w:color="auto"/>
            </w:tcBorders>
            <w:shd w:val="clear" w:color="000000" w:fill="DCE6F1"/>
            <w:noWrap/>
            <w:vAlign w:val="bottom"/>
          </w:tcPr>
          <w:p w14:paraId="2653349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Beatrice </w:t>
            </w:r>
            <w:proofErr w:type="spellStart"/>
            <w:r w:rsidRPr="009C23D2">
              <w:rPr>
                <w:rFonts w:ascii="Calibri" w:eastAsia="Times New Roman" w:hAnsi="Calibri" w:cs="Times New Roman"/>
                <w:color w:val="000000"/>
                <w:lang w:val="en-GB" w:eastAsia="en-GB"/>
              </w:rPr>
              <w:t>Ferazzi</w:t>
            </w:r>
            <w:proofErr w:type="spellEnd"/>
            <w:r w:rsidRPr="009C23D2">
              <w:rPr>
                <w:rFonts w:ascii="Calibri" w:eastAsia="Times New Roman" w:hAnsi="Calibri" w:cs="Times New Roman"/>
                <w:color w:val="000000"/>
                <w:lang w:val="en-GB" w:eastAsia="en-GB"/>
              </w:rPr>
              <w:t xml:space="preserve"> </w:t>
            </w:r>
          </w:p>
        </w:tc>
      </w:tr>
      <w:tr w:rsidR="009C23D2" w:rsidRPr="009C23D2" w14:paraId="149D4CC8" w14:textId="77777777"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14:paraId="654FA07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Unqualified Teacher/Extended Schools</w:t>
            </w:r>
          </w:p>
        </w:tc>
        <w:tc>
          <w:tcPr>
            <w:tcW w:w="2860" w:type="dxa"/>
            <w:tcBorders>
              <w:top w:val="nil"/>
              <w:left w:val="nil"/>
              <w:bottom w:val="single" w:sz="4" w:space="0" w:color="auto"/>
              <w:right w:val="single" w:sz="8" w:space="0" w:color="auto"/>
            </w:tcBorders>
            <w:shd w:val="clear" w:color="000000" w:fill="DCE6F1"/>
            <w:noWrap/>
            <w:vAlign w:val="bottom"/>
            <w:hideMark/>
          </w:tcPr>
          <w:p w14:paraId="3ACAE41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Helen Seraphin-Mobbs</w:t>
            </w:r>
          </w:p>
        </w:tc>
      </w:tr>
    </w:tbl>
    <w:p w14:paraId="719742E2" w14:textId="77777777" w:rsidR="009C23D2" w:rsidRDefault="009C23D2" w:rsidP="00B570E8">
      <w:pPr>
        <w:jc w:val="both"/>
      </w:pPr>
    </w:p>
    <w:p w14:paraId="52EDDB13" w14:textId="77777777"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r w:rsidRPr="009C23D2">
        <w:rPr>
          <w:rFonts w:cs="Times New Roman"/>
          <w:b/>
          <w:sz w:val="24"/>
          <w:szCs w:val="24"/>
          <w:u w:val="single"/>
          <w:lang w:val="en-GB"/>
          <w14:textOutline w14:w="5270" w14:cap="flat" w14:cmpd="sng" w14:algn="ctr">
            <w14:noFill/>
            <w14:prstDash w14:val="solid"/>
            <w14:round/>
          </w14:textOutline>
        </w:rPr>
        <w:t>Specialist teaching and teaching support staff</w:t>
      </w:r>
    </w:p>
    <w:p w14:paraId="09FA553A" w14:textId="77777777" w:rsidR="009C23D2" w:rsidRPr="009C23D2" w:rsidRDefault="009C23D2" w:rsidP="009C23D2">
      <w:pPr>
        <w:spacing w:after="0" w:line="240" w:lineRule="auto"/>
        <w:rPr>
          <w:rFonts w:cs="Times New Roman"/>
          <w:sz w:val="24"/>
          <w:szCs w:val="24"/>
          <w:u w:val="single"/>
          <w:lang w:val="en-GB"/>
          <w14:textOutline w14:w="5270" w14:cap="flat" w14:cmpd="sng" w14:algn="ctr">
            <w14:noFill/>
            <w14:prstDash w14:val="solid"/>
            <w14:round/>
          </w14:textOutline>
        </w:rPr>
      </w:pPr>
    </w:p>
    <w:p w14:paraId="63A44612"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r w:rsidRPr="009C23D2">
        <w:rPr>
          <w:rFonts w:cs="Times New Roman"/>
          <w:sz w:val="24"/>
          <w:szCs w:val="24"/>
          <w:lang w:val="en-GB"/>
          <w14:textOutline w14:w="5270" w14:cap="flat" w14:cmpd="sng" w14:algn="ctr">
            <w14:noFill/>
            <w14:prstDash w14:val="solid"/>
            <w14:round/>
          </w14:textOutline>
        </w:rPr>
        <w:t xml:space="preserve">The school has a wide range of specialist teachers and teaching support roles, including higher level teaching assistants. They are led and managed by Dawn Carmichael-John, Deputy Headteacher. </w:t>
      </w:r>
    </w:p>
    <w:p w14:paraId="3020FCA1"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14:paraId="7C886907"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tbl>
      <w:tblPr>
        <w:tblW w:w="7088" w:type="dxa"/>
        <w:tblInd w:w="108" w:type="dxa"/>
        <w:tblLook w:val="04A0" w:firstRow="1" w:lastRow="0" w:firstColumn="1" w:lastColumn="0" w:noHBand="0" w:noVBand="1"/>
      </w:tblPr>
      <w:tblGrid>
        <w:gridCol w:w="2175"/>
        <w:gridCol w:w="4913"/>
      </w:tblGrid>
      <w:tr w:rsidR="009C23D2" w:rsidRPr="009C23D2" w14:paraId="0B79DBD5" w14:textId="77777777" w:rsidTr="009C23D2">
        <w:trPr>
          <w:trHeight w:val="300"/>
        </w:trPr>
        <w:tc>
          <w:tcPr>
            <w:tcW w:w="217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83228C2" w14:textId="77777777"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r w:rsidRPr="009C23D2">
              <w:rPr>
                <w:rFonts w:ascii="Calibri" w:eastAsia="Times New Roman" w:hAnsi="Calibri" w:cs="Times New Roman"/>
                <w:b/>
                <w:bCs/>
                <w:color w:val="000000"/>
                <w:u w:val="single"/>
                <w:lang w:val="en-GB" w:eastAsia="en-GB"/>
              </w:rPr>
              <w:t>HLTA staff and specialisms</w:t>
            </w:r>
          </w:p>
        </w:tc>
        <w:tc>
          <w:tcPr>
            <w:tcW w:w="4913" w:type="dxa"/>
            <w:tcBorders>
              <w:top w:val="single" w:sz="4" w:space="0" w:color="auto"/>
              <w:left w:val="nil"/>
              <w:bottom w:val="single" w:sz="4" w:space="0" w:color="auto"/>
              <w:right w:val="single" w:sz="4" w:space="0" w:color="auto"/>
            </w:tcBorders>
            <w:shd w:val="clear" w:color="000000" w:fill="FFFFCC"/>
            <w:noWrap/>
            <w:vAlign w:val="bottom"/>
            <w:hideMark/>
          </w:tcPr>
          <w:p w14:paraId="57524DA7" w14:textId="77777777" w:rsidR="009C23D2" w:rsidRPr="009C23D2" w:rsidRDefault="009C23D2" w:rsidP="009C23D2">
            <w:pPr>
              <w:spacing w:after="0" w:line="240" w:lineRule="auto"/>
              <w:rPr>
                <w:rFonts w:ascii="Calibri" w:eastAsia="Times New Roman" w:hAnsi="Calibri" w:cs="Times New Roman"/>
                <w:b/>
                <w:color w:val="000000"/>
                <w:lang w:val="en-GB" w:eastAsia="en-GB"/>
              </w:rPr>
            </w:pPr>
          </w:p>
        </w:tc>
      </w:tr>
      <w:tr w:rsidR="009C23D2" w:rsidRPr="009C23D2" w14:paraId="05DFC16E" w14:textId="77777777" w:rsidTr="009C23D2">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14:paraId="5CF33DE3"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Pauline Lee</w:t>
            </w:r>
          </w:p>
        </w:tc>
        <w:tc>
          <w:tcPr>
            <w:tcW w:w="4913" w:type="dxa"/>
            <w:tcBorders>
              <w:top w:val="nil"/>
              <w:left w:val="nil"/>
              <w:bottom w:val="single" w:sz="4" w:space="0" w:color="auto"/>
              <w:right w:val="single" w:sz="4" w:space="0" w:color="auto"/>
            </w:tcBorders>
            <w:shd w:val="clear" w:color="000000" w:fill="FFFFCC"/>
            <w:noWrap/>
            <w:vAlign w:val="bottom"/>
            <w:hideMark/>
          </w:tcPr>
          <w:p w14:paraId="7A9A208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PE/Playground organiser/OT support</w:t>
            </w:r>
          </w:p>
        </w:tc>
      </w:tr>
      <w:tr w:rsidR="009C23D2" w:rsidRPr="009C23D2" w14:paraId="39C694C5" w14:textId="77777777" w:rsidTr="009C23D2">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14:paraId="740C4457" w14:textId="77777777" w:rsidR="009C23D2" w:rsidRPr="009C23D2" w:rsidRDefault="009C23D2" w:rsidP="009C23D2">
            <w:pPr>
              <w:spacing w:after="0" w:line="240" w:lineRule="auto"/>
              <w:rPr>
                <w:rFonts w:ascii="Calibri" w:eastAsia="Times New Roman" w:hAnsi="Calibri" w:cs="Times New Roman"/>
                <w:color w:val="000000"/>
                <w:lang w:val="en-GB" w:eastAsia="en-GB"/>
              </w:rPr>
            </w:pPr>
            <w:proofErr w:type="spellStart"/>
            <w:r w:rsidRPr="009C23D2">
              <w:rPr>
                <w:rFonts w:ascii="Calibri" w:eastAsia="Times New Roman" w:hAnsi="Calibri" w:cs="Times New Roman"/>
                <w:color w:val="000000"/>
                <w:lang w:val="en-GB" w:eastAsia="en-GB"/>
              </w:rPr>
              <w:t>Sukhy</w:t>
            </w:r>
            <w:proofErr w:type="spellEnd"/>
            <w:r w:rsidRPr="009C23D2">
              <w:rPr>
                <w:rFonts w:ascii="Calibri" w:eastAsia="Times New Roman" w:hAnsi="Calibri" w:cs="Times New Roman"/>
                <w:color w:val="000000"/>
                <w:lang w:val="en-GB" w:eastAsia="en-GB"/>
              </w:rPr>
              <w:t xml:space="preserve"> </w:t>
            </w:r>
            <w:proofErr w:type="spellStart"/>
            <w:r w:rsidRPr="009C23D2">
              <w:rPr>
                <w:rFonts w:ascii="Calibri" w:eastAsia="Times New Roman" w:hAnsi="Calibri" w:cs="Times New Roman"/>
                <w:color w:val="000000"/>
                <w:lang w:val="en-GB" w:eastAsia="en-GB"/>
              </w:rPr>
              <w:t>Virdee</w:t>
            </w:r>
            <w:proofErr w:type="spellEnd"/>
            <w:r w:rsidRPr="009C23D2">
              <w:rPr>
                <w:rFonts w:ascii="Calibri" w:eastAsia="Times New Roman" w:hAnsi="Calibri" w:cs="Times New Roman"/>
                <w:color w:val="000000"/>
                <w:lang w:val="en-GB" w:eastAsia="en-GB"/>
              </w:rPr>
              <w:t xml:space="preserve"> </w:t>
            </w:r>
          </w:p>
        </w:tc>
        <w:tc>
          <w:tcPr>
            <w:tcW w:w="4913" w:type="dxa"/>
            <w:tcBorders>
              <w:top w:val="nil"/>
              <w:left w:val="nil"/>
              <w:bottom w:val="single" w:sz="4" w:space="0" w:color="auto"/>
              <w:right w:val="single" w:sz="4" w:space="0" w:color="auto"/>
            </w:tcBorders>
            <w:shd w:val="clear" w:color="000000" w:fill="FFFFCC"/>
            <w:noWrap/>
            <w:vAlign w:val="bottom"/>
            <w:hideMark/>
          </w:tcPr>
          <w:p w14:paraId="15A6C45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Duke of Edinburgh</w:t>
            </w:r>
          </w:p>
        </w:tc>
      </w:tr>
      <w:tr w:rsidR="009C23D2" w:rsidRPr="009C23D2" w14:paraId="34755F34" w14:textId="77777777" w:rsidTr="009C23D2">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14:paraId="124623A2" w14:textId="77777777"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Mark Squire </w:t>
            </w:r>
          </w:p>
        </w:tc>
        <w:tc>
          <w:tcPr>
            <w:tcW w:w="4913" w:type="dxa"/>
            <w:tcBorders>
              <w:top w:val="nil"/>
              <w:left w:val="nil"/>
              <w:bottom w:val="single" w:sz="4" w:space="0" w:color="auto"/>
              <w:right w:val="single" w:sz="4" w:space="0" w:color="auto"/>
            </w:tcBorders>
            <w:shd w:val="clear" w:color="000000" w:fill="FFFFCC"/>
            <w:noWrap/>
            <w:vAlign w:val="bottom"/>
            <w:hideMark/>
          </w:tcPr>
          <w:p w14:paraId="27D1BE11" w14:textId="77777777"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Behaviour </w:t>
            </w:r>
          </w:p>
        </w:tc>
      </w:tr>
    </w:tbl>
    <w:p w14:paraId="15D21D3E" w14:textId="77777777" w:rsidR="009C23D2" w:rsidRPr="009C23D2" w:rsidRDefault="009C23D2" w:rsidP="009C23D2">
      <w:pPr>
        <w:spacing w:after="0" w:line="240" w:lineRule="auto"/>
        <w:jc w:val="both"/>
        <w:rPr>
          <w:rFonts w:cs="Times New Roman"/>
          <w:sz w:val="24"/>
          <w:szCs w:val="24"/>
          <w:u w:val="single"/>
          <w:lang w:val="en-GB"/>
          <w14:textOutline w14:w="5270" w14:cap="flat" w14:cmpd="sng" w14:algn="ctr">
            <w14:noFill/>
            <w14:prstDash w14:val="solid"/>
            <w14:round/>
          </w14:textOutline>
        </w:rPr>
      </w:pPr>
    </w:p>
    <w:p w14:paraId="38B894B6" w14:textId="77777777" w:rsidR="009C23D2" w:rsidRPr="009C23D2" w:rsidRDefault="009C23D2" w:rsidP="009C23D2">
      <w:pPr>
        <w:spacing w:after="0" w:line="240" w:lineRule="auto"/>
        <w:jc w:val="both"/>
        <w:rPr>
          <w:rFonts w:cs="Times New Roman"/>
          <w:sz w:val="24"/>
          <w:szCs w:val="24"/>
          <w:u w:val="single"/>
          <w:lang w:val="en-GB"/>
          <w14:textOutline w14:w="5270" w14:cap="flat" w14:cmpd="sng" w14:algn="ctr">
            <w14:noFill/>
            <w14:prstDash w14:val="solid"/>
            <w14:round/>
          </w14:textOutline>
        </w:rPr>
      </w:pPr>
    </w:p>
    <w:tbl>
      <w:tblPr>
        <w:tblW w:w="7080" w:type="dxa"/>
        <w:tblInd w:w="93" w:type="dxa"/>
        <w:tblLook w:val="04A0" w:firstRow="1" w:lastRow="0" w:firstColumn="1" w:lastColumn="0" w:noHBand="0" w:noVBand="1"/>
      </w:tblPr>
      <w:tblGrid>
        <w:gridCol w:w="3200"/>
        <w:gridCol w:w="3880"/>
      </w:tblGrid>
      <w:tr w:rsidR="009C23D2" w:rsidRPr="009C23D2" w14:paraId="3BCD33B5" w14:textId="77777777" w:rsidTr="009C23D2">
        <w:trPr>
          <w:trHeight w:val="315"/>
        </w:trPr>
        <w:tc>
          <w:tcPr>
            <w:tcW w:w="320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14:paraId="1C2DE502" w14:textId="77777777" w:rsidR="009C23D2" w:rsidRPr="009C23D2" w:rsidRDefault="009C23D2" w:rsidP="009C23D2">
            <w:pPr>
              <w:spacing w:after="0" w:line="240" w:lineRule="auto"/>
              <w:rPr>
                <w:rFonts w:ascii="Calibri" w:eastAsia="Times New Roman" w:hAnsi="Calibri" w:cs="Times New Roman"/>
                <w:b/>
                <w:bCs/>
                <w:u w:val="single"/>
                <w:lang w:val="en-GB" w:eastAsia="en-GB"/>
              </w:rPr>
            </w:pPr>
            <w:r w:rsidRPr="009C23D2">
              <w:rPr>
                <w:rFonts w:ascii="Calibri" w:eastAsia="Times New Roman" w:hAnsi="Calibri" w:cs="Times New Roman"/>
                <w:b/>
                <w:bCs/>
                <w:u w:val="single"/>
                <w:lang w:val="en-GB" w:eastAsia="en-GB"/>
              </w:rPr>
              <w:t>Specialist Teaching Assistants</w:t>
            </w:r>
          </w:p>
        </w:tc>
        <w:tc>
          <w:tcPr>
            <w:tcW w:w="3880" w:type="dxa"/>
            <w:tcBorders>
              <w:top w:val="single" w:sz="8" w:space="0" w:color="auto"/>
              <w:left w:val="nil"/>
              <w:bottom w:val="single" w:sz="4" w:space="0" w:color="auto"/>
              <w:right w:val="single" w:sz="8" w:space="0" w:color="auto"/>
            </w:tcBorders>
            <w:shd w:val="clear" w:color="000000" w:fill="CCFFCC"/>
            <w:noWrap/>
            <w:vAlign w:val="bottom"/>
            <w:hideMark/>
          </w:tcPr>
          <w:p w14:paraId="27B73DDE" w14:textId="77777777" w:rsidR="009C23D2" w:rsidRPr="009C23D2" w:rsidRDefault="009C23D2" w:rsidP="009C23D2">
            <w:pPr>
              <w:spacing w:after="0" w:line="240" w:lineRule="auto"/>
              <w:rPr>
                <w:rFonts w:ascii="Calibri" w:eastAsia="Times New Roman" w:hAnsi="Calibri" w:cs="Times New Roman"/>
                <w:u w:val="single"/>
                <w:lang w:val="en-GB" w:eastAsia="en-GB"/>
              </w:rPr>
            </w:pPr>
            <w:r w:rsidRPr="009C23D2">
              <w:rPr>
                <w:rFonts w:ascii="Calibri" w:eastAsia="Times New Roman" w:hAnsi="Calibri" w:cs="Times New Roman"/>
                <w:u w:val="single"/>
                <w:lang w:val="en-GB" w:eastAsia="en-GB"/>
              </w:rPr>
              <w:t> </w:t>
            </w:r>
          </w:p>
        </w:tc>
      </w:tr>
      <w:tr w:rsidR="009C23D2" w:rsidRPr="009C23D2" w14:paraId="425D9383" w14:textId="77777777"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14:paraId="4A457A3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Selina Devine </w:t>
            </w:r>
          </w:p>
        </w:tc>
        <w:tc>
          <w:tcPr>
            <w:tcW w:w="3880" w:type="dxa"/>
            <w:tcBorders>
              <w:top w:val="nil"/>
              <w:left w:val="nil"/>
              <w:bottom w:val="single" w:sz="4" w:space="0" w:color="auto"/>
              <w:right w:val="single" w:sz="8" w:space="0" w:color="auto"/>
            </w:tcBorders>
            <w:shd w:val="clear" w:color="000000" w:fill="CCFFCC"/>
            <w:noWrap/>
            <w:vAlign w:val="bottom"/>
            <w:hideMark/>
          </w:tcPr>
          <w:p w14:paraId="666EC3E2"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Communications champion</w:t>
            </w:r>
          </w:p>
        </w:tc>
      </w:tr>
      <w:tr w:rsidR="009C23D2" w:rsidRPr="009C23D2" w14:paraId="1F7F6AAE" w14:textId="77777777"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14:paraId="1AF0DD5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Alina </w:t>
            </w:r>
            <w:proofErr w:type="spellStart"/>
            <w:r w:rsidRPr="009C23D2">
              <w:rPr>
                <w:rFonts w:ascii="Calibri" w:eastAsia="Times New Roman" w:hAnsi="Calibri" w:cs="Times New Roman"/>
                <w:color w:val="000000"/>
                <w:lang w:val="en-GB" w:eastAsia="en-GB"/>
              </w:rPr>
              <w:t>Cucos</w:t>
            </w:r>
            <w:proofErr w:type="spellEnd"/>
            <w:r w:rsidRPr="009C23D2">
              <w:rPr>
                <w:rFonts w:ascii="Calibri" w:eastAsia="Times New Roman" w:hAnsi="Calibri" w:cs="Times New Roman"/>
                <w:color w:val="000000"/>
                <w:lang w:val="en-GB" w:eastAsia="en-GB"/>
              </w:rPr>
              <w:t xml:space="preserve">   </w:t>
            </w:r>
          </w:p>
        </w:tc>
        <w:tc>
          <w:tcPr>
            <w:tcW w:w="3880" w:type="dxa"/>
            <w:tcBorders>
              <w:top w:val="nil"/>
              <w:left w:val="nil"/>
              <w:bottom w:val="single" w:sz="4" w:space="0" w:color="auto"/>
              <w:right w:val="single" w:sz="8" w:space="0" w:color="auto"/>
            </w:tcBorders>
            <w:shd w:val="clear" w:color="000000" w:fill="CCFFCC"/>
            <w:noWrap/>
            <w:vAlign w:val="bottom"/>
            <w:hideMark/>
          </w:tcPr>
          <w:p w14:paraId="2567F06E"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Specific Literacy Difficulties</w:t>
            </w:r>
          </w:p>
        </w:tc>
      </w:tr>
      <w:tr w:rsidR="009C23D2" w:rsidRPr="009C23D2" w14:paraId="4E409747" w14:textId="77777777"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14:paraId="762C49F5" w14:textId="77777777"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color w:val="FF0000"/>
                <w:lang w:val="en-GB" w:eastAsia="en-GB"/>
              </w:rPr>
              <w:t xml:space="preserve">TBC  </w:t>
            </w:r>
          </w:p>
        </w:tc>
        <w:tc>
          <w:tcPr>
            <w:tcW w:w="3880" w:type="dxa"/>
            <w:tcBorders>
              <w:top w:val="nil"/>
              <w:left w:val="nil"/>
              <w:bottom w:val="single" w:sz="4" w:space="0" w:color="auto"/>
              <w:right w:val="single" w:sz="8" w:space="0" w:color="auto"/>
            </w:tcBorders>
            <w:shd w:val="clear" w:color="000000" w:fill="CCFFCC"/>
            <w:noWrap/>
            <w:vAlign w:val="bottom"/>
            <w:hideMark/>
          </w:tcPr>
          <w:p w14:paraId="1C1E376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Science Technician </w:t>
            </w:r>
          </w:p>
        </w:tc>
      </w:tr>
      <w:tr w:rsidR="009C23D2" w:rsidRPr="009C23D2" w14:paraId="3373418E" w14:textId="77777777"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tcPr>
          <w:p w14:paraId="1EF85A5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Selina Devine</w:t>
            </w:r>
          </w:p>
        </w:tc>
        <w:tc>
          <w:tcPr>
            <w:tcW w:w="3880" w:type="dxa"/>
            <w:tcBorders>
              <w:top w:val="nil"/>
              <w:left w:val="nil"/>
              <w:bottom w:val="single" w:sz="4" w:space="0" w:color="auto"/>
              <w:right w:val="single" w:sz="8" w:space="0" w:color="auto"/>
            </w:tcBorders>
            <w:shd w:val="clear" w:color="000000" w:fill="CCFFCC"/>
            <w:noWrap/>
            <w:vAlign w:val="bottom"/>
          </w:tcPr>
          <w:p w14:paraId="38AF2D8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Literacy Interventions/Teaching Assistant </w:t>
            </w:r>
          </w:p>
        </w:tc>
      </w:tr>
      <w:tr w:rsidR="009C23D2" w:rsidRPr="009C23D2" w14:paraId="4BA8FDD4" w14:textId="77777777" w:rsidTr="009C23D2">
        <w:trPr>
          <w:trHeight w:val="315"/>
        </w:trPr>
        <w:tc>
          <w:tcPr>
            <w:tcW w:w="3200" w:type="dxa"/>
            <w:tcBorders>
              <w:top w:val="nil"/>
              <w:left w:val="single" w:sz="8" w:space="0" w:color="auto"/>
              <w:bottom w:val="nil"/>
              <w:right w:val="single" w:sz="4" w:space="0" w:color="auto"/>
            </w:tcBorders>
            <w:shd w:val="clear" w:color="000000" w:fill="CCFFCC"/>
            <w:noWrap/>
            <w:vAlign w:val="bottom"/>
            <w:hideMark/>
          </w:tcPr>
          <w:p w14:paraId="67A6BB6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Hannah Churchward</w:t>
            </w:r>
          </w:p>
        </w:tc>
        <w:tc>
          <w:tcPr>
            <w:tcW w:w="3880" w:type="dxa"/>
            <w:tcBorders>
              <w:top w:val="nil"/>
              <w:left w:val="nil"/>
              <w:bottom w:val="nil"/>
              <w:right w:val="single" w:sz="8" w:space="0" w:color="auto"/>
            </w:tcBorders>
            <w:shd w:val="clear" w:color="000000" w:fill="CCFFCC"/>
            <w:noWrap/>
            <w:vAlign w:val="bottom"/>
            <w:hideMark/>
          </w:tcPr>
          <w:p w14:paraId="02713272"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PE / OT support</w:t>
            </w:r>
          </w:p>
        </w:tc>
      </w:tr>
      <w:tr w:rsidR="009C23D2" w:rsidRPr="009C23D2" w14:paraId="15204FF5" w14:textId="77777777" w:rsidTr="009C23D2">
        <w:trPr>
          <w:trHeight w:val="315"/>
        </w:trPr>
        <w:tc>
          <w:tcPr>
            <w:tcW w:w="3200" w:type="dxa"/>
            <w:tcBorders>
              <w:top w:val="nil"/>
              <w:left w:val="single" w:sz="8" w:space="0" w:color="auto"/>
              <w:bottom w:val="single" w:sz="8" w:space="0" w:color="auto"/>
              <w:right w:val="single" w:sz="4" w:space="0" w:color="auto"/>
            </w:tcBorders>
            <w:shd w:val="clear" w:color="000000" w:fill="CCFFCC"/>
            <w:noWrap/>
            <w:vAlign w:val="bottom"/>
          </w:tcPr>
          <w:p w14:paraId="2D1E939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Jamie </w:t>
            </w:r>
            <w:proofErr w:type="spellStart"/>
            <w:r w:rsidRPr="009C23D2">
              <w:rPr>
                <w:rFonts w:ascii="Calibri" w:eastAsia="Times New Roman" w:hAnsi="Calibri" w:cs="Times New Roman"/>
                <w:color w:val="000000"/>
                <w:lang w:val="en-GB" w:eastAsia="en-GB"/>
              </w:rPr>
              <w:t>Beepath</w:t>
            </w:r>
            <w:proofErr w:type="spellEnd"/>
            <w:r w:rsidRPr="009C23D2">
              <w:rPr>
                <w:rFonts w:ascii="Calibri" w:eastAsia="Times New Roman" w:hAnsi="Calibri" w:cs="Times New Roman"/>
                <w:color w:val="000000"/>
                <w:lang w:val="en-GB" w:eastAsia="en-GB"/>
              </w:rPr>
              <w:t xml:space="preserve">  </w:t>
            </w:r>
          </w:p>
        </w:tc>
        <w:tc>
          <w:tcPr>
            <w:tcW w:w="3880" w:type="dxa"/>
            <w:tcBorders>
              <w:top w:val="nil"/>
              <w:left w:val="nil"/>
              <w:bottom w:val="single" w:sz="8" w:space="0" w:color="auto"/>
              <w:right w:val="single" w:sz="8" w:space="0" w:color="auto"/>
            </w:tcBorders>
            <w:shd w:val="clear" w:color="000000" w:fill="CCFFCC"/>
            <w:noWrap/>
            <w:vAlign w:val="bottom"/>
          </w:tcPr>
          <w:p w14:paraId="091210E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Covid Interventions </w:t>
            </w:r>
          </w:p>
        </w:tc>
      </w:tr>
    </w:tbl>
    <w:p w14:paraId="13A82726" w14:textId="77777777" w:rsidR="009C23D2" w:rsidRPr="009C23D2" w:rsidRDefault="009C23D2" w:rsidP="009C23D2">
      <w:pPr>
        <w:spacing w:after="0" w:line="240" w:lineRule="auto"/>
        <w:jc w:val="both"/>
        <w:rPr>
          <w:rFonts w:cs="Times New Roman"/>
          <w:sz w:val="24"/>
          <w:szCs w:val="24"/>
          <w:lang w:val="en-GB"/>
          <w14:textOutline w14:w="5270" w14:cap="flat" w14:cmpd="sng" w14:algn="ctr">
            <w14:noFill/>
            <w14:prstDash w14:val="solid"/>
            <w14:round/>
          </w14:textOutline>
        </w:rPr>
      </w:pPr>
    </w:p>
    <w:tbl>
      <w:tblPr>
        <w:tblW w:w="3200" w:type="dxa"/>
        <w:tblInd w:w="93" w:type="dxa"/>
        <w:tblLook w:val="04A0" w:firstRow="1" w:lastRow="0" w:firstColumn="1" w:lastColumn="0" w:noHBand="0" w:noVBand="1"/>
      </w:tblPr>
      <w:tblGrid>
        <w:gridCol w:w="3200"/>
      </w:tblGrid>
      <w:tr w:rsidR="009C23D2" w:rsidRPr="009C23D2" w14:paraId="59D7DD58" w14:textId="77777777" w:rsidTr="009C23D2">
        <w:trPr>
          <w:trHeight w:val="300"/>
        </w:trPr>
        <w:tc>
          <w:tcPr>
            <w:tcW w:w="3200" w:type="dxa"/>
            <w:tcBorders>
              <w:top w:val="single" w:sz="8" w:space="0" w:color="auto"/>
              <w:left w:val="single" w:sz="8" w:space="0" w:color="auto"/>
              <w:bottom w:val="single" w:sz="4" w:space="0" w:color="auto"/>
              <w:right w:val="single" w:sz="8" w:space="0" w:color="auto"/>
            </w:tcBorders>
            <w:shd w:val="clear" w:color="000000" w:fill="FFCC99"/>
            <w:noWrap/>
            <w:vAlign w:val="bottom"/>
            <w:hideMark/>
          </w:tcPr>
          <w:p w14:paraId="34F298AC" w14:textId="77777777"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r w:rsidRPr="009C23D2">
              <w:rPr>
                <w:rFonts w:ascii="Calibri" w:eastAsia="Times New Roman" w:hAnsi="Calibri" w:cs="Times New Roman"/>
                <w:b/>
                <w:bCs/>
                <w:color w:val="000000"/>
                <w:u w:val="single"/>
                <w:lang w:val="en-GB" w:eastAsia="en-GB"/>
              </w:rPr>
              <w:t>3 x Part Time Teaching Assistants</w:t>
            </w:r>
          </w:p>
        </w:tc>
      </w:tr>
      <w:tr w:rsidR="009C23D2" w:rsidRPr="009C23D2" w14:paraId="1C5D63B8" w14:textId="77777777" w:rsidTr="009C23D2">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hideMark/>
          </w:tcPr>
          <w:p w14:paraId="4953512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Jackie Hennessey</w:t>
            </w:r>
          </w:p>
        </w:tc>
      </w:tr>
      <w:tr w:rsidR="009C23D2" w:rsidRPr="009C23D2" w14:paraId="098DAD30" w14:textId="77777777" w:rsidTr="009C23D2">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hideMark/>
          </w:tcPr>
          <w:p w14:paraId="45C74ACE"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Rosalie Franklin</w:t>
            </w:r>
          </w:p>
        </w:tc>
      </w:tr>
      <w:tr w:rsidR="009C23D2" w:rsidRPr="009C23D2" w14:paraId="0F37E2B4" w14:textId="77777777" w:rsidTr="009C23D2">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tcPr>
          <w:p w14:paraId="1B39B09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Angela Melham  </w:t>
            </w:r>
          </w:p>
        </w:tc>
      </w:tr>
    </w:tbl>
    <w:p w14:paraId="6E00CB0F" w14:textId="77777777"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p>
    <w:p w14:paraId="2F7AFD14" w14:textId="77777777"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p>
    <w:p w14:paraId="1C4BC135"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14:paraId="213FD909" w14:textId="77777777" w:rsidR="009C23D2" w:rsidRPr="009C23D2" w:rsidRDefault="009C23D2" w:rsidP="009C23D2">
      <w:pPr>
        <w:spacing w:after="0" w:line="240" w:lineRule="auto"/>
        <w:rPr>
          <w:rFonts w:cs="Times New Roman"/>
          <w:b/>
          <w:sz w:val="24"/>
          <w:szCs w:val="24"/>
          <w:lang w:val="en-GB"/>
          <w14:textOutline w14:w="5270" w14:cap="flat" w14:cmpd="sng" w14:algn="ctr">
            <w14:noFill/>
            <w14:prstDash w14:val="solid"/>
            <w14:round/>
          </w14:textOutline>
        </w:rPr>
      </w:pPr>
      <w:r w:rsidRPr="009C23D2">
        <w:rPr>
          <w:rFonts w:cs="Times New Roman"/>
          <w:b/>
          <w:sz w:val="24"/>
          <w:szCs w:val="24"/>
          <w:u w:val="single"/>
          <w:lang w:val="en-GB"/>
          <w14:textOutline w14:w="5270" w14:cap="flat" w14:cmpd="sng" w14:algn="ctr">
            <w14:noFill/>
            <w14:prstDash w14:val="solid"/>
            <w14:round/>
          </w14:textOutline>
        </w:rPr>
        <w:t>Multi-disciplinary Team</w:t>
      </w:r>
    </w:p>
    <w:p w14:paraId="2975EC63" w14:textId="77777777" w:rsidR="009C23D2" w:rsidRPr="009C23D2" w:rsidRDefault="009C23D2" w:rsidP="009C23D2">
      <w:pPr>
        <w:spacing w:after="0" w:line="240" w:lineRule="auto"/>
        <w:rPr>
          <w:rFonts w:cs="Times New Roman"/>
          <w:b/>
          <w:sz w:val="24"/>
          <w:szCs w:val="24"/>
          <w:lang w:val="en-GB"/>
          <w14:textOutline w14:w="5270" w14:cap="flat" w14:cmpd="sng" w14:algn="ctr">
            <w14:noFill/>
            <w14:prstDash w14:val="solid"/>
            <w14:round/>
          </w14:textOutline>
        </w:rPr>
      </w:pPr>
    </w:p>
    <w:p w14:paraId="2BFA5BB2"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r w:rsidRPr="009C23D2">
        <w:rPr>
          <w:rFonts w:cs="Times New Roman"/>
          <w:sz w:val="24"/>
          <w:szCs w:val="24"/>
          <w:lang w:val="en-GB"/>
          <w14:textOutline w14:w="5270" w14:cap="flat" w14:cmpd="sng" w14:algn="ctr">
            <w14:noFill/>
            <w14:prstDash w14:val="solid"/>
            <w14:round/>
          </w14:textOutline>
        </w:rPr>
        <w:t xml:space="preserve">The school has a number of different therapists who provide valuable input and support to both the young people and the school team. Referrals are co-ordinated and monitored by Mike Baldwin.   Videos and guidance from the therapy team for parents are available on the school website. </w:t>
      </w:r>
    </w:p>
    <w:p w14:paraId="3E9C8B50"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tbl>
      <w:tblPr>
        <w:tblW w:w="6040" w:type="dxa"/>
        <w:tblInd w:w="93" w:type="dxa"/>
        <w:tblLook w:val="04A0" w:firstRow="1" w:lastRow="0" w:firstColumn="1" w:lastColumn="0" w:noHBand="0" w:noVBand="1"/>
      </w:tblPr>
      <w:tblGrid>
        <w:gridCol w:w="3040"/>
        <w:gridCol w:w="2040"/>
        <w:gridCol w:w="960"/>
      </w:tblGrid>
      <w:tr w:rsidR="009C23D2" w:rsidRPr="009C23D2" w14:paraId="417ED9D5" w14:textId="77777777" w:rsidTr="009C23D2">
        <w:trPr>
          <w:trHeight w:val="300"/>
        </w:trPr>
        <w:tc>
          <w:tcPr>
            <w:tcW w:w="304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16995920" w14:textId="77777777"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proofErr w:type="spellStart"/>
            <w:r w:rsidRPr="009C23D2">
              <w:rPr>
                <w:rFonts w:ascii="Calibri" w:eastAsia="Times New Roman" w:hAnsi="Calibri" w:cs="Times New Roman"/>
                <w:b/>
                <w:bCs/>
                <w:color w:val="000000"/>
                <w:u w:val="single"/>
                <w:lang w:val="en-GB" w:eastAsia="en-GB"/>
              </w:rPr>
              <w:t>Multi Disciplinary</w:t>
            </w:r>
            <w:proofErr w:type="spellEnd"/>
            <w:r w:rsidRPr="009C23D2">
              <w:rPr>
                <w:rFonts w:ascii="Calibri" w:eastAsia="Times New Roman" w:hAnsi="Calibri" w:cs="Times New Roman"/>
                <w:b/>
                <w:bCs/>
                <w:color w:val="000000"/>
                <w:u w:val="single"/>
                <w:lang w:val="en-GB" w:eastAsia="en-GB"/>
              </w:rPr>
              <w:t xml:space="preserve"> Team</w:t>
            </w:r>
          </w:p>
        </w:tc>
        <w:tc>
          <w:tcPr>
            <w:tcW w:w="2040" w:type="dxa"/>
            <w:tcBorders>
              <w:top w:val="single" w:sz="8" w:space="0" w:color="auto"/>
              <w:left w:val="nil"/>
              <w:bottom w:val="single" w:sz="4" w:space="0" w:color="auto"/>
              <w:right w:val="single" w:sz="4" w:space="0" w:color="auto"/>
            </w:tcBorders>
            <w:shd w:val="clear" w:color="000000" w:fill="C5D9F1"/>
            <w:noWrap/>
            <w:vAlign w:val="bottom"/>
            <w:hideMark/>
          </w:tcPr>
          <w:p w14:paraId="13FCEB0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w:t>
            </w:r>
          </w:p>
        </w:tc>
        <w:tc>
          <w:tcPr>
            <w:tcW w:w="960" w:type="dxa"/>
            <w:tcBorders>
              <w:top w:val="single" w:sz="8" w:space="0" w:color="auto"/>
              <w:left w:val="nil"/>
              <w:bottom w:val="single" w:sz="4" w:space="0" w:color="auto"/>
              <w:right w:val="single" w:sz="8" w:space="0" w:color="auto"/>
            </w:tcBorders>
            <w:shd w:val="clear" w:color="000000" w:fill="C5D9F1"/>
            <w:noWrap/>
            <w:vAlign w:val="bottom"/>
            <w:hideMark/>
          </w:tcPr>
          <w:p w14:paraId="68D1538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w:t>
            </w:r>
          </w:p>
        </w:tc>
      </w:tr>
      <w:tr w:rsidR="009C23D2" w:rsidRPr="009C23D2" w14:paraId="14288E0D"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3A778E2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Occupational Therapist</w:t>
            </w:r>
          </w:p>
        </w:tc>
        <w:tc>
          <w:tcPr>
            <w:tcW w:w="2040" w:type="dxa"/>
            <w:tcBorders>
              <w:top w:val="nil"/>
              <w:left w:val="nil"/>
              <w:bottom w:val="single" w:sz="4" w:space="0" w:color="auto"/>
              <w:right w:val="single" w:sz="4" w:space="0" w:color="auto"/>
            </w:tcBorders>
            <w:shd w:val="clear" w:color="000000" w:fill="C5D9F1"/>
            <w:noWrap/>
            <w:vAlign w:val="bottom"/>
            <w:hideMark/>
          </w:tcPr>
          <w:p w14:paraId="17955CD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Liz Allsop  </w:t>
            </w:r>
          </w:p>
        </w:tc>
        <w:tc>
          <w:tcPr>
            <w:tcW w:w="960" w:type="dxa"/>
            <w:tcBorders>
              <w:top w:val="nil"/>
              <w:left w:val="nil"/>
              <w:bottom w:val="single" w:sz="4" w:space="0" w:color="auto"/>
              <w:right w:val="single" w:sz="8" w:space="0" w:color="auto"/>
            </w:tcBorders>
            <w:shd w:val="clear" w:color="000000" w:fill="C5D9F1"/>
            <w:noWrap/>
            <w:vAlign w:val="bottom"/>
            <w:hideMark/>
          </w:tcPr>
          <w:p w14:paraId="58176272"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3 days</w:t>
            </w:r>
          </w:p>
        </w:tc>
      </w:tr>
      <w:tr w:rsidR="009C23D2" w:rsidRPr="009C23D2" w14:paraId="6D7E3B40"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72DE4C0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Speech and Language Therapist </w:t>
            </w:r>
          </w:p>
        </w:tc>
        <w:tc>
          <w:tcPr>
            <w:tcW w:w="2040" w:type="dxa"/>
            <w:tcBorders>
              <w:top w:val="nil"/>
              <w:left w:val="nil"/>
              <w:bottom w:val="single" w:sz="4" w:space="0" w:color="auto"/>
              <w:right w:val="single" w:sz="4" w:space="0" w:color="auto"/>
            </w:tcBorders>
            <w:shd w:val="clear" w:color="000000" w:fill="C5D9F1"/>
            <w:noWrap/>
            <w:vAlign w:val="bottom"/>
            <w:hideMark/>
          </w:tcPr>
          <w:p w14:paraId="5516C6E9"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Clare Woodhead</w:t>
            </w:r>
          </w:p>
        </w:tc>
        <w:tc>
          <w:tcPr>
            <w:tcW w:w="960" w:type="dxa"/>
            <w:tcBorders>
              <w:top w:val="nil"/>
              <w:left w:val="nil"/>
              <w:bottom w:val="single" w:sz="4" w:space="0" w:color="auto"/>
              <w:right w:val="single" w:sz="8" w:space="0" w:color="auto"/>
            </w:tcBorders>
            <w:shd w:val="clear" w:color="000000" w:fill="C5D9F1"/>
            <w:noWrap/>
            <w:vAlign w:val="bottom"/>
            <w:hideMark/>
          </w:tcPr>
          <w:p w14:paraId="65D9BEE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1.5 days</w:t>
            </w:r>
          </w:p>
        </w:tc>
      </w:tr>
      <w:tr w:rsidR="009C23D2" w:rsidRPr="009C23D2" w14:paraId="33D70E50"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1EB3E61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Speech and Language Therapist </w:t>
            </w:r>
          </w:p>
        </w:tc>
        <w:tc>
          <w:tcPr>
            <w:tcW w:w="2040" w:type="dxa"/>
            <w:tcBorders>
              <w:top w:val="nil"/>
              <w:left w:val="nil"/>
              <w:bottom w:val="single" w:sz="4" w:space="0" w:color="auto"/>
              <w:right w:val="single" w:sz="4" w:space="0" w:color="auto"/>
            </w:tcBorders>
            <w:shd w:val="clear" w:color="000000" w:fill="C5D9F1"/>
            <w:noWrap/>
            <w:vAlign w:val="bottom"/>
            <w:hideMark/>
          </w:tcPr>
          <w:p w14:paraId="768E99C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Victoria Garrott </w:t>
            </w:r>
          </w:p>
        </w:tc>
        <w:tc>
          <w:tcPr>
            <w:tcW w:w="960" w:type="dxa"/>
            <w:tcBorders>
              <w:top w:val="nil"/>
              <w:left w:val="nil"/>
              <w:bottom w:val="single" w:sz="4" w:space="0" w:color="auto"/>
              <w:right w:val="single" w:sz="8" w:space="0" w:color="auto"/>
            </w:tcBorders>
            <w:shd w:val="clear" w:color="000000" w:fill="C5D9F1"/>
            <w:noWrap/>
            <w:vAlign w:val="bottom"/>
            <w:hideMark/>
          </w:tcPr>
          <w:p w14:paraId="57AD710E"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2  days</w:t>
            </w:r>
          </w:p>
        </w:tc>
      </w:tr>
      <w:tr w:rsidR="009C23D2" w:rsidRPr="009C23D2" w14:paraId="18952109"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5C4CDFF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Senior Clinical Specialist Nurse</w:t>
            </w:r>
          </w:p>
        </w:tc>
        <w:tc>
          <w:tcPr>
            <w:tcW w:w="2040" w:type="dxa"/>
            <w:tcBorders>
              <w:top w:val="nil"/>
              <w:left w:val="nil"/>
              <w:bottom w:val="single" w:sz="4" w:space="0" w:color="auto"/>
              <w:right w:val="single" w:sz="4" w:space="0" w:color="auto"/>
            </w:tcBorders>
            <w:shd w:val="clear" w:color="000000" w:fill="C5D9F1"/>
            <w:noWrap/>
            <w:vAlign w:val="bottom"/>
            <w:hideMark/>
          </w:tcPr>
          <w:p w14:paraId="0C37E1F7" w14:textId="77777777" w:rsidR="009C23D2" w:rsidRPr="009C23D2" w:rsidRDefault="009C23D2" w:rsidP="009C23D2">
            <w:pPr>
              <w:spacing w:after="0" w:line="240" w:lineRule="auto"/>
              <w:rPr>
                <w:rFonts w:ascii="Calibri" w:eastAsia="Times New Roman" w:hAnsi="Calibri" w:cs="Times New Roman"/>
                <w:b/>
                <w:color w:val="000000"/>
                <w:lang w:val="en-GB" w:eastAsia="en-GB"/>
              </w:rPr>
            </w:pPr>
            <w:r w:rsidRPr="009C23D2">
              <w:rPr>
                <w:rFonts w:ascii="Calibri" w:eastAsia="Times New Roman" w:hAnsi="Calibri" w:cs="Times New Roman"/>
                <w:b/>
                <w:color w:val="FF0000"/>
                <w:lang w:val="en-GB" w:eastAsia="en-GB"/>
              </w:rPr>
              <w:t xml:space="preserve">TBC </w:t>
            </w:r>
          </w:p>
        </w:tc>
        <w:tc>
          <w:tcPr>
            <w:tcW w:w="960" w:type="dxa"/>
            <w:tcBorders>
              <w:top w:val="nil"/>
              <w:left w:val="nil"/>
              <w:bottom w:val="single" w:sz="4" w:space="0" w:color="auto"/>
              <w:right w:val="single" w:sz="8" w:space="0" w:color="auto"/>
            </w:tcBorders>
            <w:shd w:val="clear" w:color="000000" w:fill="C5D9F1"/>
            <w:noWrap/>
            <w:vAlign w:val="bottom"/>
            <w:hideMark/>
          </w:tcPr>
          <w:p w14:paraId="56E48A29" w14:textId="77777777" w:rsidR="009C23D2" w:rsidRPr="009C23D2" w:rsidRDefault="009C23D2" w:rsidP="009C23D2">
            <w:pPr>
              <w:spacing w:after="0" w:line="240" w:lineRule="auto"/>
              <w:rPr>
                <w:rFonts w:ascii="Calibri" w:eastAsia="Times New Roman" w:hAnsi="Calibri" w:cs="Times New Roman"/>
                <w:color w:val="000000"/>
                <w:lang w:val="en-GB" w:eastAsia="en-GB"/>
              </w:rPr>
            </w:pPr>
          </w:p>
        </w:tc>
      </w:tr>
      <w:tr w:rsidR="009C23D2" w:rsidRPr="009C23D2" w14:paraId="624309A8"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2C211D7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Educational Psychologist</w:t>
            </w:r>
          </w:p>
        </w:tc>
        <w:tc>
          <w:tcPr>
            <w:tcW w:w="2040" w:type="dxa"/>
            <w:tcBorders>
              <w:top w:val="nil"/>
              <w:left w:val="nil"/>
              <w:bottom w:val="single" w:sz="4" w:space="0" w:color="auto"/>
              <w:right w:val="single" w:sz="4" w:space="0" w:color="auto"/>
            </w:tcBorders>
            <w:shd w:val="clear" w:color="000000" w:fill="C5D9F1"/>
            <w:noWrap/>
            <w:vAlign w:val="bottom"/>
            <w:hideMark/>
          </w:tcPr>
          <w:p w14:paraId="0D73B40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themeColor="text1"/>
                <w:lang w:val="en-GB" w:eastAsia="en-GB"/>
              </w:rPr>
              <w:t xml:space="preserve">Emma Hill  </w:t>
            </w:r>
          </w:p>
        </w:tc>
        <w:tc>
          <w:tcPr>
            <w:tcW w:w="960" w:type="dxa"/>
            <w:tcBorders>
              <w:top w:val="nil"/>
              <w:left w:val="nil"/>
              <w:bottom w:val="single" w:sz="4" w:space="0" w:color="auto"/>
              <w:right w:val="single" w:sz="8" w:space="0" w:color="auto"/>
            </w:tcBorders>
            <w:shd w:val="clear" w:color="000000" w:fill="C5D9F1"/>
            <w:noWrap/>
            <w:vAlign w:val="bottom"/>
            <w:hideMark/>
          </w:tcPr>
          <w:p w14:paraId="2ACF001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1 day</w:t>
            </w:r>
          </w:p>
        </w:tc>
      </w:tr>
      <w:tr w:rsidR="009C23D2" w:rsidRPr="009C23D2" w14:paraId="3E4291DA"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40D65EA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Psychotherapist (RESPOND)</w:t>
            </w:r>
          </w:p>
        </w:tc>
        <w:tc>
          <w:tcPr>
            <w:tcW w:w="2040" w:type="dxa"/>
            <w:tcBorders>
              <w:top w:val="nil"/>
              <w:left w:val="nil"/>
              <w:bottom w:val="single" w:sz="4" w:space="0" w:color="auto"/>
              <w:right w:val="single" w:sz="4" w:space="0" w:color="auto"/>
            </w:tcBorders>
            <w:shd w:val="clear" w:color="000000" w:fill="C5D9F1"/>
            <w:noWrap/>
            <w:vAlign w:val="bottom"/>
            <w:hideMark/>
          </w:tcPr>
          <w:p w14:paraId="7AFAFB3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Shanice Richards </w:t>
            </w:r>
          </w:p>
        </w:tc>
        <w:tc>
          <w:tcPr>
            <w:tcW w:w="960" w:type="dxa"/>
            <w:tcBorders>
              <w:top w:val="nil"/>
              <w:left w:val="nil"/>
              <w:bottom w:val="single" w:sz="4" w:space="0" w:color="auto"/>
              <w:right w:val="single" w:sz="8" w:space="0" w:color="auto"/>
            </w:tcBorders>
            <w:shd w:val="clear" w:color="000000" w:fill="C5D9F1"/>
            <w:noWrap/>
            <w:vAlign w:val="bottom"/>
            <w:hideMark/>
          </w:tcPr>
          <w:p w14:paraId="0984948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2 days</w:t>
            </w:r>
          </w:p>
        </w:tc>
      </w:tr>
      <w:tr w:rsidR="009C23D2" w:rsidRPr="009C23D2" w14:paraId="0BCCC367" w14:textId="77777777"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1AE2226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Counsellor</w:t>
            </w:r>
          </w:p>
        </w:tc>
        <w:tc>
          <w:tcPr>
            <w:tcW w:w="2040" w:type="dxa"/>
            <w:tcBorders>
              <w:top w:val="nil"/>
              <w:left w:val="nil"/>
              <w:bottom w:val="single" w:sz="4" w:space="0" w:color="auto"/>
              <w:right w:val="single" w:sz="4" w:space="0" w:color="auto"/>
            </w:tcBorders>
            <w:shd w:val="clear" w:color="000000" w:fill="C5D9F1"/>
            <w:noWrap/>
            <w:vAlign w:val="bottom"/>
            <w:hideMark/>
          </w:tcPr>
          <w:p w14:paraId="704D8FF8" w14:textId="77777777" w:rsidR="009C23D2" w:rsidRPr="009C23D2" w:rsidRDefault="009C23D2" w:rsidP="009C23D2">
            <w:pPr>
              <w:spacing w:after="0" w:line="240" w:lineRule="auto"/>
              <w:jc w:val="both"/>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Julia Dryburgh </w:t>
            </w:r>
          </w:p>
        </w:tc>
        <w:tc>
          <w:tcPr>
            <w:tcW w:w="960" w:type="dxa"/>
            <w:tcBorders>
              <w:top w:val="nil"/>
              <w:left w:val="nil"/>
              <w:bottom w:val="single" w:sz="4" w:space="0" w:color="auto"/>
              <w:right w:val="single" w:sz="8" w:space="0" w:color="auto"/>
            </w:tcBorders>
            <w:shd w:val="clear" w:color="000000" w:fill="C5D9F1"/>
            <w:noWrap/>
            <w:vAlign w:val="bottom"/>
          </w:tcPr>
          <w:p w14:paraId="6A9907CA"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2 days </w:t>
            </w:r>
          </w:p>
        </w:tc>
      </w:tr>
      <w:tr w:rsidR="009C23D2" w:rsidRPr="009C23D2" w14:paraId="09A2E238" w14:textId="77777777" w:rsidTr="009C23D2">
        <w:trPr>
          <w:trHeight w:val="315"/>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14:paraId="4970F2E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Music Therapist</w:t>
            </w:r>
          </w:p>
        </w:tc>
        <w:tc>
          <w:tcPr>
            <w:tcW w:w="2040" w:type="dxa"/>
            <w:tcBorders>
              <w:top w:val="nil"/>
              <w:left w:val="nil"/>
              <w:bottom w:val="single" w:sz="4" w:space="0" w:color="auto"/>
              <w:right w:val="single" w:sz="4" w:space="0" w:color="auto"/>
            </w:tcBorders>
            <w:shd w:val="clear" w:color="000000" w:fill="C5D9F1"/>
            <w:noWrap/>
            <w:vAlign w:val="bottom"/>
            <w:hideMark/>
          </w:tcPr>
          <w:p w14:paraId="0D2443E5"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Omar </w:t>
            </w:r>
          </w:p>
        </w:tc>
        <w:tc>
          <w:tcPr>
            <w:tcW w:w="960" w:type="dxa"/>
            <w:tcBorders>
              <w:top w:val="nil"/>
              <w:left w:val="nil"/>
              <w:bottom w:val="single" w:sz="4" w:space="0" w:color="auto"/>
              <w:right w:val="single" w:sz="8" w:space="0" w:color="auto"/>
            </w:tcBorders>
            <w:shd w:val="clear" w:color="000000" w:fill="C5D9F1"/>
            <w:noWrap/>
            <w:vAlign w:val="bottom"/>
            <w:hideMark/>
          </w:tcPr>
          <w:p w14:paraId="434D5AD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1 day</w:t>
            </w:r>
          </w:p>
        </w:tc>
      </w:tr>
      <w:tr w:rsidR="009C23D2" w:rsidRPr="009C23D2" w14:paraId="18208658" w14:textId="77777777" w:rsidTr="009C23D2">
        <w:trPr>
          <w:trHeight w:val="315"/>
        </w:trPr>
        <w:tc>
          <w:tcPr>
            <w:tcW w:w="3040" w:type="dxa"/>
            <w:tcBorders>
              <w:top w:val="nil"/>
              <w:left w:val="single" w:sz="8" w:space="0" w:color="auto"/>
              <w:bottom w:val="single" w:sz="8" w:space="0" w:color="auto"/>
              <w:right w:val="single" w:sz="4" w:space="0" w:color="auto"/>
            </w:tcBorders>
            <w:shd w:val="clear" w:color="000000" w:fill="C5D9F1"/>
            <w:noWrap/>
            <w:vAlign w:val="bottom"/>
            <w:hideMark/>
          </w:tcPr>
          <w:p w14:paraId="48CD385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Family Workers</w:t>
            </w:r>
          </w:p>
        </w:tc>
        <w:tc>
          <w:tcPr>
            <w:tcW w:w="2040" w:type="dxa"/>
            <w:tcBorders>
              <w:top w:val="nil"/>
              <w:left w:val="nil"/>
              <w:bottom w:val="single" w:sz="8" w:space="0" w:color="auto"/>
              <w:right w:val="single" w:sz="4" w:space="0" w:color="auto"/>
            </w:tcBorders>
            <w:shd w:val="clear" w:color="000000" w:fill="C5D9F1"/>
            <w:noWrap/>
            <w:vAlign w:val="bottom"/>
            <w:hideMark/>
          </w:tcPr>
          <w:p w14:paraId="03F72BB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Denis O'Brien &amp; Elizabeth Niles </w:t>
            </w:r>
          </w:p>
        </w:tc>
        <w:tc>
          <w:tcPr>
            <w:tcW w:w="960" w:type="dxa"/>
            <w:tcBorders>
              <w:top w:val="nil"/>
              <w:left w:val="nil"/>
              <w:bottom w:val="single" w:sz="8" w:space="0" w:color="auto"/>
              <w:right w:val="single" w:sz="8" w:space="0" w:color="auto"/>
            </w:tcBorders>
            <w:shd w:val="clear" w:color="000000" w:fill="C5D9F1"/>
            <w:noWrap/>
            <w:vAlign w:val="bottom"/>
            <w:hideMark/>
          </w:tcPr>
          <w:p w14:paraId="3C54B13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Full time</w:t>
            </w:r>
          </w:p>
        </w:tc>
      </w:tr>
    </w:tbl>
    <w:p w14:paraId="32CEAA3F"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14:paraId="3D660948" w14:textId="77777777"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r w:rsidRPr="009C23D2">
        <w:rPr>
          <w:rFonts w:cs="Times New Roman"/>
          <w:b/>
          <w:sz w:val="24"/>
          <w:szCs w:val="24"/>
          <w:u w:val="single"/>
          <w:lang w:val="en-GB"/>
          <w14:textOutline w14:w="5270" w14:cap="flat" w14:cmpd="sng" w14:algn="ctr">
            <w14:noFill/>
            <w14:prstDash w14:val="solid"/>
            <w14:round/>
          </w14:textOutline>
        </w:rPr>
        <w:t>Business and Administration Support Team</w:t>
      </w:r>
    </w:p>
    <w:p w14:paraId="0E7ED332"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14:paraId="3278D5F2"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r w:rsidRPr="009C23D2">
        <w:rPr>
          <w:rFonts w:cs="Times New Roman"/>
          <w:sz w:val="24"/>
          <w:szCs w:val="24"/>
          <w:lang w:val="en-GB"/>
          <w14:textOutline w14:w="5270" w14:cap="flat" w14:cmpd="sng" w14:algn="ctr">
            <w14:noFill/>
            <w14:prstDash w14:val="solid"/>
            <w14:round/>
          </w14:textOutline>
        </w:rPr>
        <w:t xml:space="preserve">The teaching and learning of the school </w:t>
      </w:r>
      <w:proofErr w:type="gramStart"/>
      <w:r w:rsidRPr="009C23D2">
        <w:rPr>
          <w:rFonts w:cs="Times New Roman"/>
          <w:sz w:val="24"/>
          <w:szCs w:val="24"/>
          <w:lang w:val="en-GB"/>
          <w14:textOutline w14:w="5270" w14:cap="flat" w14:cmpd="sng" w14:algn="ctr">
            <w14:noFill/>
            <w14:prstDash w14:val="solid"/>
            <w14:round/>
          </w14:textOutline>
        </w:rPr>
        <w:t>is</w:t>
      </w:r>
      <w:proofErr w:type="gramEnd"/>
      <w:r w:rsidRPr="009C23D2">
        <w:rPr>
          <w:rFonts w:cs="Times New Roman"/>
          <w:sz w:val="24"/>
          <w:szCs w:val="24"/>
          <w:lang w:val="en-GB"/>
          <w14:textOutline w14:w="5270" w14:cap="flat" w14:cmpd="sng" w14:algn="ctr">
            <w14:noFill/>
            <w14:prstDash w14:val="solid"/>
            <w14:round/>
          </w14:textOutline>
        </w:rPr>
        <w:t xml:space="preserve"> also supported by an extremely busy business and administration team over the two sites. </w:t>
      </w:r>
    </w:p>
    <w:p w14:paraId="60B461E7" w14:textId="77777777"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14:paraId="031CD594" w14:textId="77777777" w:rsidR="009C23D2" w:rsidRPr="009C23D2" w:rsidRDefault="009C23D2" w:rsidP="009C23D2">
      <w:pPr>
        <w:spacing w:after="0" w:line="240" w:lineRule="auto"/>
        <w:rPr>
          <w:rFonts w:cs="Times New Roman"/>
          <w:sz w:val="24"/>
          <w:szCs w:val="24"/>
          <w:u w:val="single"/>
          <w:lang w:val="en-GB"/>
          <w14:textOutline w14:w="5270" w14:cap="flat" w14:cmpd="sng" w14:algn="ctr">
            <w14:noFill/>
            <w14:prstDash w14:val="solid"/>
            <w14:round/>
          </w14:textOutline>
        </w:rPr>
      </w:pPr>
    </w:p>
    <w:tbl>
      <w:tblPr>
        <w:tblW w:w="7140" w:type="dxa"/>
        <w:tblInd w:w="93" w:type="dxa"/>
        <w:tblLook w:val="04A0" w:firstRow="1" w:lastRow="0" w:firstColumn="1" w:lastColumn="0" w:noHBand="0" w:noVBand="1"/>
      </w:tblPr>
      <w:tblGrid>
        <w:gridCol w:w="4060"/>
        <w:gridCol w:w="3080"/>
      </w:tblGrid>
      <w:tr w:rsidR="009C23D2" w:rsidRPr="009C23D2" w14:paraId="0B6BA333" w14:textId="77777777" w:rsidTr="009C23D2">
        <w:trPr>
          <w:trHeight w:val="315"/>
        </w:trPr>
        <w:tc>
          <w:tcPr>
            <w:tcW w:w="4060" w:type="dxa"/>
            <w:tcBorders>
              <w:top w:val="single" w:sz="8" w:space="0" w:color="auto"/>
              <w:left w:val="single" w:sz="8" w:space="0" w:color="auto"/>
              <w:bottom w:val="single" w:sz="4" w:space="0" w:color="auto"/>
              <w:right w:val="single" w:sz="4" w:space="0" w:color="auto"/>
            </w:tcBorders>
            <w:shd w:val="clear" w:color="000000" w:fill="E6B8B7"/>
            <w:noWrap/>
            <w:vAlign w:val="bottom"/>
            <w:hideMark/>
          </w:tcPr>
          <w:p w14:paraId="043A4F82" w14:textId="77777777" w:rsidR="009C23D2" w:rsidRPr="009C23D2" w:rsidRDefault="009C23D2" w:rsidP="009C23D2">
            <w:pPr>
              <w:spacing w:after="0" w:line="240" w:lineRule="auto"/>
              <w:rPr>
                <w:rFonts w:ascii="Calibri" w:eastAsia="Times New Roman" w:hAnsi="Calibri" w:cs="Times New Roman"/>
                <w:b/>
                <w:color w:val="000000"/>
                <w:u w:val="single"/>
                <w:lang w:val="en-GB" w:eastAsia="en-GB"/>
              </w:rPr>
            </w:pPr>
            <w:r w:rsidRPr="009C23D2">
              <w:rPr>
                <w:rFonts w:ascii="Calibri" w:eastAsia="Times New Roman" w:hAnsi="Calibri" w:cs="Times New Roman"/>
                <w:b/>
                <w:color w:val="000000"/>
                <w:u w:val="single"/>
                <w:lang w:val="en-GB" w:eastAsia="en-GB"/>
              </w:rPr>
              <w:t>School Business and Support Team</w:t>
            </w:r>
          </w:p>
        </w:tc>
        <w:tc>
          <w:tcPr>
            <w:tcW w:w="3080" w:type="dxa"/>
            <w:tcBorders>
              <w:top w:val="single" w:sz="8" w:space="0" w:color="auto"/>
              <w:left w:val="nil"/>
              <w:bottom w:val="single" w:sz="4" w:space="0" w:color="auto"/>
              <w:right w:val="single" w:sz="8" w:space="0" w:color="auto"/>
            </w:tcBorders>
            <w:shd w:val="clear" w:color="000000" w:fill="E6B8B7"/>
            <w:noWrap/>
            <w:vAlign w:val="bottom"/>
            <w:hideMark/>
          </w:tcPr>
          <w:p w14:paraId="4C08DF4E"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w:t>
            </w:r>
          </w:p>
        </w:tc>
      </w:tr>
      <w:tr w:rsidR="009C23D2" w:rsidRPr="009C23D2" w14:paraId="5D894F5B"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3B6086F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Head of Business, Finance and Operations</w:t>
            </w:r>
          </w:p>
        </w:tc>
        <w:tc>
          <w:tcPr>
            <w:tcW w:w="3080" w:type="dxa"/>
            <w:tcBorders>
              <w:top w:val="nil"/>
              <w:left w:val="nil"/>
              <w:bottom w:val="single" w:sz="4" w:space="0" w:color="auto"/>
              <w:right w:val="single" w:sz="8" w:space="0" w:color="auto"/>
            </w:tcBorders>
            <w:shd w:val="clear" w:color="000000" w:fill="E6B8B7"/>
            <w:noWrap/>
            <w:vAlign w:val="bottom"/>
            <w:hideMark/>
          </w:tcPr>
          <w:p w14:paraId="012758E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Claire Preston</w:t>
            </w:r>
          </w:p>
        </w:tc>
      </w:tr>
      <w:tr w:rsidR="009C23D2" w:rsidRPr="009C23D2" w14:paraId="716CEA3A"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77B648E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HR Manager</w:t>
            </w:r>
          </w:p>
        </w:tc>
        <w:tc>
          <w:tcPr>
            <w:tcW w:w="3080" w:type="dxa"/>
            <w:tcBorders>
              <w:top w:val="nil"/>
              <w:left w:val="nil"/>
              <w:bottom w:val="single" w:sz="4" w:space="0" w:color="auto"/>
              <w:right w:val="single" w:sz="8" w:space="0" w:color="auto"/>
            </w:tcBorders>
            <w:shd w:val="clear" w:color="000000" w:fill="E6B8B7"/>
            <w:noWrap/>
            <w:vAlign w:val="bottom"/>
            <w:hideMark/>
          </w:tcPr>
          <w:p w14:paraId="27187C7F"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Victoria Judd </w:t>
            </w:r>
          </w:p>
        </w:tc>
      </w:tr>
      <w:tr w:rsidR="009C23D2" w:rsidRPr="009C23D2" w14:paraId="5F5F876B"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14:paraId="7A62A7F5"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Admin Manager </w:t>
            </w:r>
          </w:p>
        </w:tc>
        <w:tc>
          <w:tcPr>
            <w:tcW w:w="3080" w:type="dxa"/>
            <w:tcBorders>
              <w:top w:val="nil"/>
              <w:left w:val="nil"/>
              <w:bottom w:val="single" w:sz="4" w:space="0" w:color="auto"/>
              <w:right w:val="single" w:sz="8" w:space="0" w:color="auto"/>
            </w:tcBorders>
            <w:shd w:val="clear" w:color="000000" w:fill="E6B8B7"/>
            <w:noWrap/>
            <w:vAlign w:val="bottom"/>
          </w:tcPr>
          <w:p w14:paraId="35D249A1"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Louise </w:t>
            </w:r>
            <w:proofErr w:type="spellStart"/>
            <w:r w:rsidRPr="009C23D2">
              <w:rPr>
                <w:rFonts w:ascii="Calibri" w:eastAsia="Times New Roman" w:hAnsi="Calibri" w:cs="Times New Roman"/>
                <w:color w:val="000000"/>
                <w:lang w:val="en-GB" w:eastAsia="en-GB"/>
              </w:rPr>
              <w:t>Scarott</w:t>
            </w:r>
            <w:proofErr w:type="spellEnd"/>
          </w:p>
        </w:tc>
      </w:tr>
      <w:tr w:rsidR="009C23D2" w:rsidRPr="009C23D2" w14:paraId="14F22E38"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6EDAFD3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Reception </w:t>
            </w:r>
          </w:p>
        </w:tc>
        <w:tc>
          <w:tcPr>
            <w:tcW w:w="3080" w:type="dxa"/>
            <w:tcBorders>
              <w:top w:val="nil"/>
              <w:left w:val="nil"/>
              <w:bottom w:val="single" w:sz="4" w:space="0" w:color="auto"/>
              <w:right w:val="single" w:sz="8" w:space="0" w:color="auto"/>
            </w:tcBorders>
            <w:shd w:val="clear" w:color="000000" w:fill="E6B8B7"/>
            <w:noWrap/>
            <w:vAlign w:val="bottom"/>
            <w:hideMark/>
          </w:tcPr>
          <w:p w14:paraId="6231360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Cecilia Louisor</w:t>
            </w:r>
          </w:p>
        </w:tc>
      </w:tr>
      <w:tr w:rsidR="009C23D2" w:rsidRPr="009C23D2" w14:paraId="1A4C1856"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14:paraId="29E3CA0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KS5 Admin/Reception </w:t>
            </w:r>
          </w:p>
        </w:tc>
        <w:tc>
          <w:tcPr>
            <w:tcW w:w="3080" w:type="dxa"/>
            <w:tcBorders>
              <w:top w:val="nil"/>
              <w:left w:val="nil"/>
              <w:bottom w:val="single" w:sz="4" w:space="0" w:color="auto"/>
              <w:right w:val="single" w:sz="8" w:space="0" w:color="auto"/>
            </w:tcBorders>
            <w:shd w:val="clear" w:color="000000" w:fill="E6B8B7"/>
            <w:noWrap/>
            <w:vAlign w:val="bottom"/>
          </w:tcPr>
          <w:p w14:paraId="22C9298F" w14:textId="77777777" w:rsidR="009C23D2" w:rsidRPr="009C23D2" w:rsidRDefault="009C23D2" w:rsidP="009C23D2">
            <w:pPr>
              <w:spacing w:after="0" w:line="240" w:lineRule="auto"/>
              <w:rPr>
                <w:rFonts w:ascii="Calibri" w:eastAsia="Times New Roman" w:hAnsi="Calibri" w:cs="Times New Roman"/>
                <w:color w:val="000000"/>
                <w:lang w:val="en-GB" w:eastAsia="en-GB"/>
              </w:rPr>
            </w:pPr>
            <w:proofErr w:type="spellStart"/>
            <w:r w:rsidRPr="009C23D2">
              <w:rPr>
                <w:rFonts w:ascii="Calibri" w:eastAsia="Times New Roman" w:hAnsi="Calibri" w:cs="Times New Roman"/>
                <w:color w:val="000000"/>
                <w:lang w:val="en-GB" w:eastAsia="en-GB"/>
              </w:rPr>
              <w:t>Priti</w:t>
            </w:r>
            <w:proofErr w:type="spellEnd"/>
            <w:r w:rsidRPr="009C23D2">
              <w:rPr>
                <w:rFonts w:ascii="Calibri" w:eastAsia="Times New Roman" w:hAnsi="Calibri" w:cs="Times New Roman"/>
                <w:color w:val="000000"/>
                <w:lang w:val="en-GB" w:eastAsia="en-GB"/>
              </w:rPr>
              <w:t xml:space="preserve"> </w:t>
            </w:r>
            <w:proofErr w:type="spellStart"/>
            <w:r w:rsidRPr="009C23D2">
              <w:rPr>
                <w:rFonts w:ascii="Calibri" w:eastAsia="Times New Roman" w:hAnsi="Calibri" w:cs="Times New Roman"/>
                <w:color w:val="000000"/>
                <w:lang w:val="en-GB" w:eastAsia="en-GB"/>
              </w:rPr>
              <w:t>Chudasama</w:t>
            </w:r>
            <w:proofErr w:type="spellEnd"/>
          </w:p>
        </w:tc>
      </w:tr>
      <w:tr w:rsidR="009C23D2" w:rsidRPr="009C23D2" w14:paraId="3AC46431"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744E565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Senior Finance Officer</w:t>
            </w:r>
          </w:p>
        </w:tc>
        <w:tc>
          <w:tcPr>
            <w:tcW w:w="3080" w:type="dxa"/>
            <w:tcBorders>
              <w:top w:val="nil"/>
              <w:left w:val="nil"/>
              <w:bottom w:val="single" w:sz="4" w:space="0" w:color="auto"/>
              <w:right w:val="single" w:sz="8" w:space="0" w:color="auto"/>
            </w:tcBorders>
            <w:shd w:val="clear" w:color="000000" w:fill="E6B8B7"/>
            <w:noWrap/>
            <w:vAlign w:val="bottom"/>
            <w:hideMark/>
          </w:tcPr>
          <w:p w14:paraId="7C53ED52"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Ahmed Ebrahim</w:t>
            </w:r>
          </w:p>
        </w:tc>
      </w:tr>
      <w:tr w:rsidR="009C23D2" w:rsidRPr="009C23D2" w14:paraId="0BBF07B3"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14:paraId="1B4479F4"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Data, Exam and Assessment  </w:t>
            </w:r>
          </w:p>
        </w:tc>
        <w:tc>
          <w:tcPr>
            <w:tcW w:w="3080" w:type="dxa"/>
            <w:tcBorders>
              <w:top w:val="nil"/>
              <w:left w:val="nil"/>
              <w:bottom w:val="single" w:sz="4" w:space="0" w:color="auto"/>
              <w:right w:val="single" w:sz="8" w:space="0" w:color="auto"/>
            </w:tcBorders>
            <w:shd w:val="clear" w:color="000000" w:fill="E6B8B7"/>
            <w:noWrap/>
            <w:vAlign w:val="bottom"/>
          </w:tcPr>
          <w:p w14:paraId="2D074A6D"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TBC/Greg Head (1-2 days)</w:t>
            </w:r>
          </w:p>
        </w:tc>
      </w:tr>
      <w:tr w:rsidR="009C23D2" w:rsidRPr="009C23D2" w14:paraId="4917586E" w14:textId="77777777" w:rsidTr="009C23D2">
        <w:trPr>
          <w:trHeight w:val="315"/>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3A97182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Premises Manager (</w:t>
            </w:r>
            <w:proofErr w:type="spellStart"/>
            <w:r w:rsidRPr="009C23D2">
              <w:rPr>
                <w:rFonts w:ascii="Calibri" w:eastAsia="Times New Roman" w:hAnsi="Calibri" w:cs="Times New Roman"/>
                <w:color w:val="000000"/>
                <w:lang w:val="en-GB" w:eastAsia="en-GB"/>
              </w:rPr>
              <w:t>Rowdell</w:t>
            </w:r>
            <w:proofErr w:type="spellEnd"/>
            <w:r w:rsidRPr="009C23D2">
              <w:rPr>
                <w:rFonts w:ascii="Calibri" w:eastAsia="Times New Roman" w:hAnsi="Calibri" w:cs="Times New Roman"/>
                <w:color w:val="000000"/>
                <w:lang w:val="en-GB" w:eastAsia="en-GB"/>
              </w:rPr>
              <w:t xml:space="preserve"> Road)</w:t>
            </w:r>
          </w:p>
        </w:tc>
        <w:tc>
          <w:tcPr>
            <w:tcW w:w="3080" w:type="dxa"/>
            <w:tcBorders>
              <w:top w:val="nil"/>
              <w:left w:val="nil"/>
              <w:bottom w:val="single" w:sz="4" w:space="0" w:color="auto"/>
              <w:right w:val="single" w:sz="8" w:space="0" w:color="auto"/>
            </w:tcBorders>
            <w:shd w:val="clear" w:color="000000" w:fill="E6B8B7"/>
            <w:noWrap/>
            <w:vAlign w:val="bottom"/>
            <w:hideMark/>
          </w:tcPr>
          <w:p w14:paraId="51872806"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Dave Shaw</w:t>
            </w:r>
          </w:p>
        </w:tc>
      </w:tr>
      <w:tr w:rsidR="009C23D2" w:rsidRPr="009C23D2" w14:paraId="5E4D281A" w14:textId="77777777" w:rsidTr="009C23D2">
        <w:trPr>
          <w:trHeight w:val="315"/>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1FA83D2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Premises Manager (</w:t>
            </w:r>
            <w:proofErr w:type="spellStart"/>
            <w:r w:rsidRPr="009C23D2">
              <w:rPr>
                <w:rFonts w:ascii="Calibri" w:eastAsia="Times New Roman" w:hAnsi="Calibri" w:cs="Times New Roman"/>
                <w:color w:val="000000"/>
                <w:lang w:val="en-GB" w:eastAsia="en-GB"/>
              </w:rPr>
              <w:t>Carr</w:t>
            </w:r>
            <w:proofErr w:type="spellEnd"/>
            <w:r w:rsidRPr="009C23D2">
              <w:rPr>
                <w:rFonts w:ascii="Calibri" w:eastAsia="Times New Roman" w:hAnsi="Calibri" w:cs="Times New Roman"/>
                <w:color w:val="000000"/>
                <w:lang w:val="en-GB" w:eastAsia="en-GB"/>
              </w:rPr>
              <w:t xml:space="preserve"> Road)</w:t>
            </w:r>
          </w:p>
        </w:tc>
        <w:tc>
          <w:tcPr>
            <w:tcW w:w="3080" w:type="dxa"/>
            <w:tcBorders>
              <w:top w:val="nil"/>
              <w:left w:val="nil"/>
              <w:bottom w:val="single" w:sz="4" w:space="0" w:color="auto"/>
              <w:right w:val="single" w:sz="8" w:space="0" w:color="auto"/>
            </w:tcBorders>
            <w:shd w:val="clear" w:color="000000" w:fill="E6B8B7"/>
            <w:noWrap/>
            <w:vAlign w:val="bottom"/>
            <w:hideMark/>
          </w:tcPr>
          <w:p w14:paraId="143F5FDC"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Dave Shaw</w:t>
            </w:r>
          </w:p>
        </w:tc>
      </w:tr>
      <w:tr w:rsidR="009C23D2" w:rsidRPr="009C23D2" w14:paraId="6AF6828F"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51085B97"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Assistant Premises Manager (AM) Belvue </w:t>
            </w:r>
          </w:p>
        </w:tc>
        <w:tc>
          <w:tcPr>
            <w:tcW w:w="3080" w:type="dxa"/>
            <w:tcBorders>
              <w:top w:val="nil"/>
              <w:left w:val="nil"/>
              <w:bottom w:val="single" w:sz="4" w:space="0" w:color="auto"/>
              <w:right w:val="single" w:sz="8" w:space="0" w:color="auto"/>
            </w:tcBorders>
            <w:shd w:val="clear" w:color="000000" w:fill="E6B8B7"/>
            <w:noWrap/>
            <w:vAlign w:val="bottom"/>
            <w:hideMark/>
          </w:tcPr>
          <w:p w14:paraId="48AE8A25" w14:textId="77777777"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David Mitchell</w:t>
            </w:r>
          </w:p>
        </w:tc>
      </w:tr>
      <w:tr w:rsidR="009C23D2" w:rsidRPr="009C23D2" w14:paraId="1741431B"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14:paraId="0DFB8EFB"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Premises Manager (PM) Ken</w:t>
            </w:r>
          </w:p>
        </w:tc>
        <w:tc>
          <w:tcPr>
            <w:tcW w:w="3080" w:type="dxa"/>
            <w:tcBorders>
              <w:top w:val="nil"/>
              <w:left w:val="nil"/>
              <w:bottom w:val="single" w:sz="4" w:space="0" w:color="auto"/>
              <w:right w:val="single" w:sz="8" w:space="0" w:color="auto"/>
            </w:tcBorders>
            <w:shd w:val="clear" w:color="000000" w:fill="E6B8B7"/>
            <w:noWrap/>
            <w:vAlign w:val="bottom"/>
          </w:tcPr>
          <w:p w14:paraId="06A8DD5F" w14:textId="77777777"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Lee Barton </w:t>
            </w:r>
          </w:p>
        </w:tc>
      </w:tr>
      <w:tr w:rsidR="009C23D2" w:rsidRPr="009C23D2" w14:paraId="50BE4BEA"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14:paraId="3DB8222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Premises Apprentice </w:t>
            </w:r>
          </w:p>
        </w:tc>
        <w:tc>
          <w:tcPr>
            <w:tcW w:w="3080" w:type="dxa"/>
            <w:tcBorders>
              <w:top w:val="nil"/>
              <w:left w:val="nil"/>
              <w:bottom w:val="single" w:sz="4" w:space="0" w:color="auto"/>
              <w:right w:val="single" w:sz="8" w:space="0" w:color="auto"/>
            </w:tcBorders>
            <w:shd w:val="clear" w:color="000000" w:fill="E6B8B7"/>
            <w:noWrap/>
            <w:vAlign w:val="bottom"/>
          </w:tcPr>
          <w:p w14:paraId="5C01EBC2" w14:textId="77777777"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Zain Syed </w:t>
            </w:r>
          </w:p>
        </w:tc>
      </w:tr>
      <w:tr w:rsidR="009C23D2" w:rsidRPr="009C23D2" w14:paraId="0EE17DCF" w14:textId="77777777"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14:paraId="2F733310"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IT Technician (TRUSOL)</w:t>
            </w:r>
          </w:p>
        </w:tc>
        <w:tc>
          <w:tcPr>
            <w:tcW w:w="3080" w:type="dxa"/>
            <w:tcBorders>
              <w:top w:val="nil"/>
              <w:left w:val="nil"/>
              <w:bottom w:val="single" w:sz="4" w:space="0" w:color="auto"/>
              <w:right w:val="single" w:sz="8" w:space="0" w:color="auto"/>
            </w:tcBorders>
            <w:shd w:val="clear" w:color="000000" w:fill="E6B8B7"/>
            <w:noWrap/>
            <w:vAlign w:val="bottom"/>
            <w:hideMark/>
          </w:tcPr>
          <w:p w14:paraId="717ACB98" w14:textId="77777777"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Shaun Mabin (3 days Tues, Wed &amp; Thurs) </w:t>
            </w:r>
          </w:p>
        </w:tc>
      </w:tr>
    </w:tbl>
    <w:p w14:paraId="7BA41DC6" w14:textId="77777777" w:rsidR="009C23D2" w:rsidRDefault="009C23D2" w:rsidP="00B570E8">
      <w:pPr>
        <w:jc w:val="both"/>
      </w:pPr>
    </w:p>
    <w:sectPr w:rsidR="009C23D2" w:rsidSect="009C2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CA23" w14:textId="77777777" w:rsidR="007316C2" w:rsidRDefault="007316C2" w:rsidP="004F2DC0">
      <w:pPr>
        <w:spacing w:after="0" w:line="240" w:lineRule="auto"/>
      </w:pPr>
      <w:r>
        <w:separator/>
      </w:r>
    </w:p>
  </w:endnote>
  <w:endnote w:type="continuationSeparator" w:id="0">
    <w:p w14:paraId="78A506BA" w14:textId="77777777" w:rsidR="007316C2" w:rsidRDefault="007316C2" w:rsidP="004F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04296"/>
      <w:docPartObj>
        <w:docPartGallery w:val="Page Numbers (Bottom of Page)"/>
        <w:docPartUnique/>
      </w:docPartObj>
    </w:sdtPr>
    <w:sdtEndPr>
      <w:rPr>
        <w:noProof/>
      </w:rPr>
    </w:sdtEndPr>
    <w:sdtContent>
      <w:p w14:paraId="146D8779" w14:textId="77777777" w:rsidR="009C23D2" w:rsidRDefault="009C23D2">
        <w:pPr>
          <w:pStyle w:val="Footer"/>
          <w:jc w:val="right"/>
        </w:pPr>
        <w:r>
          <w:fldChar w:fldCharType="begin"/>
        </w:r>
        <w:r>
          <w:instrText xml:space="preserve"> PAGE   \* MERGEFORMAT </w:instrText>
        </w:r>
        <w:r>
          <w:fldChar w:fldCharType="separate"/>
        </w:r>
        <w:r w:rsidR="00966E4A">
          <w:rPr>
            <w:noProof/>
          </w:rPr>
          <w:t>2</w:t>
        </w:r>
        <w:r>
          <w:rPr>
            <w:noProof/>
          </w:rPr>
          <w:fldChar w:fldCharType="end"/>
        </w:r>
      </w:p>
    </w:sdtContent>
  </w:sdt>
  <w:p w14:paraId="48F2F09E" w14:textId="77777777" w:rsidR="009C23D2" w:rsidRDefault="009C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5C71" w14:textId="77777777" w:rsidR="007316C2" w:rsidRDefault="007316C2" w:rsidP="004F2DC0">
      <w:pPr>
        <w:spacing w:after="0" w:line="240" w:lineRule="auto"/>
      </w:pPr>
      <w:r>
        <w:separator/>
      </w:r>
    </w:p>
  </w:footnote>
  <w:footnote w:type="continuationSeparator" w:id="0">
    <w:p w14:paraId="7E34C57C" w14:textId="77777777" w:rsidR="007316C2" w:rsidRDefault="007316C2" w:rsidP="004F2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1742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clip_image001"/>
      </v:shape>
    </w:pict>
  </w:numPicBullet>
  <w:abstractNum w:abstractNumId="0" w15:restartNumberingAfterBreak="0">
    <w:nsid w:val="01E30154"/>
    <w:multiLevelType w:val="hybridMultilevel"/>
    <w:tmpl w:val="EF845650"/>
    <w:lvl w:ilvl="0" w:tplc="D2B29F32">
      <w:start w:val="1"/>
      <w:numFmt w:val="bullet"/>
      <w:pStyle w:val="7Tablecopybulleted"/>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15:restartNumberingAfterBreak="0">
    <w:nsid w:val="02036083"/>
    <w:multiLevelType w:val="hybridMultilevel"/>
    <w:tmpl w:val="B936E2A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7520F"/>
    <w:multiLevelType w:val="hybridMultilevel"/>
    <w:tmpl w:val="97C0444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292194"/>
    <w:multiLevelType w:val="hybridMultilevel"/>
    <w:tmpl w:val="ABF6725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1F5A9A"/>
    <w:multiLevelType w:val="hybridMultilevel"/>
    <w:tmpl w:val="A7D2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86236"/>
    <w:multiLevelType w:val="hybridMultilevel"/>
    <w:tmpl w:val="00EC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6471"/>
    <w:multiLevelType w:val="multilevel"/>
    <w:tmpl w:val="1B9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660C"/>
    <w:multiLevelType w:val="multilevel"/>
    <w:tmpl w:val="539A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A6597"/>
    <w:multiLevelType w:val="hybridMultilevel"/>
    <w:tmpl w:val="48C40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75472"/>
    <w:multiLevelType w:val="hybridMultilevel"/>
    <w:tmpl w:val="E746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97FA5"/>
    <w:multiLevelType w:val="hybridMultilevel"/>
    <w:tmpl w:val="4FACCE1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692E11"/>
    <w:multiLevelType w:val="hybridMultilevel"/>
    <w:tmpl w:val="1CE8734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520069"/>
    <w:multiLevelType w:val="hybridMultilevel"/>
    <w:tmpl w:val="C2223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55E85"/>
    <w:multiLevelType w:val="hybridMultilevel"/>
    <w:tmpl w:val="B98E010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E551EA"/>
    <w:multiLevelType w:val="hybridMultilevel"/>
    <w:tmpl w:val="665C4A6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074491"/>
    <w:multiLevelType w:val="hybridMultilevel"/>
    <w:tmpl w:val="4982932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6C72B5"/>
    <w:multiLevelType w:val="hybridMultilevel"/>
    <w:tmpl w:val="C766364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3E11AD"/>
    <w:multiLevelType w:val="hybridMultilevel"/>
    <w:tmpl w:val="9D4E6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BF0E4D"/>
    <w:multiLevelType w:val="hybridMultilevel"/>
    <w:tmpl w:val="A08CC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06987"/>
    <w:multiLevelType w:val="hybridMultilevel"/>
    <w:tmpl w:val="76E81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4517AD"/>
    <w:multiLevelType w:val="hybridMultilevel"/>
    <w:tmpl w:val="F7FAC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634C7"/>
    <w:multiLevelType w:val="hybridMultilevel"/>
    <w:tmpl w:val="7F623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377F6"/>
    <w:multiLevelType w:val="hybridMultilevel"/>
    <w:tmpl w:val="F3DE1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5A7B24"/>
    <w:multiLevelType w:val="hybridMultilevel"/>
    <w:tmpl w:val="E13EB5E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51061D55"/>
    <w:multiLevelType w:val="hybridMultilevel"/>
    <w:tmpl w:val="FE06E54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6D5542"/>
    <w:multiLevelType w:val="hybridMultilevel"/>
    <w:tmpl w:val="3CBC549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8660190"/>
    <w:multiLevelType w:val="hybridMultilevel"/>
    <w:tmpl w:val="EAC8821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377C6B"/>
    <w:multiLevelType w:val="hybridMultilevel"/>
    <w:tmpl w:val="8C82F2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5539F2"/>
    <w:multiLevelType w:val="hybridMultilevel"/>
    <w:tmpl w:val="8BA602E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C731FB"/>
    <w:multiLevelType w:val="multilevel"/>
    <w:tmpl w:val="3398C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525120"/>
    <w:multiLevelType w:val="hybridMultilevel"/>
    <w:tmpl w:val="F5D23DF2"/>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3C7E2E"/>
    <w:multiLevelType w:val="hybridMultilevel"/>
    <w:tmpl w:val="EC04DC6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AE24A5"/>
    <w:multiLevelType w:val="hybridMultilevel"/>
    <w:tmpl w:val="EF5C4CC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201F31"/>
    <w:multiLevelType w:val="hybridMultilevel"/>
    <w:tmpl w:val="1236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6F7CB6"/>
    <w:multiLevelType w:val="hybridMultilevel"/>
    <w:tmpl w:val="6D1C3066"/>
    <w:lvl w:ilvl="0" w:tplc="08090001">
      <w:start w:val="1"/>
      <w:numFmt w:val="bullet"/>
      <w:lvlText w:val=""/>
      <w:lvlJc w:val="left"/>
      <w:pPr>
        <w:ind w:left="720" w:hanging="360"/>
      </w:pPr>
      <w:rPr>
        <w:rFonts w:ascii="Symbol" w:hAnsi="Symbol" w:hint="default"/>
      </w:rPr>
    </w:lvl>
    <w:lvl w:ilvl="1" w:tplc="00F2AAA4">
      <w:numFmt w:val="bullet"/>
      <w:lvlText w:val="•"/>
      <w:lvlJc w:val="left"/>
      <w:pPr>
        <w:ind w:left="1440" w:hanging="360"/>
      </w:pPr>
      <w:rPr>
        <w:rFonts w:ascii="Arial" w:eastAsia="Times New Roman"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9"/>
  </w:num>
  <w:num w:numId="4">
    <w:abstractNumId w:val="15"/>
  </w:num>
  <w:num w:numId="5">
    <w:abstractNumId w:val="27"/>
  </w:num>
  <w:num w:numId="6">
    <w:abstractNumId w:val="13"/>
  </w:num>
  <w:num w:numId="7">
    <w:abstractNumId w:val="26"/>
  </w:num>
  <w:num w:numId="8">
    <w:abstractNumId w:val="14"/>
  </w:num>
  <w:num w:numId="9">
    <w:abstractNumId w:val="28"/>
  </w:num>
  <w:num w:numId="10">
    <w:abstractNumId w:val="4"/>
  </w:num>
  <w:num w:numId="11">
    <w:abstractNumId w:val="21"/>
  </w:num>
  <w:num w:numId="12">
    <w:abstractNumId w:val="9"/>
  </w:num>
  <w:num w:numId="13">
    <w:abstractNumId w:val="1"/>
  </w:num>
  <w:num w:numId="14">
    <w:abstractNumId w:val="23"/>
  </w:num>
  <w:num w:numId="15">
    <w:abstractNumId w:val="34"/>
  </w:num>
  <w:num w:numId="16">
    <w:abstractNumId w:val="33"/>
  </w:num>
  <w:num w:numId="17">
    <w:abstractNumId w:val="11"/>
  </w:num>
  <w:num w:numId="18">
    <w:abstractNumId w:val="25"/>
  </w:num>
  <w:num w:numId="19">
    <w:abstractNumId w:val="2"/>
  </w:num>
  <w:num w:numId="20">
    <w:abstractNumId w:val="3"/>
  </w:num>
  <w:num w:numId="21">
    <w:abstractNumId w:val="12"/>
  </w:num>
  <w:num w:numId="22">
    <w:abstractNumId w:val="30"/>
  </w:num>
  <w:num w:numId="23">
    <w:abstractNumId w:val="6"/>
  </w:num>
  <w:num w:numId="24">
    <w:abstractNumId w:val="7"/>
  </w:num>
  <w:num w:numId="25">
    <w:abstractNumId w:val="2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num>
  <w:num w:numId="29">
    <w:abstractNumId w:val="36"/>
  </w:num>
  <w:num w:numId="30">
    <w:abstractNumId w:val="32"/>
  </w:num>
  <w:num w:numId="31">
    <w:abstractNumId w:val="19"/>
  </w:num>
  <w:num w:numId="32">
    <w:abstractNumId w:val="8"/>
  </w:num>
  <w:num w:numId="33">
    <w:abstractNumId w:val="24"/>
  </w:num>
  <w:num w:numId="34">
    <w:abstractNumId w:val="17"/>
  </w:num>
  <w:num w:numId="35">
    <w:abstractNumId w:val="18"/>
  </w:num>
  <w:num w:numId="36">
    <w:abstractNumId w:val="0"/>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37"/>
    <w:rsid w:val="00043CE7"/>
    <w:rsid w:val="000513E1"/>
    <w:rsid w:val="000577E7"/>
    <w:rsid w:val="000717CC"/>
    <w:rsid w:val="0008360B"/>
    <w:rsid w:val="000A03FA"/>
    <w:rsid w:val="000B17C4"/>
    <w:rsid w:val="000D7C55"/>
    <w:rsid w:val="000E1A85"/>
    <w:rsid w:val="001227E7"/>
    <w:rsid w:val="00150E25"/>
    <w:rsid w:val="001575BB"/>
    <w:rsid w:val="00183BA9"/>
    <w:rsid w:val="0018475C"/>
    <w:rsid w:val="001C5A35"/>
    <w:rsid w:val="001C66DC"/>
    <w:rsid w:val="00201C6F"/>
    <w:rsid w:val="00251D23"/>
    <w:rsid w:val="00252441"/>
    <w:rsid w:val="0025780C"/>
    <w:rsid w:val="00260B7E"/>
    <w:rsid w:val="00281F68"/>
    <w:rsid w:val="002B08D8"/>
    <w:rsid w:val="002B131A"/>
    <w:rsid w:val="002B4EF8"/>
    <w:rsid w:val="002D5E18"/>
    <w:rsid w:val="003054F8"/>
    <w:rsid w:val="00326149"/>
    <w:rsid w:val="0032705E"/>
    <w:rsid w:val="00327925"/>
    <w:rsid w:val="00333C3C"/>
    <w:rsid w:val="003414FF"/>
    <w:rsid w:val="003A5A87"/>
    <w:rsid w:val="003E0433"/>
    <w:rsid w:val="00425F2C"/>
    <w:rsid w:val="00431922"/>
    <w:rsid w:val="00470491"/>
    <w:rsid w:val="004A1541"/>
    <w:rsid w:val="004B4E67"/>
    <w:rsid w:val="004D6D47"/>
    <w:rsid w:val="004E2604"/>
    <w:rsid w:val="004F1BAD"/>
    <w:rsid w:val="004F2DC0"/>
    <w:rsid w:val="00500EDD"/>
    <w:rsid w:val="0050496F"/>
    <w:rsid w:val="00515A4E"/>
    <w:rsid w:val="00540AB5"/>
    <w:rsid w:val="005A1A1D"/>
    <w:rsid w:val="005B00C2"/>
    <w:rsid w:val="005B6613"/>
    <w:rsid w:val="005D79A1"/>
    <w:rsid w:val="005E6658"/>
    <w:rsid w:val="005F57FB"/>
    <w:rsid w:val="00610C84"/>
    <w:rsid w:val="00616087"/>
    <w:rsid w:val="00620FE9"/>
    <w:rsid w:val="00642AF5"/>
    <w:rsid w:val="006545DD"/>
    <w:rsid w:val="00674D59"/>
    <w:rsid w:val="006A0AFE"/>
    <w:rsid w:val="006B11FB"/>
    <w:rsid w:val="006B318D"/>
    <w:rsid w:val="006C15CA"/>
    <w:rsid w:val="006E0F93"/>
    <w:rsid w:val="0070358D"/>
    <w:rsid w:val="007316C2"/>
    <w:rsid w:val="00733076"/>
    <w:rsid w:val="00741519"/>
    <w:rsid w:val="00781BA2"/>
    <w:rsid w:val="0079461B"/>
    <w:rsid w:val="007B119D"/>
    <w:rsid w:val="007B5329"/>
    <w:rsid w:val="007B7FCE"/>
    <w:rsid w:val="007C0991"/>
    <w:rsid w:val="007C4B18"/>
    <w:rsid w:val="008177FC"/>
    <w:rsid w:val="00846A65"/>
    <w:rsid w:val="0085503E"/>
    <w:rsid w:val="00862B4D"/>
    <w:rsid w:val="0086356D"/>
    <w:rsid w:val="00865D41"/>
    <w:rsid w:val="008A6E92"/>
    <w:rsid w:val="008C3A22"/>
    <w:rsid w:val="009153AF"/>
    <w:rsid w:val="00930626"/>
    <w:rsid w:val="009343EC"/>
    <w:rsid w:val="00937D20"/>
    <w:rsid w:val="0094130D"/>
    <w:rsid w:val="00941B9D"/>
    <w:rsid w:val="00966E4A"/>
    <w:rsid w:val="00977398"/>
    <w:rsid w:val="009C23D2"/>
    <w:rsid w:val="009C30C6"/>
    <w:rsid w:val="009E0035"/>
    <w:rsid w:val="009E09FE"/>
    <w:rsid w:val="00A02700"/>
    <w:rsid w:val="00A62CA1"/>
    <w:rsid w:val="00A8108E"/>
    <w:rsid w:val="00A8270B"/>
    <w:rsid w:val="00A83EC5"/>
    <w:rsid w:val="00AD02AF"/>
    <w:rsid w:val="00AF31E1"/>
    <w:rsid w:val="00B342F8"/>
    <w:rsid w:val="00B40656"/>
    <w:rsid w:val="00B570E8"/>
    <w:rsid w:val="00B60017"/>
    <w:rsid w:val="00B75E8A"/>
    <w:rsid w:val="00B84A0E"/>
    <w:rsid w:val="00BA1D31"/>
    <w:rsid w:val="00BB4AFD"/>
    <w:rsid w:val="00BE7355"/>
    <w:rsid w:val="00BF69AA"/>
    <w:rsid w:val="00C137DB"/>
    <w:rsid w:val="00C172B5"/>
    <w:rsid w:val="00CA7E87"/>
    <w:rsid w:val="00CB6107"/>
    <w:rsid w:val="00CC639B"/>
    <w:rsid w:val="00CC6E44"/>
    <w:rsid w:val="00D2530C"/>
    <w:rsid w:val="00D812EF"/>
    <w:rsid w:val="00DA0FA0"/>
    <w:rsid w:val="00DA1207"/>
    <w:rsid w:val="00DC24E0"/>
    <w:rsid w:val="00DF508E"/>
    <w:rsid w:val="00E02628"/>
    <w:rsid w:val="00E06B91"/>
    <w:rsid w:val="00E111DA"/>
    <w:rsid w:val="00E40E2F"/>
    <w:rsid w:val="00E576CB"/>
    <w:rsid w:val="00E609B0"/>
    <w:rsid w:val="00E6513A"/>
    <w:rsid w:val="00E71A37"/>
    <w:rsid w:val="00E85B8D"/>
    <w:rsid w:val="00E9456F"/>
    <w:rsid w:val="00EF7FD1"/>
    <w:rsid w:val="00F26DF4"/>
    <w:rsid w:val="00F44E64"/>
    <w:rsid w:val="00FC0C48"/>
    <w:rsid w:val="00FC56AE"/>
    <w:rsid w:val="00FD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B1F28CC"/>
  <w15:chartTrackingRefBased/>
  <w15:docId w15:val="{A33D6520-A3C9-419A-8B8F-49B19090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6F"/>
  </w:style>
  <w:style w:type="paragraph" w:styleId="Heading1">
    <w:name w:val="heading 1"/>
    <w:basedOn w:val="Normal"/>
    <w:next w:val="Normal"/>
    <w:link w:val="Heading1Char"/>
    <w:qFormat/>
    <w:rsid w:val="009E0035"/>
    <w:pPr>
      <w:keepNext/>
      <w:spacing w:after="0" w:line="240" w:lineRule="auto"/>
      <w:outlineLvl w:val="0"/>
    </w:pPr>
    <w:rPr>
      <w:rFonts w:ascii="Arial" w:eastAsia="Times" w:hAnsi="Arial" w:cs="Times New Roman"/>
      <w:b/>
      <w:szCs w:val="20"/>
      <w:lang w:val="en-GB"/>
    </w:rPr>
  </w:style>
  <w:style w:type="paragraph" w:styleId="Heading2">
    <w:name w:val="heading 2"/>
    <w:basedOn w:val="Normal"/>
    <w:next w:val="Normal"/>
    <w:link w:val="Heading2Char"/>
    <w:unhideWhenUsed/>
    <w:qFormat/>
    <w:rsid w:val="009E0035"/>
    <w:pPr>
      <w:keepNext/>
      <w:spacing w:before="240" w:after="60" w:line="240"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semiHidden/>
    <w:unhideWhenUsed/>
    <w:qFormat/>
    <w:rsid w:val="009E0035"/>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semiHidden/>
    <w:unhideWhenUsed/>
    <w:qFormat/>
    <w:rsid w:val="00EF7F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AB5"/>
    <w:rPr>
      <w:color w:val="0000FF" w:themeColor="hyperlink"/>
      <w:u w:val="single"/>
    </w:rPr>
  </w:style>
  <w:style w:type="paragraph" w:styleId="ListParagraph">
    <w:name w:val="List Paragraph"/>
    <w:basedOn w:val="Normal"/>
    <w:uiPriority w:val="34"/>
    <w:qFormat/>
    <w:rsid w:val="00B342F8"/>
    <w:pPr>
      <w:ind w:left="720"/>
      <w:contextualSpacing/>
    </w:pPr>
  </w:style>
  <w:style w:type="paragraph" w:customStyle="1" w:styleId="Default">
    <w:name w:val="Default"/>
    <w:rsid w:val="004F2DC0"/>
    <w:pPr>
      <w:autoSpaceDE w:val="0"/>
      <w:autoSpaceDN w:val="0"/>
      <w:adjustRightInd w:val="0"/>
      <w:spacing w:after="0" w:line="240" w:lineRule="auto"/>
    </w:pPr>
    <w:rPr>
      <w:rFonts w:ascii="Arial Black" w:eastAsia="Times New Roman" w:hAnsi="Arial Black" w:cs="Arial Black"/>
      <w:color w:val="000000"/>
      <w:sz w:val="24"/>
      <w:szCs w:val="24"/>
      <w:lang w:val="en-GB" w:eastAsia="en-GB"/>
    </w:rPr>
  </w:style>
  <w:style w:type="paragraph" w:styleId="Header">
    <w:name w:val="header"/>
    <w:basedOn w:val="Normal"/>
    <w:link w:val="HeaderChar"/>
    <w:uiPriority w:val="99"/>
    <w:unhideWhenUsed/>
    <w:rsid w:val="004F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C0"/>
  </w:style>
  <w:style w:type="paragraph" w:styleId="Footer">
    <w:name w:val="footer"/>
    <w:basedOn w:val="Normal"/>
    <w:link w:val="FooterChar"/>
    <w:uiPriority w:val="99"/>
    <w:unhideWhenUsed/>
    <w:rsid w:val="004F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C0"/>
  </w:style>
  <w:style w:type="table" w:styleId="LightShading-Accent1">
    <w:name w:val="Light Shading Accent 1"/>
    <w:basedOn w:val="TableNormal"/>
    <w:uiPriority w:val="60"/>
    <w:semiHidden/>
    <w:unhideWhenUsed/>
    <w:rsid w:val="003A5A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E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035"/>
    <w:rPr>
      <w:rFonts w:ascii="Arial" w:eastAsia="Times" w:hAnsi="Arial" w:cs="Times New Roman"/>
      <w:b/>
      <w:szCs w:val="20"/>
      <w:lang w:val="en-GB"/>
    </w:rPr>
  </w:style>
  <w:style w:type="character" w:customStyle="1" w:styleId="Heading2Char">
    <w:name w:val="Heading 2 Char"/>
    <w:basedOn w:val="DefaultParagraphFont"/>
    <w:link w:val="Heading2"/>
    <w:rsid w:val="009E0035"/>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semiHidden/>
    <w:rsid w:val="009E0035"/>
    <w:rPr>
      <w:rFonts w:ascii="Cambria" w:eastAsia="Times New Roman" w:hAnsi="Cambria" w:cs="Times New Roman"/>
      <w:b/>
      <w:bCs/>
      <w:sz w:val="26"/>
      <w:szCs w:val="26"/>
      <w:lang w:val="en-GB"/>
    </w:rPr>
  </w:style>
  <w:style w:type="numbering" w:customStyle="1" w:styleId="NoList1">
    <w:name w:val="No List1"/>
    <w:next w:val="NoList"/>
    <w:semiHidden/>
    <w:unhideWhenUsed/>
    <w:rsid w:val="009E0035"/>
  </w:style>
  <w:style w:type="paragraph" w:customStyle="1" w:styleId="western">
    <w:name w:val="western"/>
    <w:basedOn w:val="Normal"/>
    <w:rsid w:val="009E0035"/>
    <w:pPr>
      <w:spacing w:before="100" w:beforeAutospacing="1" w:after="0" w:line="240" w:lineRule="auto"/>
      <w:jc w:val="both"/>
    </w:pPr>
    <w:rPr>
      <w:rFonts w:ascii="Times New Roman" w:eastAsia="Times New Roman" w:hAnsi="Times New Roman" w:cs="Times New Roman"/>
      <w:sz w:val="24"/>
      <w:szCs w:val="24"/>
      <w:lang w:val="en-GB" w:eastAsia="en-GB"/>
    </w:rPr>
  </w:style>
  <w:style w:type="character" w:styleId="PageNumber">
    <w:name w:val="page number"/>
    <w:basedOn w:val="DefaultParagraphFont"/>
    <w:rsid w:val="009E0035"/>
  </w:style>
  <w:style w:type="paragraph" w:styleId="BalloonText">
    <w:name w:val="Balloon Text"/>
    <w:basedOn w:val="Normal"/>
    <w:link w:val="BalloonTextChar"/>
    <w:rsid w:val="009E0035"/>
    <w:pPr>
      <w:spacing w:after="0" w:line="240" w:lineRule="auto"/>
    </w:pPr>
    <w:rPr>
      <w:rFonts w:ascii="Tahoma" w:eastAsia="Times" w:hAnsi="Tahoma" w:cs="Tahoma"/>
      <w:sz w:val="16"/>
      <w:szCs w:val="16"/>
      <w:lang w:val="en-GB"/>
    </w:rPr>
  </w:style>
  <w:style w:type="character" w:customStyle="1" w:styleId="BalloonTextChar">
    <w:name w:val="Balloon Text Char"/>
    <w:basedOn w:val="DefaultParagraphFont"/>
    <w:link w:val="BalloonText"/>
    <w:rsid w:val="009E0035"/>
    <w:rPr>
      <w:rFonts w:ascii="Tahoma" w:eastAsia="Times" w:hAnsi="Tahoma" w:cs="Tahoma"/>
      <w:sz w:val="16"/>
      <w:szCs w:val="16"/>
      <w:lang w:val="en-GB"/>
    </w:rPr>
  </w:style>
  <w:style w:type="paragraph" w:styleId="NoSpacing">
    <w:name w:val="No Spacing"/>
    <w:link w:val="NoSpacingChar"/>
    <w:uiPriority w:val="1"/>
    <w:qFormat/>
    <w:rsid w:val="009E0035"/>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E0035"/>
    <w:rPr>
      <w:rFonts w:ascii="Calibri" w:eastAsia="MS Mincho" w:hAnsi="Calibri" w:cs="Arial"/>
      <w:lang w:eastAsia="ja-JP"/>
    </w:rPr>
  </w:style>
  <w:style w:type="character" w:styleId="CommentReference">
    <w:name w:val="annotation reference"/>
    <w:basedOn w:val="DefaultParagraphFont"/>
    <w:uiPriority w:val="99"/>
    <w:semiHidden/>
    <w:unhideWhenUsed/>
    <w:rsid w:val="009E0035"/>
    <w:rPr>
      <w:sz w:val="16"/>
      <w:szCs w:val="16"/>
    </w:rPr>
  </w:style>
  <w:style w:type="paragraph" w:styleId="CommentText">
    <w:name w:val="annotation text"/>
    <w:basedOn w:val="Normal"/>
    <w:link w:val="CommentTextChar"/>
    <w:uiPriority w:val="99"/>
    <w:semiHidden/>
    <w:unhideWhenUsed/>
    <w:rsid w:val="009E0035"/>
    <w:pPr>
      <w:spacing w:line="240" w:lineRule="auto"/>
    </w:pPr>
    <w:rPr>
      <w:sz w:val="20"/>
      <w:szCs w:val="20"/>
    </w:rPr>
  </w:style>
  <w:style w:type="character" w:customStyle="1" w:styleId="CommentTextChar">
    <w:name w:val="Comment Text Char"/>
    <w:basedOn w:val="DefaultParagraphFont"/>
    <w:link w:val="CommentText"/>
    <w:uiPriority w:val="99"/>
    <w:semiHidden/>
    <w:rsid w:val="009E0035"/>
    <w:rPr>
      <w:sz w:val="20"/>
      <w:szCs w:val="20"/>
    </w:rPr>
  </w:style>
  <w:style w:type="paragraph" w:styleId="CommentSubject">
    <w:name w:val="annotation subject"/>
    <w:basedOn w:val="CommentText"/>
    <w:next w:val="CommentText"/>
    <w:link w:val="CommentSubjectChar"/>
    <w:uiPriority w:val="99"/>
    <w:semiHidden/>
    <w:unhideWhenUsed/>
    <w:rsid w:val="009E0035"/>
    <w:rPr>
      <w:b/>
      <w:bCs/>
    </w:rPr>
  </w:style>
  <w:style w:type="character" w:customStyle="1" w:styleId="CommentSubjectChar">
    <w:name w:val="Comment Subject Char"/>
    <w:basedOn w:val="CommentTextChar"/>
    <w:link w:val="CommentSubject"/>
    <w:uiPriority w:val="99"/>
    <w:semiHidden/>
    <w:rsid w:val="009E0035"/>
    <w:rPr>
      <w:b/>
      <w:bCs/>
      <w:sz w:val="20"/>
      <w:szCs w:val="20"/>
    </w:rPr>
  </w:style>
  <w:style w:type="character" w:styleId="FollowedHyperlink">
    <w:name w:val="FollowedHyperlink"/>
    <w:basedOn w:val="DefaultParagraphFont"/>
    <w:uiPriority w:val="99"/>
    <w:semiHidden/>
    <w:unhideWhenUsed/>
    <w:rsid w:val="006C15CA"/>
    <w:rPr>
      <w:color w:val="800080" w:themeColor="followedHyperlink"/>
      <w:u w:val="single"/>
    </w:rPr>
  </w:style>
  <w:style w:type="character" w:customStyle="1" w:styleId="Heading4Char">
    <w:name w:val="Heading 4 Char"/>
    <w:basedOn w:val="DefaultParagraphFont"/>
    <w:link w:val="Heading4"/>
    <w:uiPriority w:val="9"/>
    <w:semiHidden/>
    <w:rsid w:val="00EF7FD1"/>
    <w:rPr>
      <w:rFonts w:asciiTheme="majorHAnsi" w:eastAsiaTheme="majorEastAsia" w:hAnsiTheme="majorHAnsi" w:cstheme="majorBidi"/>
      <w:i/>
      <w:iCs/>
      <w:color w:val="365F91" w:themeColor="accent1" w:themeShade="BF"/>
    </w:rPr>
  </w:style>
  <w:style w:type="character" w:styleId="IntenseReference">
    <w:name w:val="Intense Reference"/>
    <w:basedOn w:val="DefaultParagraphFont"/>
    <w:uiPriority w:val="32"/>
    <w:qFormat/>
    <w:rsid w:val="00AD02AF"/>
    <w:rPr>
      <w:b/>
      <w:bCs/>
      <w:smallCaps/>
      <w:color w:val="4F81BD" w:themeColor="accent1"/>
      <w:spacing w:val="5"/>
    </w:rPr>
  </w:style>
  <w:style w:type="character" w:styleId="Emphasis">
    <w:name w:val="Emphasis"/>
    <w:basedOn w:val="DefaultParagraphFont"/>
    <w:uiPriority w:val="20"/>
    <w:qFormat/>
    <w:rsid w:val="00AD02AF"/>
    <w:rPr>
      <w:i/>
      <w:iCs/>
    </w:rPr>
  </w:style>
  <w:style w:type="character" w:styleId="Strong">
    <w:name w:val="Strong"/>
    <w:basedOn w:val="DefaultParagraphFont"/>
    <w:uiPriority w:val="22"/>
    <w:qFormat/>
    <w:rsid w:val="00AD02AF"/>
    <w:rPr>
      <w:b/>
      <w:bCs/>
    </w:rPr>
  </w:style>
  <w:style w:type="character" w:customStyle="1" w:styleId="1bodycopy10ptChar">
    <w:name w:val="1 body copy 10pt Char"/>
    <w:link w:val="1bodycopy10pt"/>
    <w:locked/>
    <w:rsid w:val="00BF69AA"/>
    <w:rPr>
      <w:rFonts w:ascii="MS Mincho" w:eastAsia="MS Mincho"/>
      <w:szCs w:val="24"/>
    </w:rPr>
  </w:style>
  <w:style w:type="paragraph" w:customStyle="1" w:styleId="1bodycopy10pt">
    <w:name w:val="1 body copy 10pt"/>
    <w:basedOn w:val="Normal"/>
    <w:link w:val="1bodycopy10ptChar"/>
    <w:qFormat/>
    <w:rsid w:val="00BF69AA"/>
    <w:pPr>
      <w:spacing w:after="120" w:line="240" w:lineRule="auto"/>
    </w:pPr>
    <w:rPr>
      <w:rFonts w:ascii="MS Mincho" w:eastAsia="MS Mincho"/>
      <w:szCs w:val="24"/>
    </w:rPr>
  </w:style>
  <w:style w:type="paragraph" w:customStyle="1" w:styleId="3Bulletedcopyblue">
    <w:name w:val="3 Bulleted copy blue"/>
    <w:basedOn w:val="Normal"/>
    <w:qFormat/>
    <w:rsid w:val="00BF69AA"/>
    <w:pPr>
      <w:numPr>
        <w:numId w:val="33"/>
      </w:numPr>
      <w:spacing w:after="120" w:line="240" w:lineRule="auto"/>
      <w:ind w:right="284"/>
    </w:pPr>
    <w:rPr>
      <w:rFonts w:ascii="Arial" w:eastAsia="MS Mincho" w:hAnsi="Arial" w:cs="Arial"/>
      <w:sz w:val="20"/>
      <w:szCs w:val="20"/>
    </w:rPr>
  </w:style>
  <w:style w:type="paragraph" w:customStyle="1" w:styleId="5Abstract">
    <w:name w:val="5 Abstract"/>
    <w:qFormat/>
    <w:rsid w:val="006E0F93"/>
    <w:pPr>
      <w:spacing w:after="240" w:line="256" w:lineRule="auto"/>
    </w:pPr>
    <w:rPr>
      <w:rFonts w:ascii="Arial" w:eastAsia="MS Mincho" w:hAnsi="Arial" w:cs="Times New Roman"/>
      <w:sz w:val="28"/>
      <w:szCs w:val="28"/>
    </w:rPr>
  </w:style>
  <w:style w:type="paragraph" w:customStyle="1" w:styleId="4Heading1">
    <w:name w:val="4 Heading 1"/>
    <w:basedOn w:val="Heading1"/>
    <w:next w:val="5Abstract"/>
    <w:qFormat/>
    <w:rsid w:val="006E0F93"/>
    <w:pPr>
      <w:keepNext w:val="0"/>
      <w:spacing w:after="480"/>
    </w:pPr>
    <w:rPr>
      <w:rFonts w:eastAsia="Calibri" w:cs="Arial"/>
      <w:color w:val="FF1F64"/>
      <w:sz w:val="60"/>
      <w:szCs w:val="36"/>
    </w:rPr>
  </w:style>
  <w:style w:type="character" w:customStyle="1" w:styleId="7TableHeadingChar">
    <w:name w:val="7 Table Heading Char"/>
    <w:link w:val="7TableHeading"/>
    <w:locked/>
    <w:rsid w:val="006E0F93"/>
    <w:rPr>
      <w:rFonts w:ascii="MS Mincho" w:eastAsia="MS Mincho" w:cs="Arial"/>
      <w:color w:val="F8F8F8"/>
    </w:rPr>
  </w:style>
  <w:style w:type="paragraph" w:customStyle="1" w:styleId="7Tablebodycopy">
    <w:name w:val="7 Table body copy"/>
    <w:qFormat/>
    <w:rsid w:val="006E0F93"/>
    <w:pPr>
      <w:spacing w:after="60" w:line="240" w:lineRule="auto"/>
    </w:pPr>
    <w:rPr>
      <w:rFonts w:ascii="Arial" w:eastAsia="MS Mincho" w:hAnsi="Arial" w:cs="Times New Roman"/>
      <w:sz w:val="20"/>
      <w:szCs w:val="24"/>
    </w:rPr>
  </w:style>
  <w:style w:type="paragraph" w:customStyle="1" w:styleId="7TableHeading">
    <w:name w:val="7 Table Heading"/>
    <w:next w:val="7Tablebodycopy"/>
    <w:link w:val="7TableHeadingChar"/>
    <w:qFormat/>
    <w:rsid w:val="006E0F93"/>
    <w:pPr>
      <w:spacing w:after="0" w:line="240" w:lineRule="auto"/>
    </w:pPr>
    <w:rPr>
      <w:rFonts w:ascii="MS Mincho" w:eastAsia="MS Mincho" w:cs="Arial"/>
      <w:color w:val="F8F8F8"/>
    </w:rPr>
  </w:style>
  <w:style w:type="paragraph" w:customStyle="1" w:styleId="7Tablecopybulleted">
    <w:name w:val="7 Table copy bulleted"/>
    <w:basedOn w:val="7Tablebodycopy"/>
    <w:qFormat/>
    <w:rsid w:val="006E0F93"/>
    <w:pPr>
      <w:numPr>
        <w:numId w:val="36"/>
      </w:numPr>
    </w:pPr>
  </w:style>
  <w:style w:type="paragraph" w:styleId="TOCHeading">
    <w:name w:val="TOC Heading"/>
    <w:basedOn w:val="Heading1"/>
    <w:next w:val="Normal"/>
    <w:uiPriority w:val="39"/>
    <w:unhideWhenUsed/>
    <w:qFormat/>
    <w:rsid w:val="00966E4A"/>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66E4A"/>
    <w:pPr>
      <w:spacing w:after="100"/>
    </w:pPr>
  </w:style>
  <w:style w:type="paragraph" w:styleId="TOC2">
    <w:name w:val="toc 2"/>
    <w:basedOn w:val="Normal"/>
    <w:next w:val="Normal"/>
    <w:autoRedefine/>
    <w:uiPriority w:val="39"/>
    <w:unhideWhenUsed/>
    <w:rsid w:val="00966E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9749">
      <w:bodyDiv w:val="1"/>
      <w:marLeft w:val="0"/>
      <w:marRight w:val="0"/>
      <w:marTop w:val="0"/>
      <w:marBottom w:val="0"/>
      <w:divBdr>
        <w:top w:val="none" w:sz="0" w:space="0" w:color="auto"/>
        <w:left w:val="none" w:sz="0" w:space="0" w:color="auto"/>
        <w:bottom w:val="none" w:sz="0" w:space="0" w:color="auto"/>
        <w:right w:val="none" w:sz="0" w:space="0" w:color="auto"/>
      </w:divBdr>
    </w:div>
    <w:div w:id="152451515">
      <w:bodyDiv w:val="1"/>
      <w:marLeft w:val="0"/>
      <w:marRight w:val="0"/>
      <w:marTop w:val="0"/>
      <w:marBottom w:val="0"/>
      <w:divBdr>
        <w:top w:val="none" w:sz="0" w:space="0" w:color="auto"/>
        <w:left w:val="none" w:sz="0" w:space="0" w:color="auto"/>
        <w:bottom w:val="none" w:sz="0" w:space="0" w:color="auto"/>
        <w:right w:val="none" w:sz="0" w:space="0" w:color="auto"/>
      </w:divBdr>
    </w:div>
    <w:div w:id="182020078">
      <w:bodyDiv w:val="1"/>
      <w:marLeft w:val="0"/>
      <w:marRight w:val="0"/>
      <w:marTop w:val="0"/>
      <w:marBottom w:val="0"/>
      <w:divBdr>
        <w:top w:val="none" w:sz="0" w:space="0" w:color="auto"/>
        <w:left w:val="none" w:sz="0" w:space="0" w:color="auto"/>
        <w:bottom w:val="none" w:sz="0" w:space="0" w:color="auto"/>
        <w:right w:val="none" w:sz="0" w:space="0" w:color="auto"/>
      </w:divBdr>
    </w:div>
    <w:div w:id="280308698">
      <w:bodyDiv w:val="1"/>
      <w:marLeft w:val="0"/>
      <w:marRight w:val="0"/>
      <w:marTop w:val="0"/>
      <w:marBottom w:val="0"/>
      <w:divBdr>
        <w:top w:val="none" w:sz="0" w:space="0" w:color="auto"/>
        <w:left w:val="none" w:sz="0" w:space="0" w:color="auto"/>
        <w:bottom w:val="none" w:sz="0" w:space="0" w:color="auto"/>
        <w:right w:val="none" w:sz="0" w:space="0" w:color="auto"/>
      </w:divBdr>
    </w:div>
    <w:div w:id="379214174">
      <w:bodyDiv w:val="1"/>
      <w:marLeft w:val="0"/>
      <w:marRight w:val="0"/>
      <w:marTop w:val="0"/>
      <w:marBottom w:val="0"/>
      <w:divBdr>
        <w:top w:val="none" w:sz="0" w:space="0" w:color="auto"/>
        <w:left w:val="none" w:sz="0" w:space="0" w:color="auto"/>
        <w:bottom w:val="none" w:sz="0" w:space="0" w:color="auto"/>
        <w:right w:val="none" w:sz="0" w:space="0" w:color="auto"/>
      </w:divBdr>
    </w:div>
    <w:div w:id="621806916">
      <w:bodyDiv w:val="1"/>
      <w:marLeft w:val="0"/>
      <w:marRight w:val="0"/>
      <w:marTop w:val="0"/>
      <w:marBottom w:val="0"/>
      <w:divBdr>
        <w:top w:val="none" w:sz="0" w:space="0" w:color="auto"/>
        <w:left w:val="none" w:sz="0" w:space="0" w:color="auto"/>
        <w:bottom w:val="none" w:sz="0" w:space="0" w:color="auto"/>
        <w:right w:val="none" w:sz="0" w:space="0" w:color="auto"/>
      </w:divBdr>
    </w:div>
    <w:div w:id="689793348">
      <w:bodyDiv w:val="1"/>
      <w:marLeft w:val="0"/>
      <w:marRight w:val="0"/>
      <w:marTop w:val="0"/>
      <w:marBottom w:val="0"/>
      <w:divBdr>
        <w:top w:val="none" w:sz="0" w:space="0" w:color="auto"/>
        <w:left w:val="none" w:sz="0" w:space="0" w:color="auto"/>
        <w:bottom w:val="none" w:sz="0" w:space="0" w:color="auto"/>
        <w:right w:val="none" w:sz="0" w:space="0" w:color="auto"/>
      </w:divBdr>
    </w:div>
    <w:div w:id="735787478">
      <w:bodyDiv w:val="1"/>
      <w:marLeft w:val="0"/>
      <w:marRight w:val="0"/>
      <w:marTop w:val="0"/>
      <w:marBottom w:val="0"/>
      <w:divBdr>
        <w:top w:val="none" w:sz="0" w:space="0" w:color="auto"/>
        <w:left w:val="none" w:sz="0" w:space="0" w:color="auto"/>
        <w:bottom w:val="none" w:sz="0" w:space="0" w:color="auto"/>
        <w:right w:val="none" w:sz="0" w:space="0" w:color="auto"/>
      </w:divBdr>
    </w:div>
    <w:div w:id="980889604">
      <w:bodyDiv w:val="1"/>
      <w:marLeft w:val="0"/>
      <w:marRight w:val="0"/>
      <w:marTop w:val="0"/>
      <w:marBottom w:val="0"/>
      <w:divBdr>
        <w:top w:val="none" w:sz="0" w:space="0" w:color="auto"/>
        <w:left w:val="none" w:sz="0" w:space="0" w:color="auto"/>
        <w:bottom w:val="none" w:sz="0" w:space="0" w:color="auto"/>
        <w:right w:val="none" w:sz="0" w:space="0" w:color="auto"/>
      </w:divBdr>
    </w:div>
    <w:div w:id="1324972960">
      <w:bodyDiv w:val="1"/>
      <w:marLeft w:val="0"/>
      <w:marRight w:val="0"/>
      <w:marTop w:val="0"/>
      <w:marBottom w:val="0"/>
      <w:divBdr>
        <w:top w:val="none" w:sz="0" w:space="0" w:color="auto"/>
        <w:left w:val="none" w:sz="0" w:space="0" w:color="auto"/>
        <w:bottom w:val="none" w:sz="0" w:space="0" w:color="auto"/>
        <w:right w:val="none" w:sz="0" w:space="0" w:color="auto"/>
      </w:divBdr>
    </w:div>
    <w:div w:id="1332641150">
      <w:bodyDiv w:val="1"/>
      <w:marLeft w:val="0"/>
      <w:marRight w:val="0"/>
      <w:marTop w:val="0"/>
      <w:marBottom w:val="0"/>
      <w:divBdr>
        <w:top w:val="none" w:sz="0" w:space="0" w:color="auto"/>
        <w:left w:val="none" w:sz="0" w:space="0" w:color="auto"/>
        <w:bottom w:val="none" w:sz="0" w:space="0" w:color="auto"/>
        <w:right w:val="none" w:sz="0" w:space="0" w:color="auto"/>
      </w:divBdr>
    </w:div>
    <w:div w:id="1333680886">
      <w:bodyDiv w:val="1"/>
      <w:marLeft w:val="0"/>
      <w:marRight w:val="0"/>
      <w:marTop w:val="0"/>
      <w:marBottom w:val="0"/>
      <w:divBdr>
        <w:top w:val="none" w:sz="0" w:space="0" w:color="auto"/>
        <w:left w:val="none" w:sz="0" w:space="0" w:color="auto"/>
        <w:bottom w:val="none" w:sz="0" w:space="0" w:color="auto"/>
        <w:right w:val="none" w:sz="0" w:space="0" w:color="auto"/>
      </w:divBdr>
      <w:divsChild>
        <w:div w:id="379784924">
          <w:marLeft w:val="0"/>
          <w:marRight w:val="0"/>
          <w:marTop w:val="0"/>
          <w:marBottom w:val="0"/>
          <w:divBdr>
            <w:top w:val="none" w:sz="0" w:space="0" w:color="auto"/>
            <w:left w:val="none" w:sz="0" w:space="0" w:color="auto"/>
            <w:bottom w:val="none" w:sz="0" w:space="0" w:color="auto"/>
            <w:right w:val="none" w:sz="0" w:space="0" w:color="auto"/>
          </w:divBdr>
        </w:div>
        <w:div w:id="696198631">
          <w:marLeft w:val="0"/>
          <w:marRight w:val="0"/>
          <w:marTop w:val="0"/>
          <w:marBottom w:val="0"/>
          <w:divBdr>
            <w:top w:val="none" w:sz="0" w:space="0" w:color="auto"/>
            <w:left w:val="none" w:sz="0" w:space="0" w:color="auto"/>
            <w:bottom w:val="none" w:sz="0" w:space="0" w:color="auto"/>
            <w:right w:val="none" w:sz="0" w:space="0" w:color="auto"/>
          </w:divBdr>
        </w:div>
      </w:divsChild>
    </w:div>
    <w:div w:id="1530292393">
      <w:bodyDiv w:val="1"/>
      <w:marLeft w:val="0"/>
      <w:marRight w:val="0"/>
      <w:marTop w:val="0"/>
      <w:marBottom w:val="0"/>
      <w:divBdr>
        <w:top w:val="none" w:sz="0" w:space="0" w:color="auto"/>
        <w:left w:val="none" w:sz="0" w:space="0" w:color="auto"/>
        <w:bottom w:val="none" w:sz="0" w:space="0" w:color="auto"/>
        <w:right w:val="none" w:sz="0" w:space="0" w:color="auto"/>
      </w:divBdr>
    </w:div>
    <w:div w:id="1654067156">
      <w:bodyDiv w:val="1"/>
      <w:marLeft w:val="0"/>
      <w:marRight w:val="0"/>
      <w:marTop w:val="0"/>
      <w:marBottom w:val="0"/>
      <w:divBdr>
        <w:top w:val="none" w:sz="0" w:space="0" w:color="auto"/>
        <w:left w:val="none" w:sz="0" w:space="0" w:color="auto"/>
        <w:bottom w:val="none" w:sz="0" w:space="0" w:color="auto"/>
        <w:right w:val="none" w:sz="0" w:space="0" w:color="auto"/>
      </w:divBdr>
    </w:div>
    <w:div w:id="1700400219">
      <w:bodyDiv w:val="1"/>
      <w:marLeft w:val="0"/>
      <w:marRight w:val="0"/>
      <w:marTop w:val="0"/>
      <w:marBottom w:val="0"/>
      <w:divBdr>
        <w:top w:val="none" w:sz="0" w:space="0" w:color="auto"/>
        <w:left w:val="none" w:sz="0" w:space="0" w:color="auto"/>
        <w:bottom w:val="none" w:sz="0" w:space="0" w:color="auto"/>
        <w:right w:val="none" w:sz="0" w:space="0" w:color="auto"/>
      </w:divBdr>
    </w:div>
    <w:div w:id="1791900918">
      <w:bodyDiv w:val="1"/>
      <w:marLeft w:val="0"/>
      <w:marRight w:val="0"/>
      <w:marTop w:val="0"/>
      <w:marBottom w:val="0"/>
      <w:divBdr>
        <w:top w:val="none" w:sz="0" w:space="0" w:color="auto"/>
        <w:left w:val="none" w:sz="0" w:space="0" w:color="auto"/>
        <w:bottom w:val="none" w:sz="0" w:space="0" w:color="auto"/>
        <w:right w:val="none" w:sz="0" w:space="0" w:color="auto"/>
      </w:divBdr>
    </w:div>
    <w:div w:id="1899826974">
      <w:bodyDiv w:val="1"/>
      <w:marLeft w:val="0"/>
      <w:marRight w:val="0"/>
      <w:marTop w:val="0"/>
      <w:marBottom w:val="0"/>
      <w:divBdr>
        <w:top w:val="none" w:sz="0" w:space="0" w:color="auto"/>
        <w:left w:val="none" w:sz="0" w:space="0" w:color="auto"/>
        <w:bottom w:val="none" w:sz="0" w:space="0" w:color="auto"/>
        <w:right w:val="none" w:sz="0" w:space="0" w:color="auto"/>
      </w:divBdr>
    </w:div>
    <w:div w:id="1957369065">
      <w:bodyDiv w:val="1"/>
      <w:marLeft w:val="0"/>
      <w:marRight w:val="0"/>
      <w:marTop w:val="0"/>
      <w:marBottom w:val="0"/>
      <w:divBdr>
        <w:top w:val="none" w:sz="0" w:space="0" w:color="auto"/>
        <w:left w:val="none" w:sz="0" w:space="0" w:color="auto"/>
        <w:bottom w:val="none" w:sz="0" w:space="0" w:color="auto"/>
        <w:right w:val="none" w:sz="0" w:space="0" w:color="auto"/>
      </w:divBdr>
      <w:divsChild>
        <w:div w:id="1328246337">
          <w:marLeft w:val="0"/>
          <w:marRight w:val="0"/>
          <w:marTop w:val="0"/>
          <w:marBottom w:val="0"/>
          <w:divBdr>
            <w:top w:val="none" w:sz="0" w:space="0" w:color="auto"/>
            <w:left w:val="none" w:sz="0" w:space="0" w:color="auto"/>
            <w:bottom w:val="none" w:sz="0" w:space="0" w:color="auto"/>
            <w:right w:val="none" w:sz="0" w:space="0" w:color="auto"/>
          </w:divBdr>
        </w:div>
        <w:div w:id="1377240575">
          <w:marLeft w:val="0"/>
          <w:marRight w:val="0"/>
          <w:marTop w:val="0"/>
          <w:marBottom w:val="0"/>
          <w:divBdr>
            <w:top w:val="none" w:sz="0" w:space="0" w:color="auto"/>
            <w:left w:val="none" w:sz="0" w:space="0" w:color="auto"/>
            <w:bottom w:val="none" w:sz="0" w:space="0" w:color="auto"/>
            <w:right w:val="none" w:sz="0" w:space="0" w:color="auto"/>
          </w:divBdr>
        </w:div>
      </w:divsChild>
    </w:div>
    <w:div w:id="21370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583733/Competency_framework_for_governance_.pdf" TargetMode="External"/><Relationship Id="rId21" Type="http://schemas.openxmlformats.org/officeDocument/2006/relationships/hyperlink" Target="https://assets.publishing.service.gov.uk/government/uploads/system/uploads/attachment_data/file/640562/The_constitution_of_governing_bodies_of_maintained_schools_2017.pdf"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image" Target="media/image9.png"/><Relationship Id="rId47" Type="http://schemas.openxmlformats.org/officeDocument/2006/relationships/hyperlink" Target="http://www.nga.org.uk" TargetMode="External"/><Relationship Id="rId50" Type="http://schemas.openxmlformats.org/officeDocument/2006/relationships/hyperlink" Target="https://www.gov.uk/government/collections/schools-financial-health-and-efficiency" TargetMode="External"/><Relationship Id="rId55" Type="http://schemas.openxmlformats.org/officeDocument/2006/relationships/hyperlink" Target="https://www.gov.uk/government/publications/school-teachers-pay-and-condition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governors.thekeysupport.com/the-governing-body/constitution-and-membership/governor-elections/parent-governor-trustee-elections/?marker=content-body" TargetMode="External"/><Relationship Id="rId29" Type="http://schemas.openxmlformats.org/officeDocument/2006/relationships/hyperlink" Target="mailto:-%20f.curry@btinternet.com" TargetMode="External"/><Relationship Id="rId11" Type="http://schemas.openxmlformats.org/officeDocument/2006/relationships/hyperlink" Target="https://schoolgovernors.thekeysupport.com/curriculum-and-pupils/pastoral-care/dbs-checks/section-128-checks/?marker=content-body" TargetMode="External"/><Relationship Id="rId24" Type="http://schemas.openxmlformats.org/officeDocument/2006/relationships/hyperlink" Target="https://assets.publishing.service.gov.uk/government/uploads/system/uploads/attachment_data/file/925104/Governance_Handbook_FINAL.pdf" TargetMode="External"/><Relationship Id="rId32" Type="http://schemas.openxmlformats.org/officeDocument/2006/relationships/hyperlink" Target="https://assets.publishing.service.gov.uk/government/uploads/system/uploads/attachment_data/file/270783/school_governance_regulations_2013_departmental_advice.pdf" TargetMode="External"/><Relationship Id="rId37" Type="http://schemas.openxmlformats.org/officeDocument/2006/relationships/hyperlink" Target="https://www.egfl.org.uk/system/files/School_effectiveness/Governance/Ealing%20governance%20CPD%20accreditation%20guidance%202021-22.pdf" TargetMode="External"/><Relationship Id="rId40" Type="http://schemas.openxmlformats.org/officeDocument/2006/relationships/image" Target="media/image8.png"/><Relationship Id="rId45" Type="http://schemas.openxmlformats.org/officeDocument/2006/relationships/hyperlink" Target="http://www.governorhub.com" TargetMode="External"/><Relationship Id="rId53" Type="http://schemas.openxmlformats.org/officeDocument/2006/relationships/hyperlink" Target="https://www.gov.uk/government/organisations/ofsted" TargetMode="External"/><Relationship Id="rId58" Type="http://schemas.openxmlformats.org/officeDocument/2006/relationships/hyperlink" Target="https://www.belvueschool.com/governance"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image" Target="media/image13.png"/><Relationship Id="rId19" Type="http://schemas.openxmlformats.org/officeDocument/2006/relationships/hyperlink" Target="https://www.gov.uk/government/publications/constitution-of-governing-bodies-of-maintained-schools" TargetMode="External"/><Relationship Id="rId14" Type="http://schemas.openxmlformats.org/officeDocument/2006/relationships/hyperlink" Target="https://www.legislation.gov.uk/uksi/2017/487/regulation/2/made" TargetMode="External"/><Relationship Id="rId22" Type="http://schemas.openxmlformats.org/officeDocument/2006/relationships/hyperlink" Target="https://www.belvueschool.com/governance" TargetMode="External"/><Relationship Id="rId27" Type="http://schemas.openxmlformats.org/officeDocument/2006/relationships/image" Target="media/image5.png"/><Relationship Id="rId30" Type="http://schemas.openxmlformats.org/officeDocument/2006/relationships/hyperlink" Target="mailto:allisonb@belvue.ealing.sch.uk" TargetMode="External"/><Relationship Id="rId35" Type="http://schemas.openxmlformats.org/officeDocument/2006/relationships/hyperlink" Target="https://www.belvueschool.com/school-policies" TargetMode="External"/><Relationship Id="rId43" Type="http://schemas.openxmlformats.org/officeDocument/2006/relationships/hyperlink" Target="https://judiciumtraining.elearning247.com/" TargetMode="External"/><Relationship Id="rId48" Type="http://schemas.openxmlformats.org/officeDocument/2006/relationships/hyperlink" Target="https://www.gov.uk/government/publications/schools-financial-value-standard-sfvs" TargetMode="External"/><Relationship Id="rId56" Type="http://schemas.openxmlformats.org/officeDocument/2006/relationships/hyperlink" Target="http://www.nasuwt.org.uk" TargetMode="External"/><Relationship Id="rId64" Type="http://schemas.openxmlformats.org/officeDocument/2006/relationships/image" Target="media/image15.png"/><Relationship Id="rId8" Type="http://schemas.openxmlformats.org/officeDocument/2006/relationships/image" Target="media/image2.png"/><Relationship Id="rId51" Type="http://schemas.openxmlformats.org/officeDocument/2006/relationships/hyperlink" Target="https://nasen.org.uk/" TargetMode="External"/><Relationship Id="rId3" Type="http://schemas.openxmlformats.org/officeDocument/2006/relationships/styles" Target="styles.xml"/><Relationship Id="rId12" Type="http://schemas.openxmlformats.org/officeDocument/2006/relationships/hyperlink" Target="http://www.legislation.gov.uk/uksi/2012/1034/schedule/4/made" TargetMode="External"/><Relationship Id="rId17" Type="http://schemas.openxmlformats.org/officeDocument/2006/relationships/hyperlink" Target="https://schoolgovernors.thekeysupport.com/the-governing-body/constitution-and-membership/eligibility-removal-disqualification/la-associated-persons-on-governing-bodies/?marker=content-body" TargetMode="External"/><Relationship Id="rId25" Type="http://schemas.openxmlformats.org/officeDocument/2006/relationships/image" Target="media/image4.png"/><Relationship Id="rId33" Type="http://schemas.openxmlformats.org/officeDocument/2006/relationships/hyperlink" Target="https://www.belvueschool.com/school-policies" TargetMode="External"/><Relationship Id="rId38" Type="http://schemas.openxmlformats.org/officeDocument/2006/relationships/image" Target="media/image7.png"/><Relationship Id="rId46" Type="http://schemas.openxmlformats.org/officeDocument/2006/relationships/hyperlink" Target="http://www.dfe.gov.uk" TargetMode="External"/><Relationship Id="rId59" Type="http://schemas.openxmlformats.org/officeDocument/2006/relationships/image" Target="media/image11.png"/><Relationship Id="rId67" Type="http://schemas.openxmlformats.org/officeDocument/2006/relationships/theme" Target="theme/theme1.xml"/><Relationship Id="rId20" Type="http://schemas.openxmlformats.org/officeDocument/2006/relationships/hyperlink" Target="https://www.legislation.gov.uk/uksi/2012/1034/schedule/4/made" TargetMode="External"/><Relationship Id="rId41" Type="http://schemas.openxmlformats.org/officeDocument/2006/relationships/hyperlink" Target="https://schoolgovernors.thekeysupport.com/" TargetMode="External"/><Relationship Id="rId54" Type="http://schemas.openxmlformats.org/officeDocument/2006/relationships/hyperlink" Target="http://www.qca.org.uk" TargetMode="External"/><Relationship Id="rId62"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nstitution-of-governing-bodies-of-maintained-schools" TargetMode="External"/><Relationship Id="rId23" Type="http://schemas.openxmlformats.org/officeDocument/2006/relationships/hyperlink" Target="https://www.egfl.org.uk/system/files/School_effectiveness/Governance/Welcome%20to%20New%20Governors%20September%202020.pdf" TargetMode="External"/><Relationship Id="rId28" Type="http://schemas.openxmlformats.org/officeDocument/2006/relationships/hyperlink" Target="https://www.gov.uk/government/publications/the-7-principles-of-public-life" TargetMode="External"/><Relationship Id="rId36" Type="http://schemas.openxmlformats.org/officeDocument/2006/relationships/image" Target="media/image6.png"/><Relationship Id="rId49" Type="http://schemas.openxmlformats.org/officeDocument/2006/relationships/hyperlink" Target="https://schools-financial-benchmarking.service.gov.uk/" TargetMode="External"/><Relationship Id="rId57" Type="http://schemas.openxmlformats.org/officeDocument/2006/relationships/hyperlink" Target="http://www.schoolsweek.co.uk" TargetMode="External"/><Relationship Id="rId10" Type="http://schemas.openxmlformats.org/officeDocument/2006/relationships/hyperlink" Target="https://schoolgovernors.thekeysupport.com/the-governing-body/governor-conduct/governor-meetings-attendance-absence/?marker=content-body" TargetMode="External"/><Relationship Id="rId31" Type="http://schemas.openxmlformats.org/officeDocument/2006/relationships/hyperlink" Target="https://www.gov.uk/time-off-work-public-duties" TargetMode="External"/><Relationship Id="rId44" Type="http://schemas.openxmlformats.org/officeDocument/2006/relationships/image" Target="media/image10.png"/><Relationship Id="rId52" Type="http://schemas.openxmlformats.org/officeDocument/2006/relationships/hyperlink" Target="http://www.egfl.org.uk" TargetMode="External"/><Relationship Id="rId60" Type="http://schemas.openxmlformats.org/officeDocument/2006/relationships/image" Target="media/image12.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s://www.legislation.gov.uk/uksi/2014/1257/regulation/6/made" TargetMode="External"/><Relationship Id="rId18" Type="http://schemas.openxmlformats.org/officeDocument/2006/relationships/hyperlink" Target="https://schoolgovernors.thekeysupport.com/the-governing-body/constitution-and-membership/governor-elections/staff-governor-elections/?marker=content-body" TargetMode="External"/><Relationship Id="rId39" Type="http://schemas.openxmlformats.org/officeDocument/2006/relationships/hyperlink" Target="https://thenationalcolleg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3F08402A5465B98B164B74B93FF4E"/>
        <w:category>
          <w:name w:val="General"/>
          <w:gallery w:val="placeholder"/>
        </w:category>
        <w:types>
          <w:type w:val="bbPlcHdr"/>
        </w:types>
        <w:behaviors>
          <w:behavior w:val="content"/>
        </w:behaviors>
        <w:guid w:val="{1019D681-A592-48E9-ACE3-9AA826F36D4D}"/>
      </w:docPartPr>
      <w:docPartBody>
        <w:p w:rsidR="00DA7BD7" w:rsidRDefault="006B3790" w:rsidP="006B3790">
          <w:pPr>
            <w:pStyle w:val="D643F08402A5465B98B164B74B93FF4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0"/>
    <w:rsid w:val="003114C5"/>
    <w:rsid w:val="00533E34"/>
    <w:rsid w:val="006A0E02"/>
    <w:rsid w:val="006B3790"/>
    <w:rsid w:val="007148F3"/>
    <w:rsid w:val="00836D3A"/>
    <w:rsid w:val="009D4EC0"/>
    <w:rsid w:val="00A2723B"/>
    <w:rsid w:val="00BD2CFC"/>
    <w:rsid w:val="00DA7BD7"/>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3F08402A5465B98B164B74B93FF4E">
    <w:name w:val="D643F08402A5465B98B164B74B93FF4E"/>
    <w:rsid w:val="006B3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71CA-FE54-4147-B36E-5BF50B81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7440</Words>
  <Characters>42412</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Govenors induction pack</dc:subject>
  <dc:creator>Head</dc:creator>
  <cp:keywords/>
  <dc:description/>
  <cp:lastModifiedBy>Holly Preston</cp:lastModifiedBy>
  <cp:revision>2</cp:revision>
  <cp:lastPrinted>2021-06-18T13:34:00Z</cp:lastPrinted>
  <dcterms:created xsi:type="dcterms:W3CDTF">2023-07-06T10:36:00Z</dcterms:created>
  <dcterms:modified xsi:type="dcterms:W3CDTF">2023-07-06T10:36:00Z</dcterms:modified>
</cp:coreProperties>
</file>