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A8" w:rsidRDefault="00430800" w:rsidP="00430800">
      <w:pPr>
        <w:spacing w:line="360" w:lineRule="auto"/>
        <w:jc w:val="center"/>
        <w:rPr>
          <w:rFonts w:ascii="Arial" w:hAnsi="Arial" w:cs="Arial"/>
          <w:b/>
          <w:bCs/>
          <w:sz w:val="52"/>
          <w:szCs w:val="52"/>
          <w:u w:val="single"/>
        </w:rPr>
      </w:pPr>
      <w:r w:rsidRPr="000F4608">
        <w:rPr>
          <w:rFonts w:ascii="Arial" w:hAnsi="Arial" w:cs="Arial"/>
          <w:b/>
          <w:bCs/>
          <w:sz w:val="52"/>
          <w:szCs w:val="52"/>
          <w:u w:val="single"/>
        </w:rPr>
        <w:t xml:space="preserve">Belvue </w:t>
      </w:r>
    </w:p>
    <w:p w:rsidR="00430800" w:rsidRPr="000F4608" w:rsidRDefault="00430800" w:rsidP="00430800">
      <w:pPr>
        <w:spacing w:line="360" w:lineRule="auto"/>
        <w:jc w:val="center"/>
        <w:rPr>
          <w:rFonts w:ascii="Arial" w:hAnsi="Arial" w:cs="Arial"/>
          <w:b/>
          <w:bCs/>
          <w:sz w:val="52"/>
          <w:szCs w:val="52"/>
          <w:u w:val="single"/>
        </w:rPr>
      </w:pPr>
      <w:r w:rsidRPr="000F4608">
        <w:rPr>
          <w:rFonts w:ascii="Arial" w:hAnsi="Arial" w:cs="Arial"/>
          <w:b/>
          <w:bCs/>
          <w:sz w:val="52"/>
          <w:szCs w:val="52"/>
          <w:u w:val="single"/>
        </w:rPr>
        <w:t>Post 16 Policy 20</w:t>
      </w:r>
      <w:r w:rsidR="003403FC">
        <w:rPr>
          <w:rFonts w:ascii="Arial" w:hAnsi="Arial" w:cs="Arial"/>
          <w:b/>
          <w:bCs/>
          <w:sz w:val="52"/>
          <w:szCs w:val="52"/>
          <w:u w:val="single"/>
        </w:rPr>
        <w:t>21</w:t>
      </w:r>
      <w:r w:rsidR="006A74AF">
        <w:rPr>
          <w:rFonts w:ascii="Arial" w:hAnsi="Arial" w:cs="Arial"/>
          <w:b/>
          <w:bCs/>
          <w:sz w:val="52"/>
          <w:szCs w:val="52"/>
          <w:u w:val="single"/>
        </w:rPr>
        <w:t>/2</w:t>
      </w:r>
      <w:r w:rsidR="003403FC">
        <w:rPr>
          <w:rFonts w:ascii="Arial" w:hAnsi="Arial" w:cs="Arial"/>
          <w:b/>
          <w:bCs/>
          <w:sz w:val="52"/>
          <w:szCs w:val="52"/>
          <w:u w:val="single"/>
        </w:rPr>
        <w:t>2</w:t>
      </w:r>
    </w:p>
    <w:p w:rsidR="00430800" w:rsidRDefault="00B135A8" w:rsidP="00430800">
      <w:pPr>
        <w:spacing w:line="360" w:lineRule="auto"/>
        <w:jc w:val="center"/>
        <w:rPr>
          <w:rFonts w:ascii="Arial" w:hAnsi="Arial" w:cs="Arial"/>
          <w:b/>
          <w:bCs/>
          <w:sz w:val="32"/>
          <w:szCs w:val="32"/>
          <w:u w:val="single"/>
        </w:rPr>
      </w:pPr>
      <w:r>
        <w:rPr>
          <w:rFonts w:ascii="Arial" w:hAnsi="Arial" w:cs="Arial"/>
          <w:b/>
          <w:bCs/>
          <w:noProof/>
          <w:sz w:val="32"/>
          <w:szCs w:val="32"/>
          <w:u w:val="single"/>
          <w:lang w:eastAsia="en-GB"/>
        </w:rPr>
        <w:drawing>
          <wp:anchor distT="0" distB="0" distL="114300" distR="114300" simplePos="0" relativeHeight="251660288" behindDoc="0" locked="0" layoutInCell="1" allowOverlap="1" wp14:anchorId="240A2BD1" wp14:editId="353FB8C8">
            <wp:simplePos x="0" y="0"/>
            <wp:positionH relativeFrom="column">
              <wp:posOffset>-266700</wp:posOffset>
            </wp:positionH>
            <wp:positionV relativeFrom="page">
              <wp:posOffset>2190115</wp:posOffset>
            </wp:positionV>
            <wp:extent cx="5985510" cy="5427345"/>
            <wp:effectExtent l="0" t="0" r="0" b="1905"/>
            <wp:wrapTight wrapText="bothSides">
              <wp:wrapPolygon edited="0">
                <wp:start x="0" y="0"/>
                <wp:lineTo x="0" y="21532"/>
                <wp:lineTo x="21518" y="21532"/>
                <wp:lineTo x="215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5510" cy="542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0800" w:rsidRDefault="00430800" w:rsidP="00430800">
      <w:pPr>
        <w:spacing w:line="360" w:lineRule="auto"/>
        <w:jc w:val="center"/>
        <w:rPr>
          <w:rFonts w:ascii="Arial" w:hAnsi="Arial" w:cs="Arial"/>
          <w:b/>
          <w:bCs/>
          <w:sz w:val="32"/>
          <w:szCs w:val="32"/>
          <w:u w:val="single"/>
        </w:rPr>
      </w:pPr>
    </w:p>
    <w:p w:rsidR="005F5D94" w:rsidRDefault="005F5D94" w:rsidP="00430800">
      <w:pPr>
        <w:spacing w:line="360" w:lineRule="auto"/>
        <w:jc w:val="center"/>
        <w:rPr>
          <w:rFonts w:ascii="Arial" w:hAnsi="Arial" w:cs="Arial"/>
          <w:b/>
          <w:bCs/>
          <w:sz w:val="32"/>
          <w:szCs w:val="32"/>
          <w:u w:val="single"/>
        </w:rPr>
      </w:pPr>
    </w:p>
    <w:p w:rsidR="005F5D94" w:rsidRDefault="005F5D94" w:rsidP="00430800">
      <w:pPr>
        <w:spacing w:line="360" w:lineRule="auto"/>
        <w:jc w:val="center"/>
        <w:rPr>
          <w:rFonts w:ascii="Arial" w:hAnsi="Arial" w:cs="Arial"/>
          <w:b/>
          <w:bCs/>
          <w:sz w:val="32"/>
          <w:szCs w:val="32"/>
          <w:u w:val="single"/>
        </w:rPr>
      </w:pPr>
    </w:p>
    <w:p w:rsidR="00430800" w:rsidRDefault="00430800" w:rsidP="00430800">
      <w:pPr>
        <w:spacing w:line="360" w:lineRule="auto"/>
        <w:jc w:val="center"/>
        <w:rPr>
          <w:rFonts w:ascii="Arial" w:hAnsi="Arial" w:cs="Arial"/>
          <w:b/>
          <w:bCs/>
          <w:sz w:val="32"/>
          <w:szCs w:val="32"/>
          <w:u w:val="single"/>
        </w:rPr>
      </w:pPr>
    </w:p>
    <w:p w:rsidR="00430800" w:rsidRDefault="00430800" w:rsidP="00430800">
      <w:pPr>
        <w:spacing w:line="360" w:lineRule="auto"/>
        <w:jc w:val="center"/>
        <w:rPr>
          <w:rFonts w:ascii="Arial" w:hAnsi="Arial" w:cs="Arial"/>
          <w:b/>
          <w:bCs/>
          <w:sz w:val="32"/>
          <w:szCs w:val="32"/>
          <w:u w:val="single"/>
        </w:rPr>
      </w:pPr>
    </w:p>
    <w:p w:rsidR="00430800" w:rsidRDefault="00430800" w:rsidP="00430800">
      <w:pPr>
        <w:spacing w:line="360" w:lineRule="auto"/>
        <w:jc w:val="center"/>
        <w:rPr>
          <w:rFonts w:ascii="Arial" w:hAnsi="Arial" w:cs="Arial"/>
          <w:b/>
          <w:bCs/>
          <w:sz w:val="32"/>
          <w:szCs w:val="32"/>
          <w:u w:val="single"/>
        </w:rPr>
      </w:pPr>
    </w:p>
    <w:p w:rsidR="00430800" w:rsidRDefault="00430800" w:rsidP="00430800">
      <w:pPr>
        <w:spacing w:line="360" w:lineRule="auto"/>
        <w:jc w:val="center"/>
        <w:rPr>
          <w:rFonts w:ascii="Arial" w:hAnsi="Arial" w:cs="Arial"/>
          <w:b/>
          <w:bCs/>
          <w:sz w:val="32"/>
          <w:szCs w:val="32"/>
          <w:u w:val="single"/>
        </w:rPr>
      </w:pPr>
    </w:p>
    <w:p w:rsidR="005F5D94" w:rsidRDefault="005F5D94" w:rsidP="00430800">
      <w:pPr>
        <w:spacing w:line="360" w:lineRule="auto"/>
        <w:jc w:val="center"/>
        <w:rPr>
          <w:rFonts w:ascii="Arial" w:hAnsi="Arial" w:cs="Arial"/>
          <w:b/>
          <w:bCs/>
          <w:sz w:val="32"/>
          <w:szCs w:val="32"/>
          <w:u w:val="single"/>
        </w:rPr>
      </w:pPr>
    </w:p>
    <w:p w:rsidR="00430800" w:rsidRDefault="00430800" w:rsidP="00430800">
      <w:pPr>
        <w:spacing w:line="360" w:lineRule="auto"/>
        <w:rPr>
          <w:rFonts w:ascii="Arial" w:hAnsi="Arial" w:cs="Arial"/>
          <w:b/>
          <w:bCs/>
          <w:sz w:val="32"/>
          <w:szCs w:val="32"/>
          <w:u w:val="single"/>
        </w:rPr>
      </w:pPr>
      <w:r>
        <w:rPr>
          <w:rFonts w:ascii="Arial" w:hAnsi="Arial" w:cs="Arial"/>
          <w:b/>
          <w:bCs/>
          <w:sz w:val="32"/>
          <w:szCs w:val="32"/>
          <w:u w:val="single"/>
        </w:rPr>
        <w:t xml:space="preserve">Contents </w:t>
      </w:r>
    </w:p>
    <w:p w:rsidR="00430800" w:rsidRPr="0074184F" w:rsidRDefault="00430800" w:rsidP="00430800">
      <w:pPr>
        <w:spacing w:line="360" w:lineRule="auto"/>
        <w:rPr>
          <w:rFonts w:ascii="Arial" w:hAnsi="Arial" w:cs="Arial"/>
          <w:bCs/>
          <w:sz w:val="32"/>
          <w:szCs w:val="32"/>
        </w:rPr>
      </w:pPr>
    </w:p>
    <w:p w:rsidR="00430800" w:rsidRDefault="00430800" w:rsidP="00430800">
      <w:pPr>
        <w:spacing w:line="360" w:lineRule="auto"/>
        <w:rPr>
          <w:rFonts w:ascii="Arial" w:hAnsi="Arial" w:cs="Arial"/>
          <w:bCs/>
          <w:sz w:val="32"/>
          <w:szCs w:val="32"/>
        </w:rPr>
      </w:pPr>
      <w:r w:rsidRPr="0074184F">
        <w:rPr>
          <w:rFonts w:ascii="Arial" w:hAnsi="Arial" w:cs="Arial"/>
          <w:bCs/>
          <w:sz w:val="32"/>
          <w:szCs w:val="32"/>
        </w:rPr>
        <w:t xml:space="preserve">Page </w:t>
      </w:r>
      <w:r>
        <w:rPr>
          <w:rFonts w:ascii="Arial" w:hAnsi="Arial" w:cs="Arial"/>
          <w:bCs/>
          <w:sz w:val="32"/>
          <w:szCs w:val="32"/>
        </w:rPr>
        <w:t>2</w:t>
      </w:r>
      <w:r>
        <w:rPr>
          <w:rFonts w:ascii="Arial" w:hAnsi="Arial" w:cs="Arial"/>
          <w:bCs/>
          <w:sz w:val="32"/>
          <w:szCs w:val="32"/>
        </w:rPr>
        <w:tab/>
      </w:r>
      <w:r>
        <w:rPr>
          <w:rFonts w:ascii="Arial" w:hAnsi="Arial" w:cs="Arial"/>
          <w:bCs/>
          <w:sz w:val="32"/>
          <w:szCs w:val="32"/>
        </w:rPr>
        <w:tab/>
        <w:t xml:space="preserve">Philosophy / Aims </w:t>
      </w:r>
    </w:p>
    <w:p w:rsidR="00430800" w:rsidRDefault="00430800" w:rsidP="00430800">
      <w:pPr>
        <w:spacing w:line="360" w:lineRule="auto"/>
        <w:ind w:left="2160" w:hanging="2160"/>
        <w:rPr>
          <w:rFonts w:ascii="Arial" w:hAnsi="Arial" w:cs="Arial"/>
          <w:bCs/>
          <w:sz w:val="32"/>
          <w:szCs w:val="32"/>
        </w:rPr>
      </w:pPr>
      <w:r>
        <w:rPr>
          <w:rFonts w:ascii="Arial" w:hAnsi="Arial" w:cs="Arial"/>
          <w:bCs/>
          <w:sz w:val="32"/>
          <w:szCs w:val="32"/>
        </w:rPr>
        <w:t>Page 3</w:t>
      </w:r>
      <w:r>
        <w:rPr>
          <w:rFonts w:ascii="Arial" w:hAnsi="Arial" w:cs="Arial"/>
          <w:bCs/>
          <w:sz w:val="32"/>
          <w:szCs w:val="32"/>
        </w:rPr>
        <w:tab/>
        <w:t>General Principles / Admission Policy</w:t>
      </w:r>
    </w:p>
    <w:p w:rsidR="00430800" w:rsidRDefault="00430800" w:rsidP="00430800">
      <w:pPr>
        <w:spacing w:line="360" w:lineRule="auto"/>
        <w:ind w:left="2160" w:hanging="2160"/>
        <w:rPr>
          <w:rFonts w:ascii="Arial" w:hAnsi="Arial" w:cs="Arial"/>
          <w:bCs/>
          <w:sz w:val="32"/>
          <w:szCs w:val="32"/>
        </w:rPr>
      </w:pPr>
      <w:r>
        <w:rPr>
          <w:rFonts w:ascii="Arial" w:hAnsi="Arial" w:cs="Arial"/>
          <w:bCs/>
          <w:sz w:val="32"/>
          <w:szCs w:val="32"/>
        </w:rPr>
        <w:t xml:space="preserve">Page 4 </w:t>
      </w:r>
      <w:r>
        <w:rPr>
          <w:rFonts w:ascii="Arial" w:hAnsi="Arial" w:cs="Arial"/>
          <w:bCs/>
          <w:sz w:val="32"/>
          <w:szCs w:val="32"/>
        </w:rPr>
        <w:tab/>
        <w:t>16-19 Bursary Fund</w:t>
      </w:r>
    </w:p>
    <w:p w:rsidR="00430800" w:rsidRDefault="00430800" w:rsidP="00430800">
      <w:pPr>
        <w:spacing w:line="360" w:lineRule="auto"/>
        <w:rPr>
          <w:rFonts w:ascii="Arial" w:hAnsi="Arial" w:cs="Arial"/>
          <w:bCs/>
          <w:sz w:val="32"/>
          <w:szCs w:val="32"/>
        </w:rPr>
      </w:pPr>
      <w:r>
        <w:rPr>
          <w:rFonts w:ascii="Arial" w:hAnsi="Arial" w:cs="Arial"/>
          <w:bCs/>
          <w:sz w:val="32"/>
          <w:szCs w:val="32"/>
        </w:rPr>
        <w:t>Page 4/5</w:t>
      </w:r>
      <w:r>
        <w:rPr>
          <w:rFonts w:ascii="Arial" w:hAnsi="Arial" w:cs="Arial"/>
          <w:bCs/>
          <w:sz w:val="32"/>
          <w:szCs w:val="32"/>
        </w:rPr>
        <w:tab/>
      </w:r>
      <w:r>
        <w:rPr>
          <w:rFonts w:ascii="Arial" w:hAnsi="Arial" w:cs="Arial"/>
          <w:bCs/>
          <w:sz w:val="32"/>
          <w:szCs w:val="32"/>
        </w:rPr>
        <w:tab/>
        <w:t xml:space="preserve">Teaching and Learning </w:t>
      </w:r>
    </w:p>
    <w:p w:rsidR="00430800" w:rsidRDefault="00430800" w:rsidP="00430800">
      <w:pPr>
        <w:spacing w:line="360" w:lineRule="auto"/>
        <w:rPr>
          <w:rFonts w:ascii="Arial" w:hAnsi="Arial" w:cs="Arial"/>
          <w:bCs/>
          <w:sz w:val="32"/>
          <w:szCs w:val="32"/>
        </w:rPr>
      </w:pPr>
      <w:r>
        <w:rPr>
          <w:rFonts w:ascii="Arial" w:hAnsi="Arial" w:cs="Arial"/>
          <w:bCs/>
          <w:sz w:val="32"/>
          <w:szCs w:val="32"/>
        </w:rPr>
        <w:t>Page 5</w:t>
      </w:r>
      <w:r w:rsidR="005F5D94">
        <w:rPr>
          <w:rFonts w:ascii="Arial" w:hAnsi="Arial" w:cs="Arial"/>
          <w:bCs/>
          <w:sz w:val="32"/>
          <w:szCs w:val="32"/>
        </w:rPr>
        <w:t>/6</w:t>
      </w:r>
      <w:r>
        <w:rPr>
          <w:rFonts w:ascii="Arial" w:hAnsi="Arial" w:cs="Arial"/>
          <w:bCs/>
          <w:sz w:val="32"/>
          <w:szCs w:val="32"/>
        </w:rPr>
        <w:tab/>
      </w:r>
      <w:r>
        <w:rPr>
          <w:rFonts w:ascii="Arial" w:hAnsi="Arial" w:cs="Arial"/>
          <w:bCs/>
          <w:sz w:val="32"/>
          <w:szCs w:val="32"/>
        </w:rPr>
        <w:tab/>
        <w:t>Curriculum Pathways</w:t>
      </w:r>
    </w:p>
    <w:p w:rsidR="00430800" w:rsidRDefault="00430800" w:rsidP="00430800">
      <w:pPr>
        <w:spacing w:line="360" w:lineRule="auto"/>
        <w:rPr>
          <w:rFonts w:ascii="Arial" w:hAnsi="Arial" w:cs="Arial"/>
          <w:bCs/>
          <w:sz w:val="32"/>
          <w:szCs w:val="32"/>
        </w:rPr>
      </w:pPr>
      <w:r>
        <w:rPr>
          <w:rFonts w:ascii="Arial" w:hAnsi="Arial" w:cs="Arial"/>
          <w:bCs/>
          <w:sz w:val="32"/>
          <w:szCs w:val="32"/>
        </w:rPr>
        <w:t>Page 6</w:t>
      </w:r>
      <w:r>
        <w:rPr>
          <w:rFonts w:ascii="Arial" w:hAnsi="Arial" w:cs="Arial"/>
          <w:bCs/>
          <w:sz w:val="32"/>
          <w:szCs w:val="32"/>
        </w:rPr>
        <w:tab/>
        <w:t xml:space="preserve"> </w:t>
      </w:r>
      <w:r>
        <w:rPr>
          <w:rFonts w:ascii="Arial" w:hAnsi="Arial" w:cs="Arial"/>
          <w:bCs/>
          <w:sz w:val="32"/>
          <w:szCs w:val="32"/>
        </w:rPr>
        <w:tab/>
        <w:t xml:space="preserve">The Vocational Subjects  </w:t>
      </w:r>
    </w:p>
    <w:p w:rsidR="00430800" w:rsidRDefault="00430800" w:rsidP="00430800">
      <w:pPr>
        <w:spacing w:line="360" w:lineRule="auto"/>
        <w:rPr>
          <w:rFonts w:ascii="Arial" w:hAnsi="Arial" w:cs="Arial"/>
          <w:bCs/>
          <w:sz w:val="32"/>
          <w:szCs w:val="32"/>
        </w:rPr>
      </w:pPr>
      <w:r>
        <w:rPr>
          <w:rFonts w:ascii="Arial" w:hAnsi="Arial" w:cs="Arial"/>
          <w:bCs/>
          <w:sz w:val="32"/>
          <w:szCs w:val="32"/>
        </w:rPr>
        <w:t>Page 6/7</w:t>
      </w:r>
      <w:r>
        <w:rPr>
          <w:rFonts w:ascii="Arial" w:hAnsi="Arial" w:cs="Arial"/>
          <w:bCs/>
          <w:sz w:val="32"/>
          <w:szCs w:val="32"/>
        </w:rPr>
        <w:tab/>
      </w:r>
      <w:r>
        <w:rPr>
          <w:rFonts w:ascii="Arial" w:hAnsi="Arial" w:cs="Arial"/>
          <w:bCs/>
          <w:sz w:val="32"/>
          <w:szCs w:val="32"/>
        </w:rPr>
        <w:tab/>
        <w:t>Events</w:t>
      </w:r>
    </w:p>
    <w:p w:rsidR="00430800" w:rsidRDefault="00430800" w:rsidP="00430800">
      <w:pPr>
        <w:spacing w:line="360" w:lineRule="auto"/>
        <w:ind w:left="2160" w:hanging="2160"/>
        <w:rPr>
          <w:rFonts w:ascii="Arial" w:hAnsi="Arial" w:cs="Arial"/>
          <w:bCs/>
          <w:sz w:val="32"/>
          <w:szCs w:val="32"/>
        </w:rPr>
      </w:pPr>
      <w:r>
        <w:rPr>
          <w:rFonts w:ascii="Arial" w:hAnsi="Arial" w:cs="Arial"/>
          <w:bCs/>
          <w:sz w:val="32"/>
          <w:szCs w:val="32"/>
        </w:rPr>
        <w:t>Page 7/8</w:t>
      </w:r>
      <w:r>
        <w:rPr>
          <w:rFonts w:ascii="Arial" w:hAnsi="Arial" w:cs="Arial"/>
          <w:bCs/>
          <w:sz w:val="32"/>
          <w:szCs w:val="32"/>
        </w:rPr>
        <w:tab/>
        <w:t xml:space="preserve">Assessment </w:t>
      </w:r>
      <w:r w:rsidR="005F5D94">
        <w:rPr>
          <w:rFonts w:ascii="Arial" w:hAnsi="Arial" w:cs="Arial"/>
          <w:bCs/>
          <w:sz w:val="32"/>
          <w:szCs w:val="32"/>
        </w:rPr>
        <w:t xml:space="preserve"> </w:t>
      </w:r>
      <w:r>
        <w:rPr>
          <w:rFonts w:ascii="Arial" w:hAnsi="Arial" w:cs="Arial"/>
          <w:bCs/>
          <w:sz w:val="32"/>
          <w:szCs w:val="32"/>
        </w:rPr>
        <w:t>and Tracking</w:t>
      </w:r>
    </w:p>
    <w:p w:rsidR="00430800" w:rsidRDefault="00430800" w:rsidP="00430800">
      <w:pPr>
        <w:spacing w:line="360" w:lineRule="auto"/>
        <w:ind w:left="2160" w:hanging="2160"/>
        <w:rPr>
          <w:rFonts w:ascii="Arial" w:hAnsi="Arial" w:cs="Arial"/>
          <w:bCs/>
          <w:sz w:val="32"/>
          <w:szCs w:val="32"/>
        </w:rPr>
      </w:pPr>
      <w:r>
        <w:rPr>
          <w:rFonts w:ascii="Arial" w:hAnsi="Arial" w:cs="Arial"/>
          <w:bCs/>
          <w:sz w:val="32"/>
          <w:szCs w:val="32"/>
        </w:rPr>
        <w:t xml:space="preserve">Page 8 </w:t>
      </w:r>
      <w:r>
        <w:rPr>
          <w:rFonts w:ascii="Arial" w:hAnsi="Arial" w:cs="Arial"/>
          <w:bCs/>
          <w:sz w:val="32"/>
          <w:szCs w:val="32"/>
        </w:rPr>
        <w:tab/>
        <w:t>Marking</w:t>
      </w:r>
    </w:p>
    <w:p w:rsidR="00430800" w:rsidRDefault="00430800" w:rsidP="00430800">
      <w:pPr>
        <w:spacing w:line="360" w:lineRule="auto"/>
        <w:ind w:left="2160" w:hanging="2160"/>
        <w:rPr>
          <w:rFonts w:ascii="Arial" w:hAnsi="Arial" w:cs="Arial"/>
          <w:bCs/>
          <w:sz w:val="32"/>
          <w:szCs w:val="32"/>
        </w:rPr>
      </w:pPr>
      <w:r>
        <w:rPr>
          <w:rFonts w:ascii="Arial" w:hAnsi="Arial" w:cs="Arial"/>
          <w:bCs/>
          <w:sz w:val="32"/>
          <w:szCs w:val="32"/>
        </w:rPr>
        <w:t>Page 8/9</w:t>
      </w:r>
      <w:r>
        <w:rPr>
          <w:rFonts w:ascii="Arial" w:hAnsi="Arial" w:cs="Arial"/>
          <w:bCs/>
          <w:sz w:val="32"/>
          <w:szCs w:val="32"/>
        </w:rPr>
        <w:tab/>
        <w:t xml:space="preserve">Education Health Care </w:t>
      </w:r>
      <w:r w:rsidR="005F5D94">
        <w:rPr>
          <w:rFonts w:ascii="Arial" w:hAnsi="Arial" w:cs="Arial"/>
          <w:bCs/>
          <w:sz w:val="32"/>
          <w:szCs w:val="32"/>
        </w:rPr>
        <w:t xml:space="preserve">(EHC) </w:t>
      </w:r>
      <w:r>
        <w:rPr>
          <w:rFonts w:ascii="Arial" w:hAnsi="Arial" w:cs="Arial"/>
          <w:bCs/>
          <w:sz w:val="32"/>
          <w:szCs w:val="32"/>
        </w:rPr>
        <w:t xml:space="preserve">Plan / </w:t>
      </w:r>
      <w:r w:rsidR="005F5D94">
        <w:rPr>
          <w:rFonts w:ascii="Arial" w:hAnsi="Arial" w:cs="Arial"/>
          <w:bCs/>
          <w:sz w:val="32"/>
          <w:szCs w:val="32"/>
        </w:rPr>
        <w:t xml:space="preserve">Annual Review / </w:t>
      </w:r>
      <w:r>
        <w:rPr>
          <w:rFonts w:ascii="Arial" w:hAnsi="Arial" w:cs="Arial"/>
          <w:bCs/>
          <w:sz w:val="32"/>
          <w:szCs w:val="32"/>
        </w:rPr>
        <w:t>Transition and Learning Conversation</w:t>
      </w:r>
    </w:p>
    <w:p w:rsidR="00430800" w:rsidRDefault="00430800" w:rsidP="00430800">
      <w:pPr>
        <w:spacing w:line="360" w:lineRule="auto"/>
        <w:ind w:left="2160" w:hanging="2160"/>
        <w:rPr>
          <w:rFonts w:ascii="Arial" w:hAnsi="Arial" w:cs="Arial"/>
          <w:bCs/>
          <w:sz w:val="32"/>
          <w:szCs w:val="32"/>
        </w:rPr>
      </w:pPr>
      <w:r>
        <w:rPr>
          <w:rFonts w:ascii="Arial" w:hAnsi="Arial" w:cs="Arial"/>
          <w:bCs/>
          <w:sz w:val="32"/>
          <w:szCs w:val="32"/>
        </w:rPr>
        <w:t xml:space="preserve">Page 9/10 </w:t>
      </w:r>
      <w:r>
        <w:rPr>
          <w:rFonts w:ascii="Arial" w:hAnsi="Arial" w:cs="Arial"/>
          <w:bCs/>
          <w:sz w:val="32"/>
          <w:szCs w:val="32"/>
        </w:rPr>
        <w:tab/>
        <w:t xml:space="preserve">Work Experience </w:t>
      </w:r>
    </w:p>
    <w:p w:rsidR="00430800" w:rsidRDefault="00430800" w:rsidP="00430800">
      <w:pPr>
        <w:spacing w:line="360" w:lineRule="auto"/>
        <w:rPr>
          <w:rFonts w:ascii="Arial" w:hAnsi="Arial" w:cs="Arial"/>
          <w:bCs/>
          <w:sz w:val="32"/>
          <w:szCs w:val="32"/>
        </w:rPr>
      </w:pPr>
      <w:r>
        <w:rPr>
          <w:rFonts w:ascii="Arial" w:hAnsi="Arial" w:cs="Arial"/>
          <w:bCs/>
          <w:sz w:val="32"/>
          <w:szCs w:val="32"/>
        </w:rPr>
        <w:t>Page 11</w:t>
      </w:r>
      <w:r>
        <w:rPr>
          <w:rFonts w:ascii="Arial" w:hAnsi="Arial" w:cs="Arial"/>
          <w:bCs/>
          <w:sz w:val="32"/>
          <w:szCs w:val="32"/>
        </w:rPr>
        <w:tab/>
      </w:r>
      <w:r>
        <w:rPr>
          <w:rFonts w:ascii="Arial" w:hAnsi="Arial" w:cs="Arial"/>
          <w:bCs/>
          <w:sz w:val="32"/>
          <w:szCs w:val="32"/>
        </w:rPr>
        <w:tab/>
        <w:t xml:space="preserve">Safeguarding </w:t>
      </w:r>
    </w:p>
    <w:p w:rsidR="00430800" w:rsidRDefault="00430800" w:rsidP="00430800">
      <w:pPr>
        <w:spacing w:line="360" w:lineRule="auto"/>
        <w:rPr>
          <w:rFonts w:ascii="Arial" w:hAnsi="Arial" w:cs="Arial"/>
          <w:bCs/>
          <w:sz w:val="32"/>
          <w:szCs w:val="32"/>
        </w:rPr>
      </w:pPr>
      <w:r>
        <w:rPr>
          <w:rFonts w:ascii="Arial" w:hAnsi="Arial" w:cs="Arial"/>
          <w:bCs/>
          <w:sz w:val="32"/>
          <w:szCs w:val="32"/>
        </w:rPr>
        <w:t>Page 11/12</w:t>
      </w:r>
      <w:r>
        <w:rPr>
          <w:rFonts w:ascii="Arial" w:hAnsi="Arial" w:cs="Arial"/>
          <w:bCs/>
          <w:sz w:val="32"/>
          <w:szCs w:val="32"/>
        </w:rPr>
        <w:tab/>
        <w:t>Enrichment Activities</w:t>
      </w:r>
    </w:p>
    <w:p w:rsidR="00430800" w:rsidRDefault="00430800" w:rsidP="00430800">
      <w:pPr>
        <w:spacing w:line="360" w:lineRule="auto"/>
        <w:rPr>
          <w:rFonts w:ascii="Arial" w:hAnsi="Arial" w:cs="Arial"/>
          <w:bCs/>
          <w:sz w:val="32"/>
          <w:szCs w:val="32"/>
        </w:rPr>
      </w:pPr>
      <w:r>
        <w:rPr>
          <w:rFonts w:ascii="Arial" w:hAnsi="Arial" w:cs="Arial"/>
          <w:bCs/>
          <w:sz w:val="32"/>
          <w:szCs w:val="32"/>
        </w:rPr>
        <w:t>Page 12/13</w:t>
      </w:r>
      <w:r w:rsidRPr="00792737">
        <w:rPr>
          <w:rFonts w:ascii="Arial" w:hAnsi="Arial" w:cs="Arial"/>
          <w:bCs/>
          <w:sz w:val="32"/>
          <w:szCs w:val="32"/>
        </w:rPr>
        <w:t xml:space="preserve"> </w:t>
      </w:r>
      <w:r>
        <w:rPr>
          <w:rFonts w:ascii="Arial" w:hAnsi="Arial" w:cs="Arial"/>
          <w:bCs/>
          <w:sz w:val="32"/>
          <w:szCs w:val="32"/>
        </w:rPr>
        <w:tab/>
        <w:t xml:space="preserve">Staff Development and Training </w:t>
      </w:r>
    </w:p>
    <w:p w:rsidR="00430800" w:rsidRDefault="00430800" w:rsidP="00430800">
      <w:pPr>
        <w:spacing w:line="360" w:lineRule="auto"/>
        <w:rPr>
          <w:rFonts w:ascii="Arial" w:hAnsi="Arial" w:cs="Arial"/>
          <w:bCs/>
          <w:sz w:val="32"/>
          <w:szCs w:val="32"/>
        </w:rPr>
      </w:pPr>
      <w:r>
        <w:rPr>
          <w:rFonts w:ascii="Arial" w:hAnsi="Arial" w:cs="Arial"/>
          <w:bCs/>
          <w:sz w:val="32"/>
          <w:szCs w:val="32"/>
        </w:rPr>
        <w:t>Page 13</w:t>
      </w:r>
      <w:r>
        <w:rPr>
          <w:rFonts w:ascii="Arial" w:hAnsi="Arial" w:cs="Arial"/>
          <w:bCs/>
          <w:sz w:val="32"/>
          <w:szCs w:val="32"/>
        </w:rPr>
        <w:tab/>
      </w:r>
      <w:r>
        <w:rPr>
          <w:rFonts w:ascii="Arial" w:hAnsi="Arial" w:cs="Arial"/>
          <w:bCs/>
          <w:sz w:val="32"/>
          <w:szCs w:val="32"/>
        </w:rPr>
        <w:tab/>
        <w:t xml:space="preserve">Review </w:t>
      </w:r>
    </w:p>
    <w:p w:rsidR="00430800" w:rsidRDefault="00430800" w:rsidP="00430800">
      <w:pPr>
        <w:spacing w:line="360" w:lineRule="auto"/>
        <w:rPr>
          <w:rFonts w:ascii="Arial" w:hAnsi="Arial" w:cs="Arial"/>
          <w:bCs/>
          <w:sz w:val="32"/>
          <w:szCs w:val="32"/>
        </w:rPr>
      </w:pPr>
    </w:p>
    <w:p w:rsidR="00430800" w:rsidRDefault="00430800" w:rsidP="00430800">
      <w:pPr>
        <w:spacing w:line="360" w:lineRule="auto"/>
        <w:rPr>
          <w:rFonts w:ascii="Arial" w:hAnsi="Arial" w:cs="Arial"/>
          <w:bCs/>
          <w:sz w:val="32"/>
          <w:szCs w:val="32"/>
          <w:u w:val="single"/>
        </w:rPr>
      </w:pPr>
      <w:r>
        <w:rPr>
          <w:rFonts w:ascii="Arial" w:hAnsi="Arial" w:cs="Arial"/>
          <w:bCs/>
          <w:sz w:val="32"/>
          <w:szCs w:val="32"/>
          <w:u w:val="single"/>
        </w:rPr>
        <w:t xml:space="preserve">Appendix 1 </w:t>
      </w:r>
    </w:p>
    <w:p w:rsidR="00430800" w:rsidRPr="00F51B1F" w:rsidRDefault="00430800" w:rsidP="00430800">
      <w:pPr>
        <w:spacing w:line="360" w:lineRule="auto"/>
        <w:rPr>
          <w:rFonts w:ascii="Arial" w:hAnsi="Arial" w:cs="Arial"/>
          <w:bCs/>
          <w:sz w:val="32"/>
          <w:szCs w:val="32"/>
        </w:rPr>
      </w:pPr>
      <w:r>
        <w:rPr>
          <w:rFonts w:ascii="Arial" w:hAnsi="Arial" w:cs="Arial"/>
          <w:bCs/>
          <w:sz w:val="32"/>
          <w:szCs w:val="32"/>
        </w:rPr>
        <w:t>Pages 14/15</w:t>
      </w:r>
      <w:r>
        <w:rPr>
          <w:rFonts w:ascii="Arial" w:hAnsi="Arial" w:cs="Arial"/>
          <w:bCs/>
          <w:sz w:val="32"/>
          <w:szCs w:val="32"/>
        </w:rPr>
        <w:tab/>
        <w:t>Curriculum Pathways</w:t>
      </w:r>
    </w:p>
    <w:p w:rsidR="00430800" w:rsidRPr="001A342E" w:rsidRDefault="00430800" w:rsidP="00430800">
      <w:pPr>
        <w:spacing w:line="360" w:lineRule="auto"/>
        <w:rPr>
          <w:rFonts w:ascii="Arial" w:hAnsi="Arial" w:cs="Arial"/>
          <w:bCs/>
          <w:sz w:val="32"/>
          <w:szCs w:val="32"/>
          <w:u w:val="single"/>
        </w:rPr>
      </w:pPr>
      <w:r w:rsidRPr="001A342E">
        <w:rPr>
          <w:rFonts w:ascii="Arial" w:hAnsi="Arial" w:cs="Arial"/>
          <w:bCs/>
          <w:sz w:val="32"/>
          <w:szCs w:val="32"/>
          <w:u w:val="single"/>
        </w:rPr>
        <w:t>Appendix 2</w:t>
      </w:r>
    </w:p>
    <w:p w:rsidR="00430800" w:rsidRDefault="00430800" w:rsidP="00430800">
      <w:pPr>
        <w:spacing w:line="360" w:lineRule="auto"/>
        <w:rPr>
          <w:rFonts w:ascii="Arial" w:hAnsi="Arial" w:cs="Arial"/>
          <w:bCs/>
          <w:sz w:val="32"/>
          <w:szCs w:val="32"/>
        </w:rPr>
      </w:pPr>
      <w:r>
        <w:rPr>
          <w:rFonts w:ascii="Arial" w:hAnsi="Arial" w:cs="Arial"/>
          <w:bCs/>
          <w:sz w:val="32"/>
          <w:szCs w:val="32"/>
        </w:rPr>
        <w:t>Pages 1-3</w:t>
      </w:r>
      <w:r>
        <w:rPr>
          <w:rFonts w:ascii="Arial" w:hAnsi="Arial" w:cs="Arial"/>
          <w:bCs/>
          <w:sz w:val="32"/>
          <w:szCs w:val="32"/>
        </w:rPr>
        <w:tab/>
        <w:t xml:space="preserve">Post 16 Provisions </w:t>
      </w:r>
    </w:p>
    <w:p w:rsidR="00430800" w:rsidRDefault="00430800" w:rsidP="00430800">
      <w:pPr>
        <w:spacing w:line="360" w:lineRule="auto"/>
        <w:rPr>
          <w:rFonts w:ascii="Arial" w:hAnsi="Arial" w:cs="Arial"/>
          <w:bCs/>
          <w:sz w:val="32"/>
          <w:szCs w:val="32"/>
        </w:rPr>
      </w:pPr>
    </w:p>
    <w:p w:rsidR="00430800" w:rsidRDefault="00430800" w:rsidP="00430800">
      <w:pPr>
        <w:spacing w:line="360" w:lineRule="auto"/>
        <w:rPr>
          <w:rFonts w:ascii="Arial" w:hAnsi="Arial" w:cs="Arial"/>
          <w:b/>
          <w:bCs/>
          <w:sz w:val="24"/>
          <w:szCs w:val="24"/>
          <w:u w:val="single"/>
        </w:rPr>
      </w:pPr>
      <w:r w:rsidRPr="0074184F">
        <w:rPr>
          <w:rFonts w:ascii="Arial" w:hAnsi="Arial" w:cs="Arial"/>
          <w:b/>
          <w:bCs/>
          <w:sz w:val="24"/>
          <w:szCs w:val="24"/>
          <w:u w:val="single"/>
        </w:rPr>
        <w:lastRenderedPageBreak/>
        <w:t>Philosophy</w:t>
      </w:r>
    </w:p>
    <w:p w:rsidR="00430800" w:rsidRPr="0074184F" w:rsidRDefault="00430800" w:rsidP="00430800">
      <w:pPr>
        <w:spacing w:line="360" w:lineRule="auto"/>
        <w:rPr>
          <w:rFonts w:ascii="Arial" w:hAnsi="Arial" w:cs="Arial"/>
          <w:b/>
          <w:bCs/>
          <w:sz w:val="24"/>
          <w:szCs w:val="24"/>
          <w:u w:val="single"/>
        </w:rPr>
      </w:pPr>
    </w:p>
    <w:p w:rsidR="00430800" w:rsidRDefault="00430800" w:rsidP="00430800">
      <w:pPr>
        <w:pStyle w:val="Default"/>
        <w:spacing w:line="360" w:lineRule="auto"/>
        <w:jc w:val="both"/>
      </w:pPr>
      <w:r w:rsidRPr="00397785">
        <w:t xml:space="preserve">According to the Department for Education ‘all 16 to 19 students should be given the opportunity to take a study programme which reflects their prior attainment, education and career goals’ (2015). </w:t>
      </w:r>
      <w:r>
        <w:t>‘</w:t>
      </w:r>
      <w:r w:rsidRPr="00397785">
        <w:t xml:space="preserve">Students </w:t>
      </w:r>
      <w:r>
        <w:t xml:space="preserve">with learning difficulties and disabilities </w:t>
      </w:r>
      <w:r w:rsidRPr="00397785">
        <w:t>should follow a programme that prepares them for adulthood, including supporting their progression into work or further study. For students with an education, health and care (EHC) plan, a study programm</w:t>
      </w:r>
      <w:r>
        <w:t>e can apply up to the age of 25’ (2015).</w:t>
      </w:r>
    </w:p>
    <w:p w:rsidR="00430800" w:rsidRDefault="00430800" w:rsidP="00430800">
      <w:pPr>
        <w:pStyle w:val="Default"/>
        <w:spacing w:line="360" w:lineRule="auto"/>
        <w:jc w:val="both"/>
      </w:pPr>
      <w:r>
        <w:t>‘</w:t>
      </w:r>
      <w:r w:rsidRPr="00397785">
        <w:t>Study programmes for students with profound and/or complex learning difficulties and disabilities may also concentrate on work experience or other non-qualification activities rather than qualifications, to prepare them for adult life</w:t>
      </w:r>
      <w:r>
        <w:t xml:space="preserve">’ (2015). </w:t>
      </w:r>
    </w:p>
    <w:p w:rsidR="00430800" w:rsidRDefault="00430800" w:rsidP="00430800">
      <w:pPr>
        <w:spacing w:line="360" w:lineRule="auto"/>
        <w:rPr>
          <w:rFonts w:ascii="Arial" w:hAnsi="Arial" w:cs="Arial"/>
          <w:b/>
          <w:bCs/>
          <w:sz w:val="32"/>
          <w:szCs w:val="32"/>
        </w:rPr>
      </w:pPr>
    </w:p>
    <w:p w:rsidR="00430800" w:rsidRPr="00397785" w:rsidRDefault="00430800" w:rsidP="00430800">
      <w:pPr>
        <w:pStyle w:val="Subtitle"/>
        <w:spacing w:line="360" w:lineRule="auto"/>
        <w:jc w:val="both"/>
        <w:rPr>
          <w:rFonts w:ascii="Arial" w:hAnsi="Arial" w:cs="Arial"/>
          <w:b w:val="0"/>
          <w:sz w:val="24"/>
          <w:szCs w:val="24"/>
        </w:rPr>
      </w:pPr>
      <w:r w:rsidRPr="00397785">
        <w:rPr>
          <w:rFonts w:ascii="Arial" w:hAnsi="Arial" w:cs="Arial"/>
          <w:b w:val="0"/>
          <w:sz w:val="24"/>
          <w:szCs w:val="24"/>
        </w:rPr>
        <w:t xml:space="preserve">Our philosophy is to facilitate this vital transition of all our students into adulthood, by providing essential life, social and vocational skills, to aid their overall personal and independent development. In addition, we understand the necessity to instil an appreciation of the diverse social, moral and ethical values evident in society today. Furthermore, we have a desire to equip every student for further education (FE), gainful employment (where possible) and an enriched adult life. </w:t>
      </w:r>
    </w:p>
    <w:p w:rsidR="00430800" w:rsidRDefault="00430800" w:rsidP="00430800">
      <w:pPr>
        <w:spacing w:line="360" w:lineRule="auto"/>
        <w:rPr>
          <w:rFonts w:ascii="Arial" w:hAnsi="Arial" w:cs="Arial"/>
          <w:b/>
          <w:bCs/>
          <w:sz w:val="32"/>
          <w:szCs w:val="32"/>
        </w:rPr>
      </w:pPr>
    </w:p>
    <w:p w:rsidR="00430800" w:rsidRDefault="00430800" w:rsidP="00430800">
      <w:pPr>
        <w:spacing w:line="360" w:lineRule="auto"/>
        <w:rPr>
          <w:rFonts w:ascii="Arial" w:hAnsi="Arial" w:cs="Arial"/>
          <w:b/>
          <w:bCs/>
          <w:sz w:val="24"/>
          <w:szCs w:val="24"/>
          <w:u w:val="single"/>
        </w:rPr>
      </w:pPr>
      <w:r w:rsidRPr="0074184F">
        <w:rPr>
          <w:rFonts w:ascii="Arial" w:hAnsi="Arial" w:cs="Arial"/>
          <w:b/>
          <w:bCs/>
          <w:sz w:val="24"/>
          <w:szCs w:val="24"/>
          <w:u w:val="single"/>
        </w:rPr>
        <w:t>Aims</w:t>
      </w:r>
    </w:p>
    <w:p w:rsidR="00430800" w:rsidRPr="0074184F" w:rsidRDefault="00430800" w:rsidP="00430800">
      <w:pPr>
        <w:spacing w:line="360" w:lineRule="auto"/>
        <w:rPr>
          <w:rFonts w:ascii="Arial" w:hAnsi="Arial" w:cs="Arial"/>
          <w:b/>
          <w:bCs/>
          <w:sz w:val="24"/>
          <w:szCs w:val="24"/>
          <w:u w:val="single"/>
        </w:rPr>
      </w:pPr>
    </w:p>
    <w:p w:rsidR="00430800" w:rsidRDefault="00430800" w:rsidP="00430800">
      <w:pPr>
        <w:pStyle w:val="Subtitle"/>
        <w:spacing w:line="360" w:lineRule="auto"/>
        <w:jc w:val="both"/>
        <w:rPr>
          <w:rFonts w:ascii="Arial" w:hAnsi="Arial" w:cs="Arial"/>
          <w:b w:val="0"/>
          <w:sz w:val="24"/>
          <w:szCs w:val="24"/>
        </w:rPr>
      </w:pPr>
      <w:r w:rsidRPr="00EB0875">
        <w:rPr>
          <w:rFonts w:ascii="Arial" w:hAnsi="Arial" w:cs="Arial"/>
          <w:b w:val="0"/>
          <w:sz w:val="24"/>
          <w:szCs w:val="24"/>
        </w:rPr>
        <w:t>The aims of this policy are as follows:</w:t>
      </w:r>
    </w:p>
    <w:p w:rsidR="00430800" w:rsidRDefault="00430800" w:rsidP="00430800">
      <w:pPr>
        <w:pStyle w:val="Subtitle"/>
        <w:numPr>
          <w:ilvl w:val="0"/>
          <w:numId w:val="1"/>
        </w:numPr>
        <w:spacing w:line="360" w:lineRule="auto"/>
        <w:jc w:val="both"/>
        <w:rPr>
          <w:rFonts w:ascii="Arial" w:hAnsi="Arial" w:cs="Arial"/>
          <w:b w:val="0"/>
          <w:sz w:val="24"/>
          <w:szCs w:val="24"/>
        </w:rPr>
      </w:pPr>
      <w:r w:rsidRPr="00417822">
        <w:rPr>
          <w:rFonts w:ascii="Arial" w:hAnsi="Arial" w:cs="Arial"/>
          <w:b w:val="0"/>
          <w:sz w:val="24"/>
          <w:szCs w:val="24"/>
        </w:rPr>
        <w:t>To equip students with essential ‘Basic Life Skills’</w:t>
      </w:r>
      <w:r w:rsidR="00061F4E">
        <w:rPr>
          <w:rFonts w:ascii="Arial" w:hAnsi="Arial" w:cs="Arial"/>
          <w:b w:val="0"/>
          <w:sz w:val="24"/>
          <w:szCs w:val="24"/>
        </w:rPr>
        <w:t xml:space="preserve"> and ‘Pathways to Adulthood’</w:t>
      </w:r>
    </w:p>
    <w:p w:rsidR="00430800" w:rsidRPr="00417822" w:rsidRDefault="00430800" w:rsidP="00430800">
      <w:pPr>
        <w:pStyle w:val="Subtitle"/>
        <w:numPr>
          <w:ilvl w:val="0"/>
          <w:numId w:val="1"/>
        </w:numPr>
        <w:spacing w:line="360" w:lineRule="auto"/>
        <w:jc w:val="both"/>
        <w:rPr>
          <w:rFonts w:ascii="Arial" w:hAnsi="Arial" w:cs="Arial"/>
          <w:b w:val="0"/>
          <w:sz w:val="24"/>
          <w:szCs w:val="24"/>
        </w:rPr>
      </w:pPr>
      <w:r w:rsidRPr="00417822">
        <w:rPr>
          <w:rFonts w:ascii="Arial" w:hAnsi="Arial" w:cs="Arial"/>
          <w:b w:val="0"/>
          <w:sz w:val="24"/>
          <w:szCs w:val="24"/>
        </w:rPr>
        <w:t xml:space="preserve">To instil the concept of </w:t>
      </w:r>
      <w:r>
        <w:rPr>
          <w:rFonts w:ascii="Arial" w:hAnsi="Arial" w:cs="Arial"/>
          <w:b w:val="0"/>
          <w:sz w:val="24"/>
          <w:szCs w:val="24"/>
        </w:rPr>
        <w:t xml:space="preserve">being a </w:t>
      </w:r>
      <w:r w:rsidRPr="00417822">
        <w:rPr>
          <w:rFonts w:ascii="Arial" w:hAnsi="Arial" w:cs="Arial"/>
          <w:b w:val="0"/>
          <w:sz w:val="24"/>
          <w:szCs w:val="24"/>
        </w:rPr>
        <w:t xml:space="preserve">responsible citizen </w:t>
      </w:r>
    </w:p>
    <w:p w:rsidR="00430800" w:rsidRPr="00EB0875" w:rsidRDefault="00430800" w:rsidP="00430800">
      <w:pPr>
        <w:pStyle w:val="Subtitle"/>
        <w:numPr>
          <w:ilvl w:val="0"/>
          <w:numId w:val="1"/>
        </w:numPr>
        <w:spacing w:line="360" w:lineRule="auto"/>
        <w:jc w:val="both"/>
        <w:rPr>
          <w:rFonts w:ascii="Arial" w:hAnsi="Arial" w:cs="Arial"/>
          <w:b w:val="0"/>
          <w:sz w:val="24"/>
          <w:szCs w:val="24"/>
        </w:rPr>
      </w:pPr>
      <w:r w:rsidRPr="00EB0875">
        <w:rPr>
          <w:rFonts w:ascii="Arial" w:hAnsi="Arial" w:cs="Arial"/>
          <w:b w:val="0"/>
          <w:sz w:val="24"/>
          <w:szCs w:val="24"/>
        </w:rPr>
        <w:t xml:space="preserve">To ensure all students achieve </w:t>
      </w:r>
      <w:r>
        <w:rPr>
          <w:rFonts w:ascii="Arial" w:hAnsi="Arial" w:cs="Arial"/>
          <w:b w:val="0"/>
          <w:sz w:val="24"/>
          <w:szCs w:val="24"/>
        </w:rPr>
        <w:t xml:space="preserve">their </w:t>
      </w:r>
      <w:r w:rsidRPr="00EB0875">
        <w:rPr>
          <w:rFonts w:ascii="Arial" w:hAnsi="Arial" w:cs="Arial"/>
          <w:b w:val="0"/>
          <w:sz w:val="24"/>
          <w:szCs w:val="24"/>
        </w:rPr>
        <w:t xml:space="preserve">optimal potential for learning and become lifelong learners </w:t>
      </w:r>
    </w:p>
    <w:p w:rsidR="00430800" w:rsidRPr="00EB0875" w:rsidRDefault="00430800" w:rsidP="00430800">
      <w:pPr>
        <w:pStyle w:val="Subtitle"/>
        <w:numPr>
          <w:ilvl w:val="0"/>
          <w:numId w:val="1"/>
        </w:numPr>
        <w:spacing w:line="360" w:lineRule="auto"/>
        <w:jc w:val="both"/>
        <w:rPr>
          <w:rFonts w:ascii="Arial" w:hAnsi="Arial" w:cs="Arial"/>
          <w:b w:val="0"/>
          <w:sz w:val="24"/>
          <w:szCs w:val="24"/>
        </w:rPr>
      </w:pPr>
      <w:r w:rsidRPr="00EB0875">
        <w:rPr>
          <w:rFonts w:ascii="Arial" w:hAnsi="Arial" w:cs="Arial"/>
          <w:b w:val="0"/>
          <w:sz w:val="24"/>
          <w:szCs w:val="24"/>
        </w:rPr>
        <w:t>To guide st</w:t>
      </w:r>
      <w:r w:rsidR="00DB6077">
        <w:rPr>
          <w:rFonts w:ascii="Arial" w:hAnsi="Arial" w:cs="Arial"/>
          <w:b w:val="0"/>
          <w:sz w:val="24"/>
          <w:szCs w:val="24"/>
        </w:rPr>
        <w:t>udents into choosing effective life and v</w:t>
      </w:r>
      <w:r w:rsidRPr="00EB0875">
        <w:rPr>
          <w:rFonts w:ascii="Arial" w:hAnsi="Arial" w:cs="Arial"/>
          <w:b w:val="0"/>
          <w:sz w:val="24"/>
          <w:szCs w:val="24"/>
        </w:rPr>
        <w:t>ocationa</w:t>
      </w:r>
      <w:r>
        <w:rPr>
          <w:rFonts w:ascii="Arial" w:hAnsi="Arial" w:cs="Arial"/>
          <w:b w:val="0"/>
          <w:sz w:val="24"/>
          <w:szCs w:val="24"/>
        </w:rPr>
        <w:t>l</w:t>
      </w:r>
      <w:r w:rsidRPr="00EB0875">
        <w:rPr>
          <w:rFonts w:ascii="Arial" w:hAnsi="Arial" w:cs="Arial"/>
          <w:b w:val="0"/>
          <w:sz w:val="24"/>
          <w:szCs w:val="24"/>
        </w:rPr>
        <w:t xml:space="preserve"> </w:t>
      </w:r>
      <w:r>
        <w:rPr>
          <w:rFonts w:ascii="Arial" w:hAnsi="Arial" w:cs="Arial"/>
          <w:b w:val="0"/>
          <w:sz w:val="24"/>
          <w:szCs w:val="24"/>
        </w:rPr>
        <w:t xml:space="preserve">routes and </w:t>
      </w:r>
      <w:r w:rsidRPr="00EB0875">
        <w:rPr>
          <w:rFonts w:ascii="Arial" w:hAnsi="Arial" w:cs="Arial"/>
          <w:b w:val="0"/>
          <w:sz w:val="24"/>
          <w:szCs w:val="24"/>
        </w:rPr>
        <w:t>opportunities</w:t>
      </w:r>
      <w:r>
        <w:rPr>
          <w:rFonts w:ascii="Arial" w:hAnsi="Arial" w:cs="Arial"/>
          <w:b w:val="0"/>
          <w:sz w:val="24"/>
          <w:szCs w:val="24"/>
        </w:rPr>
        <w:t xml:space="preserve"> available to them</w:t>
      </w:r>
      <w:r w:rsidRPr="00EB0875">
        <w:rPr>
          <w:rFonts w:ascii="Arial" w:hAnsi="Arial" w:cs="Arial"/>
          <w:b w:val="0"/>
          <w:sz w:val="24"/>
          <w:szCs w:val="24"/>
        </w:rPr>
        <w:t>.</w:t>
      </w:r>
    </w:p>
    <w:p w:rsidR="00430800" w:rsidRPr="00EB0875" w:rsidRDefault="00430800" w:rsidP="00430800">
      <w:pPr>
        <w:pStyle w:val="Subtitle"/>
        <w:numPr>
          <w:ilvl w:val="0"/>
          <w:numId w:val="1"/>
        </w:numPr>
        <w:spacing w:line="360" w:lineRule="auto"/>
        <w:jc w:val="both"/>
        <w:rPr>
          <w:rFonts w:ascii="Arial" w:hAnsi="Arial" w:cs="Arial"/>
          <w:b w:val="0"/>
          <w:sz w:val="24"/>
          <w:szCs w:val="24"/>
        </w:rPr>
      </w:pPr>
      <w:r w:rsidRPr="00EB0875">
        <w:rPr>
          <w:rFonts w:ascii="Arial" w:hAnsi="Arial" w:cs="Arial"/>
          <w:b w:val="0"/>
          <w:sz w:val="24"/>
          <w:szCs w:val="24"/>
        </w:rPr>
        <w:t xml:space="preserve">To prepare and </w:t>
      </w:r>
      <w:r>
        <w:rPr>
          <w:rFonts w:ascii="Arial" w:hAnsi="Arial" w:cs="Arial"/>
          <w:b w:val="0"/>
          <w:sz w:val="24"/>
          <w:szCs w:val="24"/>
        </w:rPr>
        <w:t>stretch</w:t>
      </w:r>
      <w:r w:rsidRPr="00EB0875">
        <w:rPr>
          <w:rFonts w:ascii="Arial" w:hAnsi="Arial" w:cs="Arial"/>
          <w:b w:val="0"/>
          <w:sz w:val="24"/>
          <w:szCs w:val="24"/>
        </w:rPr>
        <w:t xml:space="preserve"> </w:t>
      </w:r>
      <w:r>
        <w:rPr>
          <w:rFonts w:ascii="Arial" w:hAnsi="Arial" w:cs="Arial"/>
          <w:b w:val="0"/>
          <w:sz w:val="24"/>
          <w:szCs w:val="24"/>
        </w:rPr>
        <w:t xml:space="preserve">our students to attain </w:t>
      </w:r>
      <w:r w:rsidRPr="00EB0875">
        <w:rPr>
          <w:rFonts w:ascii="Arial" w:hAnsi="Arial" w:cs="Arial"/>
          <w:b w:val="0"/>
          <w:sz w:val="24"/>
          <w:szCs w:val="24"/>
        </w:rPr>
        <w:t>External Accreditation</w:t>
      </w:r>
      <w:r>
        <w:rPr>
          <w:rFonts w:ascii="Arial" w:hAnsi="Arial" w:cs="Arial"/>
          <w:b w:val="0"/>
          <w:sz w:val="24"/>
          <w:szCs w:val="24"/>
        </w:rPr>
        <w:t>s and internal Belvue Certificates by</w:t>
      </w:r>
      <w:r w:rsidRPr="00EB0875">
        <w:rPr>
          <w:rFonts w:ascii="Arial" w:hAnsi="Arial" w:cs="Arial"/>
          <w:b w:val="0"/>
          <w:sz w:val="24"/>
          <w:szCs w:val="24"/>
        </w:rPr>
        <w:t xml:space="preserve"> set</w:t>
      </w:r>
      <w:r>
        <w:rPr>
          <w:rFonts w:ascii="Arial" w:hAnsi="Arial" w:cs="Arial"/>
          <w:b w:val="0"/>
          <w:sz w:val="24"/>
          <w:szCs w:val="24"/>
        </w:rPr>
        <w:t>ting</w:t>
      </w:r>
      <w:r w:rsidRPr="00EB0875">
        <w:rPr>
          <w:rFonts w:ascii="Arial" w:hAnsi="Arial" w:cs="Arial"/>
          <w:b w:val="0"/>
          <w:sz w:val="24"/>
          <w:szCs w:val="24"/>
        </w:rPr>
        <w:t xml:space="preserve"> challenging target</w:t>
      </w:r>
      <w:r>
        <w:rPr>
          <w:rFonts w:ascii="Arial" w:hAnsi="Arial" w:cs="Arial"/>
          <w:b w:val="0"/>
          <w:sz w:val="24"/>
          <w:szCs w:val="24"/>
        </w:rPr>
        <w:t>s</w:t>
      </w:r>
    </w:p>
    <w:p w:rsidR="00430800" w:rsidRDefault="00430800" w:rsidP="00430800">
      <w:pPr>
        <w:pStyle w:val="Subtitle"/>
        <w:numPr>
          <w:ilvl w:val="0"/>
          <w:numId w:val="1"/>
        </w:numPr>
        <w:spacing w:line="360" w:lineRule="auto"/>
        <w:jc w:val="both"/>
        <w:rPr>
          <w:rFonts w:ascii="Arial" w:hAnsi="Arial" w:cs="Arial"/>
          <w:b w:val="0"/>
          <w:sz w:val="24"/>
          <w:szCs w:val="24"/>
        </w:rPr>
      </w:pPr>
      <w:r w:rsidRPr="00EB0875">
        <w:rPr>
          <w:rFonts w:ascii="Arial" w:hAnsi="Arial" w:cs="Arial"/>
          <w:b w:val="0"/>
          <w:sz w:val="24"/>
          <w:szCs w:val="24"/>
        </w:rPr>
        <w:lastRenderedPageBreak/>
        <w:t xml:space="preserve">To provide </w:t>
      </w:r>
      <w:r>
        <w:rPr>
          <w:rFonts w:ascii="Arial" w:hAnsi="Arial" w:cs="Arial"/>
          <w:b w:val="0"/>
          <w:sz w:val="24"/>
          <w:szCs w:val="24"/>
        </w:rPr>
        <w:t xml:space="preserve">students </w:t>
      </w:r>
      <w:r w:rsidRPr="00EB0875">
        <w:rPr>
          <w:rFonts w:ascii="Arial" w:hAnsi="Arial" w:cs="Arial"/>
          <w:b w:val="0"/>
          <w:sz w:val="24"/>
          <w:szCs w:val="24"/>
        </w:rPr>
        <w:t xml:space="preserve">with activities that broaden their </w:t>
      </w:r>
      <w:r>
        <w:rPr>
          <w:rFonts w:ascii="Arial" w:hAnsi="Arial" w:cs="Arial"/>
          <w:b w:val="0"/>
          <w:sz w:val="24"/>
          <w:szCs w:val="24"/>
        </w:rPr>
        <w:t xml:space="preserve">experiences and </w:t>
      </w:r>
      <w:r w:rsidRPr="00EB0875">
        <w:rPr>
          <w:rFonts w:ascii="Arial" w:hAnsi="Arial" w:cs="Arial"/>
          <w:b w:val="0"/>
          <w:sz w:val="24"/>
          <w:szCs w:val="24"/>
        </w:rPr>
        <w:t>view on life</w:t>
      </w:r>
    </w:p>
    <w:p w:rsidR="00430800" w:rsidRDefault="00430800" w:rsidP="00430800">
      <w:pPr>
        <w:pStyle w:val="Subtitle"/>
        <w:numPr>
          <w:ilvl w:val="0"/>
          <w:numId w:val="1"/>
        </w:numPr>
        <w:spacing w:line="360" w:lineRule="auto"/>
        <w:jc w:val="both"/>
        <w:rPr>
          <w:rFonts w:ascii="Arial" w:hAnsi="Arial" w:cs="Arial"/>
          <w:b w:val="0"/>
          <w:sz w:val="24"/>
          <w:szCs w:val="24"/>
        </w:rPr>
      </w:pPr>
      <w:r>
        <w:rPr>
          <w:rFonts w:ascii="Arial" w:hAnsi="Arial" w:cs="Arial"/>
          <w:b w:val="0"/>
          <w:sz w:val="24"/>
          <w:szCs w:val="24"/>
        </w:rPr>
        <w:t xml:space="preserve">To deliver as much of the curriculum as possible in a meaningful way within the community. </w:t>
      </w:r>
    </w:p>
    <w:p w:rsidR="00430800" w:rsidRDefault="00430800" w:rsidP="00430800">
      <w:pPr>
        <w:pStyle w:val="Subtitle"/>
        <w:spacing w:line="360" w:lineRule="auto"/>
        <w:jc w:val="both"/>
        <w:rPr>
          <w:rFonts w:ascii="Arial" w:hAnsi="Arial" w:cs="Arial"/>
          <w:sz w:val="24"/>
          <w:szCs w:val="24"/>
          <w:u w:val="single"/>
        </w:rPr>
      </w:pPr>
    </w:p>
    <w:p w:rsidR="00430800" w:rsidRDefault="00430800" w:rsidP="00430800">
      <w:pPr>
        <w:pStyle w:val="Subtitle"/>
        <w:spacing w:line="360" w:lineRule="auto"/>
        <w:jc w:val="both"/>
        <w:rPr>
          <w:rFonts w:ascii="Arial" w:hAnsi="Arial" w:cs="Arial"/>
          <w:sz w:val="24"/>
          <w:szCs w:val="24"/>
          <w:u w:val="single"/>
        </w:rPr>
      </w:pPr>
      <w:r>
        <w:rPr>
          <w:rFonts w:ascii="Arial" w:hAnsi="Arial" w:cs="Arial"/>
          <w:sz w:val="24"/>
          <w:szCs w:val="24"/>
          <w:u w:val="single"/>
        </w:rPr>
        <w:t xml:space="preserve">General Principles </w:t>
      </w:r>
    </w:p>
    <w:p w:rsidR="00430800" w:rsidRPr="0074184F" w:rsidRDefault="00430800" w:rsidP="00430800">
      <w:pPr>
        <w:pStyle w:val="Subtitle"/>
        <w:spacing w:line="360" w:lineRule="auto"/>
        <w:jc w:val="both"/>
        <w:rPr>
          <w:rFonts w:ascii="Arial" w:hAnsi="Arial" w:cs="Arial"/>
          <w:sz w:val="24"/>
          <w:szCs w:val="24"/>
          <w:u w:val="single"/>
        </w:rPr>
      </w:pPr>
    </w:p>
    <w:p w:rsidR="00430800" w:rsidRPr="00EB0875" w:rsidRDefault="00430800" w:rsidP="00430800">
      <w:pPr>
        <w:pStyle w:val="Subtitle"/>
        <w:numPr>
          <w:ilvl w:val="0"/>
          <w:numId w:val="2"/>
        </w:numPr>
        <w:spacing w:line="360" w:lineRule="auto"/>
        <w:jc w:val="both"/>
        <w:rPr>
          <w:rFonts w:ascii="Arial" w:hAnsi="Arial" w:cs="Arial"/>
          <w:b w:val="0"/>
          <w:sz w:val="24"/>
          <w:szCs w:val="24"/>
        </w:rPr>
      </w:pPr>
      <w:r w:rsidRPr="00EB0875">
        <w:rPr>
          <w:rFonts w:ascii="Arial" w:hAnsi="Arial" w:cs="Arial"/>
          <w:b w:val="0"/>
          <w:sz w:val="24"/>
          <w:szCs w:val="24"/>
        </w:rPr>
        <w:t>To provide access to exciting and enjoyable</w:t>
      </w:r>
      <w:r w:rsidR="00061F4E">
        <w:rPr>
          <w:rFonts w:ascii="Arial" w:hAnsi="Arial" w:cs="Arial"/>
          <w:b w:val="0"/>
          <w:sz w:val="24"/>
          <w:szCs w:val="24"/>
        </w:rPr>
        <w:t xml:space="preserve"> activities in and out of college</w:t>
      </w:r>
      <w:r w:rsidRPr="00EB0875">
        <w:rPr>
          <w:rFonts w:ascii="Arial" w:hAnsi="Arial" w:cs="Arial"/>
          <w:b w:val="0"/>
          <w:sz w:val="24"/>
          <w:szCs w:val="24"/>
        </w:rPr>
        <w:t xml:space="preserve"> that enhances young people’s personal, social, moral, spiritual, religious, cultural and educational development.</w:t>
      </w:r>
    </w:p>
    <w:p w:rsidR="00430800" w:rsidRPr="00EB0875" w:rsidRDefault="00430800" w:rsidP="00430800">
      <w:pPr>
        <w:pStyle w:val="Subtitle"/>
        <w:numPr>
          <w:ilvl w:val="0"/>
          <w:numId w:val="2"/>
        </w:numPr>
        <w:spacing w:line="360" w:lineRule="auto"/>
        <w:jc w:val="both"/>
        <w:rPr>
          <w:rFonts w:ascii="Arial" w:hAnsi="Arial" w:cs="Arial"/>
          <w:b w:val="0"/>
          <w:sz w:val="24"/>
          <w:szCs w:val="24"/>
        </w:rPr>
      </w:pPr>
      <w:r w:rsidRPr="00EB0875">
        <w:rPr>
          <w:rFonts w:ascii="Arial" w:hAnsi="Arial" w:cs="Arial"/>
          <w:b w:val="0"/>
          <w:sz w:val="24"/>
          <w:szCs w:val="24"/>
        </w:rPr>
        <w:t>To provide opportunities to explore and access healthy social relationships</w:t>
      </w:r>
    </w:p>
    <w:p w:rsidR="00430800" w:rsidRPr="00EB0875" w:rsidRDefault="00430800" w:rsidP="00430800">
      <w:pPr>
        <w:pStyle w:val="Subtitle"/>
        <w:numPr>
          <w:ilvl w:val="0"/>
          <w:numId w:val="2"/>
        </w:numPr>
        <w:spacing w:line="360" w:lineRule="auto"/>
        <w:jc w:val="both"/>
        <w:rPr>
          <w:rFonts w:ascii="Arial" w:hAnsi="Arial" w:cs="Arial"/>
          <w:b w:val="0"/>
          <w:sz w:val="24"/>
          <w:szCs w:val="24"/>
        </w:rPr>
      </w:pPr>
      <w:r w:rsidRPr="00EB0875">
        <w:rPr>
          <w:rFonts w:ascii="Arial" w:hAnsi="Arial" w:cs="Arial"/>
          <w:b w:val="0"/>
          <w:sz w:val="24"/>
          <w:szCs w:val="24"/>
        </w:rPr>
        <w:t>To provide opportunities</w:t>
      </w:r>
      <w:r>
        <w:rPr>
          <w:rFonts w:ascii="Arial" w:hAnsi="Arial" w:cs="Arial"/>
          <w:b w:val="0"/>
          <w:sz w:val="24"/>
          <w:szCs w:val="24"/>
        </w:rPr>
        <w:t xml:space="preserve"> to</w:t>
      </w:r>
      <w:r w:rsidRPr="00EB0875">
        <w:rPr>
          <w:rFonts w:ascii="Arial" w:hAnsi="Arial" w:cs="Arial"/>
          <w:b w:val="0"/>
          <w:sz w:val="24"/>
          <w:szCs w:val="24"/>
        </w:rPr>
        <w:t xml:space="preserve"> explore and identify individual and collective rights</w:t>
      </w:r>
      <w:r>
        <w:rPr>
          <w:rFonts w:ascii="Arial" w:hAnsi="Arial" w:cs="Arial"/>
          <w:b w:val="0"/>
          <w:sz w:val="24"/>
          <w:szCs w:val="24"/>
        </w:rPr>
        <w:t xml:space="preserve"> – citizenship.  See school policy on teaching British Values through RESPECT.</w:t>
      </w:r>
    </w:p>
    <w:p w:rsidR="00430800" w:rsidRPr="00EB0875" w:rsidRDefault="00430800" w:rsidP="00430800">
      <w:pPr>
        <w:pStyle w:val="Subtitle"/>
        <w:numPr>
          <w:ilvl w:val="0"/>
          <w:numId w:val="2"/>
        </w:numPr>
        <w:spacing w:line="360" w:lineRule="auto"/>
        <w:jc w:val="both"/>
        <w:rPr>
          <w:rFonts w:ascii="Arial" w:hAnsi="Arial" w:cs="Arial"/>
          <w:b w:val="0"/>
          <w:sz w:val="24"/>
          <w:szCs w:val="24"/>
        </w:rPr>
      </w:pPr>
      <w:r w:rsidRPr="00EB0875">
        <w:rPr>
          <w:rFonts w:ascii="Arial" w:hAnsi="Arial" w:cs="Arial"/>
          <w:b w:val="0"/>
          <w:sz w:val="24"/>
          <w:szCs w:val="24"/>
        </w:rPr>
        <w:t>To offer a wider choice of flexible learning routes covering academic study</w:t>
      </w:r>
      <w:r>
        <w:rPr>
          <w:rFonts w:ascii="Arial" w:hAnsi="Arial" w:cs="Arial"/>
          <w:b w:val="0"/>
          <w:sz w:val="24"/>
          <w:szCs w:val="24"/>
        </w:rPr>
        <w:t>, vocational subjects and life skill preparation</w:t>
      </w:r>
      <w:r w:rsidRPr="00EB0875">
        <w:rPr>
          <w:rFonts w:ascii="Arial" w:hAnsi="Arial" w:cs="Arial"/>
          <w:b w:val="0"/>
          <w:sz w:val="24"/>
          <w:szCs w:val="24"/>
        </w:rPr>
        <w:t xml:space="preserve">. </w:t>
      </w:r>
    </w:p>
    <w:p w:rsidR="00430800" w:rsidRDefault="00430800" w:rsidP="00430800">
      <w:pPr>
        <w:pStyle w:val="Subtitle"/>
        <w:numPr>
          <w:ilvl w:val="0"/>
          <w:numId w:val="2"/>
        </w:numPr>
        <w:spacing w:line="360" w:lineRule="auto"/>
        <w:jc w:val="both"/>
        <w:rPr>
          <w:rFonts w:ascii="Arial" w:hAnsi="Arial" w:cs="Arial"/>
          <w:b w:val="0"/>
          <w:sz w:val="24"/>
          <w:szCs w:val="24"/>
        </w:rPr>
      </w:pPr>
      <w:r w:rsidRPr="00EB0875">
        <w:rPr>
          <w:rFonts w:ascii="Arial" w:hAnsi="Arial" w:cs="Arial"/>
          <w:b w:val="0"/>
          <w:sz w:val="24"/>
          <w:szCs w:val="24"/>
        </w:rPr>
        <w:t>To enable students to participate in a relevant work experience appropriate to their needs</w:t>
      </w:r>
      <w:r w:rsidR="00DB6077">
        <w:rPr>
          <w:rFonts w:ascii="Arial" w:hAnsi="Arial" w:cs="Arial"/>
          <w:b w:val="0"/>
          <w:sz w:val="24"/>
          <w:szCs w:val="24"/>
        </w:rPr>
        <w:t xml:space="preserve">, where possible. </w:t>
      </w:r>
    </w:p>
    <w:p w:rsidR="00430800" w:rsidRDefault="00430800" w:rsidP="00430800">
      <w:pPr>
        <w:pStyle w:val="Subtitle"/>
        <w:numPr>
          <w:ilvl w:val="0"/>
          <w:numId w:val="2"/>
        </w:numPr>
        <w:spacing w:line="360" w:lineRule="auto"/>
        <w:jc w:val="both"/>
        <w:rPr>
          <w:rFonts w:ascii="Arial" w:hAnsi="Arial" w:cs="Arial"/>
          <w:b w:val="0"/>
          <w:sz w:val="24"/>
          <w:szCs w:val="24"/>
        </w:rPr>
      </w:pPr>
      <w:r>
        <w:rPr>
          <w:rFonts w:ascii="Arial" w:hAnsi="Arial" w:cs="Arial"/>
          <w:b w:val="0"/>
          <w:sz w:val="24"/>
          <w:szCs w:val="24"/>
        </w:rPr>
        <w:t>To provide opportunities for young people to be exposed to, and engage in, a range of social experiences to enrich their lives both during their Post 16 years and in their adult life to come.</w:t>
      </w:r>
    </w:p>
    <w:p w:rsidR="00430800"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spacing w:line="360" w:lineRule="auto"/>
        <w:jc w:val="both"/>
        <w:rPr>
          <w:rFonts w:ascii="Arial" w:hAnsi="Arial" w:cs="Arial"/>
          <w:sz w:val="24"/>
          <w:szCs w:val="24"/>
          <w:u w:val="single"/>
        </w:rPr>
      </w:pPr>
      <w:r>
        <w:rPr>
          <w:rFonts w:ascii="Arial" w:hAnsi="Arial" w:cs="Arial"/>
          <w:sz w:val="24"/>
          <w:szCs w:val="24"/>
          <w:u w:val="single"/>
        </w:rPr>
        <w:t xml:space="preserve">Admission Policy </w:t>
      </w:r>
    </w:p>
    <w:p w:rsidR="00430800" w:rsidRDefault="00430800" w:rsidP="00430800">
      <w:pPr>
        <w:pStyle w:val="Subtitle"/>
        <w:spacing w:line="360" w:lineRule="auto"/>
        <w:jc w:val="both"/>
        <w:rPr>
          <w:rFonts w:ascii="Arial" w:hAnsi="Arial" w:cs="Arial"/>
          <w:sz w:val="24"/>
          <w:szCs w:val="24"/>
          <w:u w:val="single"/>
        </w:rPr>
      </w:pPr>
    </w:p>
    <w:p w:rsidR="00430800" w:rsidRPr="00FE05CA"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All young people on roll at Belvue will automatically be offered a two year place in Post 16</w:t>
      </w:r>
      <w:r w:rsidRPr="00FE05CA">
        <w:rPr>
          <w:rFonts w:ascii="Arial" w:hAnsi="Arial" w:cs="Arial"/>
          <w:b w:val="0"/>
          <w:sz w:val="24"/>
          <w:szCs w:val="24"/>
        </w:rPr>
        <w:t xml:space="preserve">. </w:t>
      </w:r>
      <w:r w:rsidRPr="00FE05CA">
        <w:rPr>
          <w:rFonts w:ascii="Arial" w:hAnsi="Arial" w:cs="Arial"/>
          <w:b w:val="0"/>
          <w:bCs/>
          <w:color w:val="000000"/>
          <w:sz w:val="24"/>
          <w:szCs w:val="24"/>
          <w:lang w:val="en" w:eastAsia="en-GB"/>
        </w:rPr>
        <w:t>Pupils from other educational establishments will be offered a place via a referral from the Local Authorities special educational needs panel.</w:t>
      </w:r>
      <w:r w:rsidRPr="00FE05CA">
        <w:rPr>
          <w:rFonts w:ascii="Arial" w:hAnsi="Arial" w:cs="Arial"/>
          <w:b w:val="0"/>
          <w:sz w:val="24"/>
          <w:szCs w:val="24"/>
        </w:rPr>
        <w:t xml:space="preserve"> </w:t>
      </w:r>
      <w:r w:rsidRPr="00FE05CA">
        <w:rPr>
          <w:rFonts w:ascii="Arial" w:hAnsi="Arial" w:cs="Arial"/>
          <w:b w:val="0"/>
          <w:bCs/>
          <w:color w:val="000000"/>
          <w:sz w:val="24"/>
          <w:szCs w:val="24"/>
          <w:lang w:val="en" w:eastAsia="en-GB"/>
        </w:rPr>
        <w:t>Once a referral has been received via this</w:t>
      </w:r>
      <w:r>
        <w:rPr>
          <w:rFonts w:ascii="Arial" w:hAnsi="Arial" w:cs="Arial"/>
          <w:b w:val="0"/>
          <w:bCs/>
          <w:color w:val="000000"/>
          <w:sz w:val="24"/>
          <w:szCs w:val="24"/>
          <w:lang w:val="en" w:eastAsia="en-GB"/>
        </w:rPr>
        <w:t xml:space="preserve"> route, the Assistant Head of Post 16</w:t>
      </w:r>
      <w:r w:rsidRPr="00FE05CA">
        <w:rPr>
          <w:rFonts w:ascii="Arial" w:hAnsi="Arial" w:cs="Arial"/>
          <w:b w:val="0"/>
          <w:bCs/>
          <w:color w:val="000000"/>
          <w:sz w:val="24"/>
          <w:szCs w:val="24"/>
          <w:lang w:val="en" w:eastAsia="en-GB"/>
        </w:rPr>
        <w:t xml:space="preserve"> will decide on whether a place can be offered based on the needs of the young person</w:t>
      </w:r>
      <w:r w:rsidR="00DB6077">
        <w:rPr>
          <w:rFonts w:ascii="Arial" w:hAnsi="Arial" w:cs="Arial"/>
          <w:b w:val="0"/>
          <w:bCs/>
          <w:color w:val="000000"/>
          <w:sz w:val="24"/>
          <w:szCs w:val="24"/>
          <w:lang w:val="en" w:eastAsia="en-GB"/>
        </w:rPr>
        <w:t>, compatibility with existing students</w:t>
      </w:r>
      <w:r w:rsidRPr="00FE05CA">
        <w:rPr>
          <w:rFonts w:ascii="Arial" w:hAnsi="Arial" w:cs="Arial"/>
          <w:b w:val="0"/>
          <w:bCs/>
          <w:color w:val="000000"/>
          <w:sz w:val="24"/>
          <w:szCs w:val="24"/>
          <w:lang w:val="en" w:eastAsia="en-GB"/>
        </w:rPr>
        <w:t xml:space="preserve"> and availability of places.</w:t>
      </w:r>
      <w:r>
        <w:rPr>
          <w:rFonts w:ascii="Arial" w:hAnsi="Arial" w:cs="Arial"/>
          <w:b w:val="0"/>
          <w:bCs/>
          <w:color w:val="000000"/>
          <w:sz w:val="24"/>
          <w:szCs w:val="24"/>
          <w:lang w:val="en" w:eastAsia="en-GB"/>
        </w:rPr>
        <w:t xml:space="preserve"> External y</w:t>
      </w:r>
      <w:r w:rsidRPr="00FE05CA">
        <w:rPr>
          <w:rFonts w:ascii="Arial" w:hAnsi="Arial" w:cs="Arial"/>
          <w:b w:val="0"/>
          <w:bCs/>
          <w:color w:val="000000"/>
          <w:sz w:val="24"/>
          <w:szCs w:val="24"/>
          <w:lang w:val="en" w:eastAsia="en-GB"/>
        </w:rPr>
        <w:t xml:space="preserve">oung people </w:t>
      </w:r>
      <w:r>
        <w:rPr>
          <w:rFonts w:ascii="Arial" w:hAnsi="Arial" w:cs="Arial"/>
          <w:b w:val="0"/>
          <w:bCs/>
          <w:color w:val="000000"/>
          <w:sz w:val="24"/>
          <w:szCs w:val="24"/>
          <w:lang w:val="en" w:eastAsia="en-GB"/>
        </w:rPr>
        <w:t xml:space="preserve">transitioning to us </w:t>
      </w:r>
      <w:r w:rsidRPr="00FE05CA">
        <w:rPr>
          <w:rFonts w:ascii="Arial" w:hAnsi="Arial" w:cs="Arial"/>
          <w:b w:val="0"/>
          <w:bCs/>
          <w:color w:val="000000"/>
          <w:sz w:val="24"/>
          <w:szCs w:val="24"/>
          <w:lang w:val="en" w:eastAsia="en-GB"/>
        </w:rPr>
        <w:t xml:space="preserve">can remain in </w:t>
      </w:r>
      <w:r w:rsidR="00DB6077">
        <w:rPr>
          <w:rFonts w:ascii="Arial" w:hAnsi="Arial" w:cs="Arial"/>
          <w:b w:val="0"/>
          <w:bCs/>
          <w:color w:val="000000"/>
          <w:sz w:val="24"/>
          <w:szCs w:val="24"/>
          <w:lang w:val="en" w:eastAsia="en-GB"/>
        </w:rPr>
        <w:t xml:space="preserve">our </w:t>
      </w:r>
      <w:r w:rsidRPr="00FE05CA">
        <w:rPr>
          <w:rFonts w:ascii="Arial" w:hAnsi="Arial" w:cs="Arial"/>
          <w:b w:val="0"/>
          <w:bCs/>
          <w:color w:val="000000"/>
          <w:sz w:val="24"/>
          <w:szCs w:val="24"/>
          <w:lang w:val="en" w:eastAsia="en-GB"/>
        </w:rPr>
        <w:t>Post 16 for up to three years</w:t>
      </w:r>
      <w:r>
        <w:rPr>
          <w:rFonts w:ascii="Arial" w:hAnsi="Arial" w:cs="Arial"/>
          <w:b w:val="0"/>
          <w:bCs/>
          <w:color w:val="000000"/>
          <w:sz w:val="24"/>
          <w:szCs w:val="24"/>
          <w:lang w:val="en" w:eastAsia="en-GB"/>
        </w:rPr>
        <w:t>; h</w:t>
      </w:r>
      <w:r w:rsidRPr="00FE05CA">
        <w:rPr>
          <w:rFonts w:ascii="Arial" w:hAnsi="Arial" w:cs="Arial"/>
          <w:b w:val="0"/>
          <w:bCs/>
          <w:color w:val="000000"/>
          <w:sz w:val="24"/>
          <w:szCs w:val="24"/>
          <w:lang w:val="en" w:eastAsia="en-GB"/>
        </w:rPr>
        <w:t xml:space="preserve">owever the placement is reviewed annually as part of the annual review process.  Currently only </w:t>
      </w:r>
      <w:r>
        <w:rPr>
          <w:rFonts w:ascii="Arial" w:hAnsi="Arial" w:cs="Arial"/>
          <w:b w:val="0"/>
          <w:bCs/>
          <w:color w:val="000000"/>
          <w:sz w:val="24"/>
          <w:szCs w:val="24"/>
          <w:lang w:val="en" w:eastAsia="en-GB"/>
        </w:rPr>
        <w:t>our</w:t>
      </w:r>
      <w:r w:rsidRPr="00FE05CA">
        <w:rPr>
          <w:rFonts w:ascii="Arial" w:hAnsi="Arial" w:cs="Arial"/>
          <w:b w:val="0"/>
          <w:bCs/>
          <w:color w:val="000000"/>
          <w:sz w:val="24"/>
          <w:szCs w:val="24"/>
          <w:lang w:val="en" w:eastAsia="en-GB"/>
        </w:rPr>
        <w:t xml:space="preserve"> most complex pupils remain in </w:t>
      </w:r>
      <w:r w:rsidR="00A9402B">
        <w:rPr>
          <w:rFonts w:ascii="Arial" w:hAnsi="Arial" w:cs="Arial"/>
          <w:b w:val="0"/>
          <w:bCs/>
          <w:color w:val="000000"/>
          <w:sz w:val="24"/>
          <w:szCs w:val="24"/>
          <w:lang w:val="en" w:eastAsia="en-GB"/>
        </w:rPr>
        <w:t xml:space="preserve">our </w:t>
      </w:r>
      <w:r w:rsidRPr="00FE05CA">
        <w:rPr>
          <w:rFonts w:ascii="Arial" w:hAnsi="Arial" w:cs="Arial"/>
          <w:b w:val="0"/>
          <w:bCs/>
          <w:color w:val="000000"/>
          <w:sz w:val="24"/>
          <w:szCs w:val="24"/>
          <w:lang w:val="en" w:eastAsia="en-GB"/>
        </w:rPr>
        <w:t>Post 16 for three years.</w:t>
      </w:r>
    </w:p>
    <w:p w:rsidR="00430800" w:rsidRDefault="00430800" w:rsidP="00430800">
      <w:pPr>
        <w:pStyle w:val="Subtitle"/>
        <w:spacing w:line="360" w:lineRule="auto"/>
        <w:jc w:val="both"/>
        <w:rPr>
          <w:rFonts w:ascii="Arial" w:hAnsi="Arial" w:cs="Arial"/>
          <w:sz w:val="24"/>
          <w:szCs w:val="24"/>
          <w:u w:val="single"/>
        </w:rPr>
      </w:pPr>
    </w:p>
    <w:p w:rsidR="00430800" w:rsidRDefault="00430800" w:rsidP="00430800">
      <w:pPr>
        <w:pStyle w:val="Subtitle"/>
        <w:spacing w:line="360" w:lineRule="auto"/>
        <w:jc w:val="both"/>
        <w:rPr>
          <w:rFonts w:ascii="Arial" w:hAnsi="Arial" w:cs="Arial"/>
          <w:sz w:val="24"/>
          <w:szCs w:val="24"/>
          <w:u w:val="single"/>
        </w:rPr>
      </w:pPr>
      <w:r w:rsidRPr="0074184F">
        <w:rPr>
          <w:rFonts w:ascii="Arial" w:hAnsi="Arial" w:cs="Arial"/>
          <w:sz w:val="24"/>
          <w:szCs w:val="24"/>
          <w:u w:val="single"/>
        </w:rPr>
        <w:lastRenderedPageBreak/>
        <w:t>The 16-19 Bursary Fund</w:t>
      </w:r>
    </w:p>
    <w:p w:rsidR="00430800" w:rsidRPr="0074184F" w:rsidRDefault="00430800" w:rsidP="00430800">
      <w:pPr>
        <w:pStyle w:val="Subtitle"/>
        <w:spacing w:line="360" w:lineRule="auto"/>
        <w:jc w:val="both"/>
        <w:rPr>
          <w:rFonts w:ascii="Arial" w:hAnsi="Arial" w:cs="Arial"/>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 xml:space="preserve">According to </w:t>
      </w:r>
      <w:r w:rsidRPr="00986EFF">
        <w:rPr>
          <w:rFonts w:ascii="Arial" w:hAnsi="Arial" w:cs="Arial"/>
          <w:b w:val="0"/>
          <w:sz w:val="24"/>
          <w:szCs w:val="24"/>
        </w:rPr>
        <w:t>the Education, Skills and Funding Agency</w:t>
      </w:r>
      <w:r>
        <w:rPr>
          <w:rFonts w:ascii="Arial" w:hAnsi="Arial" w:cs="Arial"/>
          <w:b w:val="0"/>
          <w:sz w:val="24"/>
          <w:szCs w:val="24"/>
        </w:rPr>
        <w:t xml:space="preserve"> t</w:t>
      </w:r>
      <w:r w:rsidRPr="00986EFF">
        <w:rPr>
          <w:rFonts w:ascii="Arial" w:hAnsi="Arial" w:cs="Arial"/>
          <w:b w:val="0"/>
          <w:sz w:val="24"/>
          <w:szCs w:val="24"/>
        </w:rPr>
        <w:t>he criteria for anyone eligible for the </w:t>
      </w:r>
      <w:r>
        <w:rPr>
          <w:rFonts w:ascii="Arial" w:hAnsi="Arial" w:cs="Arial"/>
          <w:b w:val="0"/>
          <w:sz w:val="24"/>
          <w:szCs w:val="24"/>
        </w:rPr>
        <w:t>16-19</w:t>
      </w:r>
      <w:r w:rsidRPr="00986EFF">
        <w:rPr>
          <w:rFonts w:ascii="Arial" w:hAnsi="Arial" w:cs="Arial"/>
          <w:b w:val="0"/>
          <w:sz w:val="24"/>
          <w:szCs w:val="24"/>
        </w:rPr>
        <w:t xml:space="preserve"> Bursary</w:t>
      </w:r>
      <w:r>
        <w:rPr>
          <w:rFonts w:ascii="Arial" w:hAnsi="Arial" w:cs="Arial"/>
          <w:b w:val="0"/>
          <w:sz w:val="24"/>
          <w:szCs w:val="24"/>
        </w:rPr>
        <w:t xml:space="preserve"> Fund</w:t>
      </w:r>
      <w:r w:rsidRPr="00986EFF">
        <w:rPr>
          <w:rFonts w:ascii="Arial" w:hAnsi="Arial" w:cs="Arial"/>
          <w:b w:val="0"/>
          <w:sz w:val="24"/>
          <w:szCs w:val="24"/>
        </w:rPr>
        <w:t> </w:t>
      </w:r>
      <w:r>
        <w:rPr>
          <w:rFonts w:ascii="Arial" w:hAnsi="Arial" w:cs="Arial"/>
          <w:b w:val="0"/>
          <w:sz w:val="24"/>
          <w:szCs w:val="24"/>
        </w:rPr>
        <w:t xml:space="preserve">are </w:t>
      </w:r>
      <w:r w:rsidRPr="00986EFF">
        <w:rPr>
          <w:rFonts w:ascii="Arial" w:hAnsi="Arial" w:cs="Arial"/>
          <w:b w:val="0"/>
          <w:sz w:val="24"/>
          <w:szCs w:val="24"/>
        </w:rPr>
        <w:t xml:space="preserve">vulnerable groups </w:t>
      </w:r>
      <w:r>
        <w:rPr>
          <w:rFonts w:ascii="Arial" w:hAnsi="Arial" w:cs="Arial"/>
          <w:b w:val="0"/>
          <w:sz w:val="24"/>
          <w:szCs w:val="24"/>
        </w:rPr>
        <w:t>of</w:t>
      </w:r>
      <w:r w:rsidRPr="00986EFF">
        <w:rPr>
          <w:rFonts w:ascii="Arial" w:hAnsi="Arial" w:cs="Arial"/>
          <w:b w:val="0"/>
          <w:sz w:val="24"/>
          <w:szCs w:val="24"/>
        </w:rPr>
        <w:t xml:space="preserve"> students who are:</w:t>
      </w:r>
    </w:p>
    <w:p w:rsidR="00430800" w:rsidRPr="00986EFF"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numPr>
          <w:ilvl w:val="0"/>
          <w:numId w:val="7"/>
        </w:numPr>
        <w:spacing w:line="360" w:lineRule="auto"/>
        <w:jc w:val="both"/>
        <w:rPr>
          <w:rFonts w:ascii="Arial" w:hAnsi="Arial" w:cs="Arial"/>
          <w:b w:val="0"/>
          <w:sz w:val="24"/>
          <w:szCs w:val="24"/>
        </w:rPr>
      </w:pPr>
      <w:r w:rsidRPr="00986EFF">
        <w:rPr>
          <w:rFonts w:ascii="Arial" w:hAnsi="Arial" w:cs="Arial"/>
          <w:b w:val="0"/>
          <w:sz w:val="24"/>
          <w:szCs w:val="24"/>
        </w:rPr>
        <w:t>in care</w:t>
      </w:r>
    </w:p>
    <w:p w:rsidR="00430800" w:rsidRDefault="00430800" w:rsidP="00430800">
      <w:pPr>
        <w:pStyle w:val="Subtitle"/>
        <w:numPr>
          <w:ilvl w:val="0"/>
          <w:numId w:val="7"/>
        </w:numPr>
        <w:spacing w:line="360" w:lineRule="auto"/>
        <w:jc w:val="both"/>
        <w:rPr>
          <w:rFonts w:ascii="Arial" w:hAnsi="Arial" w:cs="Arial"/>
          <w:b w:val="0"/>
          <w:sz w:val="24"/>
          <w:szCs w:val="24"/>
        </w:rPr>
      </w:pPr>
      <w:r w:rsidRPr="00986EFF">
        <w:rPr>
          <w:rFonts w:ascii="Arial" w:hAnsi="Arial" w:cs="Arial"/>
          <w:b w:val="0"/>
          <w:sz w:val="24"/>
          <w:szCs w:val="24"/>
        </w:rPr>
        <w:t>care leavers</w:t>
      </w:r>
    </w:p>
    <w:p w:rsidR="00430800" w:rsidRDefault="00430800" w:rsidP="00430800">
      <w:pPr>
        <w:pStyle w:val="Subtitle"/>
        <w:numPr>
          <w:ilvl w:val="0"/>
          <w:numId w:val="7"/>
        </w:numPr>
        <w:spacing w:line="360" w:lineRule="auto"/>
        <w:jc w:val="both"/>
        <w:rPr>
          <w:rFonts w:ascii="Arial" w:hAnsi="Arial" w:cs="Arial"/>
          <w:b w:val="0"/>
          <w:sz w:val="24"/>
          <w:szCs w:val="24"/>
        </w:rPr>
      </w:pPr>
      <w:r w:rsidRPr="00986EFF">
        <w:rPr>
          <w:rFonts w:ascii="Arial" w:hAnsi="Arial" w:cs="Arial"/>
          <w:b w:val="0"/>
          <w:sz w:val="24"/>
          <w:szCs w:val="24"/>
        </w:rPr>
        <w:t>receiving Income Support, or Universal Credit because they are financially supporting themselves or financially supporting themselves and someone who is dependent on them and living with them such as a child or partner</w:t>
      </w:r>
    </w:p>
    <w:p w:rsidR="00430800" w:rsidRPr="0014409E" w:rsidRDefault="00430800" w:rsidP="00430800">
      <w:pPr>
        <w:pStyle w:val="Subtitle"/>
        <w:numPr>
          <w:ilvl w:val="0"/>
          <w:numId w:val="7"/>
        </w:numPr>
        <w:spacing w:line="360" w:lineRule="auto"/>
        <w:jc w:val="both"/>
        <w:rPr>
          <w:rFonts w:ascii="Arial" w:hAnsi="Arial" w:cs="Arial"/>
          <w:b w:val="0"/>
          <w:sz w:val="24"/>
          <w:szCs w:val="24"/>
        </w:rPr>
      </w:pPr>
      <w:r w:rsidRPr="00986EFF">
        <w:rPr>
          <w:rFonts w:ascii="Arial" w:hAnsi="Arial" w:cs="Arial"/>
          <w:b w:val="0"/>
          <w:sz w:val="24"/>
          <w:szCs w:val="24"/>
        </w:rPr>
        <w:t>receiving Disability Living Allowance or Personal Independence Payments in their own right as well as Employment and Support Allowance or Universal Credit in their own right</w:t>
      </w:r>
    </w:p>
    <w:p w:rsidR="00430800" w:rsidRPr="0014409E" w:rsidRDefault="00430800" w:rsidP="00430800">
      <w:pPr>
        <w:pStyle w:val="Subtitle"/>
        <w:spacing w:line="360" w:lineRule="auto"/>
        <w:rPr>
          <w:rFonts w:ascii="Arial" w:hAnsi="Arial" w:cs="Arial"/>
          <w:b w:val="0"/>
          <w:sz w:val="24"/>
          <w:szCs w:val="24"/>
        </w:rPr>
      </w:pPr>
    </w:p>
    <w:p w:rsidR="00430800" w:rsidRDefault="00430800" w:rsidP="00430800">
      <w:pPr>
        <w:pStyle w:val="Subtitle"/>
        <w:spacing w:line="360" w:lineRule="auto"/>
        <w:jc w:val="left"/>
        <w:rPr>
          <w:rFonts w:ascii="Arial" w:hAnsi="Arial" w:cs="Arial"/>
          <w:b w:val="0"/>
          <w:color w:val="212121"/>
          <w:sz w:val="24"/>
          <w:szCs w:val="24"/>
          <w:lang w:val="en-US" w:eastAsia="en-GB"/>
        </w:rPr>
      </w:pPr>
      <w:r w:rsidRPr="0014409E">
        <w:rPr>
          <w:rFonts w:ascii="Arial" w:hAnsi="Arial" w:cs="Arial"/>
          <w:b w:val="0"/>
          <w:color w:val="212121"/>
          <w:sz w:val="24"/>
          <w:szCs w:val="24"/>
          <w:lang w:val="en-US" w:eastAsia="en-GB"/>
        </w:rPr>
        <w:t>If your child is in one of these groups, you need to let us know at the beginning of the academic year, and we will make an application to ESFA for £1200 for that individual for the year. We usually give this directly to the young person (they need to have their own bank account) in termly installments or we make purchases on their behalf.</w:t>
      </w:r>
    </w:p>
    <w:p w:rsidR="00430800" w:rsidRDefault="00430800" w:rsidP="00430800">
      <w:pPr>
        <w:pStyle w:val="Subtitle"/>
        <w:spacing w:line="360" w:lineRule="auto"/>
        <w:jc w:val="both"/>
        <w:rPr>
          <w:rFonts w:ascii="Arial" w:hAnsi="Arial" w:cs="Arial"/>
          <w:sz w:val="24"/>
          <w:szCs w:val="24"/>
          <w:u w:val="single"/>
        </w:rPr>
      </w:pPr>
    </w:p>
    <w:p w:rsidR="00430800" w:rsidRDefault="00430800" w:rsidP="00430800">
      <w:pPr>
        <w:pStyle w:val="Subtitle"/>
        <w:spacing w:line="360" w:lineRule="auto"/>
        <w:jc w:val="both"/>
        <w:rPr>
          <w:rFonts w:ascii="Arial" w:hAnsi="Arial" w:cs="Arial"/>
          <w:sz w:val="24"/>
          <w:szCs w:val="24"/>
          <w:u w:val="single"/>
        </w:rPr>
      </w:pPr>
      <w:r w:rsidRPr="0074184F">
        <w:rPr>
          <w:rFonts w:ascii="Arial" w:hAnsi="Arial" w:cs="Arial"/>
          <w:sz w:val="24"/>
          <w:szCs w:val="24"/>
          <w:u w:val="single"/>
        </w:rPr>
        <w:t xml:space="preserve">Teaching and Learning </w:t>
      </w:r>
    </w:p>
    <w:p w:rsidR="00430800" w:rsidRDefault="00430800" w:rsidP="00430800">
      <w:pPr>
        <w:pStyle w:val="Subtitle"/>
        <w:spacing w:line="360" w:lineRule="auto"/>
        <w:jc w:val="both"/>
        <w:rPr>
          <w:rFonts w:ascii="Arial" w:hAnsi="Arial" w:cs="Arial"/>
          <w:sz w:val="24"/>
          <w:szCs w:val="24"/>
          <w:u w:val="single"/>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We have six Post 16 classes</w:t>
      </w:r>
      <w:r w:rsidR="00061F4E">
        <w:rPr>
          <w:rFonts w:ascii="Arial" w:hAnsi="Arial" w:cs="Arial"/>
          <w:b w:val="0"/>
          <w:sz w:val="24"/>
          <w:szCs w:val="24"/>
        </w:rPr>
        <w:t>,</w:t>
      </w:r>
      <w:r>
        <w:rPr>
          <w:rFonts w:ascii="Arial" w:hAnsi="Arial" w:cs="Arial"/>
          <w:b w:val="0"/>
          <w:sz w:val="24"/>
          <w:szCs w:val="24"/>
        </w:rPr>
        <w:t xml:space="preserve"> each of which has been created thoughtfully and rigorously. For timetable purposes, students have been grouped into year groups, Year 12 and Year 13/14, </w:t>
      </w:r>
      <w:r w:rsidR="00061F4E">
        <w:rPr>
          <w:rFonts w:ascii="Arial" w:hAnsi="Arial" w:cs="Arial"/>
          <w:b w:val="0"/>
          <w:sz w:val="24"/>
          <w:szCs w:val="24"/>
        </w:rPr>
        <w:t xml:space="preserve">and </w:t>
      </w:r>
      <w:r>
        <w:rPr>
          <w:rFonts w:ascii="Arial" w:hAnsi="Arial" w:cs="Arial"/>
          <w:b w:val="0"/>
          <w:sz w:val="24"/>
          <w:szCs w:val="24"/>
        </w:rPr>
        <w:t xml:space="preserve">according to </w:t>
      </w:r>
      <w:r w:rsidR="00A9402B">
        <w:rPr>
          <w:rFonts w:ascii="Arial" w:hAnsi="Arial" w:cs="Arial"/>
          <w:b w:val="0"/>
          <w:sz w:val="24"/>
          <w:szCs w:val="24"/>
        </w:rPr>
        <w:t xml:space="preserve">academic ability and </w:t>
      </w:r>
      <w:r>
        <w:rPr>
          <w:rFonts w:ascii="Arial" w:hAnsi="Arial" w:cs="Arial"/>
          <w:b w:val="0"/>
          <w:sz w:val="24"/>
          <w:szCs w:val="24"/>
        </w:rPr>
        <w:t xml:space="preserve">their social, emotional, independent and physical needs and abilities. Overall, the rationale for the Year 12/Year 13/14 split is due to the individual progression that students can make in their learning both in </w:t>
      </w:r>
      <w:r w:rsidR="00061F4E">
        <w:rPr>
          <w:rFonts w:ascii="Arial" w:hAnsi="Arial" w:cs="Arial"/>
          <w:b w:val="0"/>
          <w:sz w:val="24"/>
          <w:szCs w:val="24"/>
        </w:rPr>
        <w:t>college</w:t>
      </w:r>
      <w:r>
        <w:rPr>
          <w:rFonts w:ascii="Arial" w:hAnsi="Arial" w:cs="Arial"/>
          <w:b w:val="0"/>
          <w:sz w:val="24"/>
          <w:szCs w:val="24"/>
        </w:rPr>
        <w:t xml:space="preserve"> and off site. The Year 13/14 expectation is that some Post 16 students will be working far more independently than at Year 12. The premise is that Year 13/14 students will be more able to make an informed choice for their personalised learning due to their time in Year 12. However, where applicable a number of students will have a more specific personalised timetable and will move between classes for certain subjects. </w:t>
      </w:r>
    </w:p>
    <w:p w:rsidR="00430800" w:rsidRDefault="00430800" w:rsidP="00430800">
      <w:pPr>
        <w:pStyle w:val="Subtitle"/>
        <w:spacing w:line="360" w:lineRule="auto"/>
        <w:jc w:val="both"/>
        <w:rPr>
          <w:rFonts w:ascii="Arial" w:hAnsi="Arial" w:cs="Arial"/>
          <w:b w:val="0"/>
          <w:sz w:val="24"/>
          <w:szCs w:val="24"/>
        </w:rPr>
      </w:pPr>
    </w:p>
    <w:p w:rsidR="00430800" w:rsidRDefault="00A9402B" w:rsidP="00430800">
      <w:pPr>
        <w:pStyle w:val="Subtitle"/>
        <w:spacing w:line="360" w:lineRule="auto"/>
        <w:jc w:val="both"/>
        <w:rPr>
          <w:rFonts w:ascii="Arial" w:hAnsi="Arial" w:cs="Arial"/>
          <w:b w:val="0"/>
          <w:sz w:val="24"/>
          <w:szCs w:val="24"/>
        </w:rPr>
      </w:pPr>
      <w:r>
        <w:rPr>
          <w:rFonts w:ascii="Arial" w:hAnsi="Arial" w:cs="Arial"/>
          <w:b w:val="0"/>
          <w:sz w:val="24"/>
          <w:szCs w:val="24"/>
        </w:rPr>
        <w:lastRenderedPageBreak/>
        <w:t>We have developed and created</w:t>
      </w:r>
      <w:r w:rsidR="00430800">
        <w:rPr>
          <w:rFonts w:ascii="Arial" w:hAnsi="Arial" w:cs="Arial"/>
          <w:b w:val="0"/>
          <w:sz w:val="24"/>
          <w:szCs w:val="24"/>
        </w:rPr>
        <w:t xml:space="preserve"> a new Post 16 curriculum that incorporates and encompasses innovative up-to-date changes, based on vital life skills to enhance the quality of provision even further.  </w:t>
      </w: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 xml:space="preserve">The </w:t>
      </w:r>
      <w:r w:rsidRPr="00EB0875">
        <w:rPr>
          <w:rFonts w:ascii="Arial" w:hAnsi="Arial" w:cs="Arial"/>
          <w:b w:val="0"/>
          <w:sz w:val="24"/>
          <w:szCs w:val="24"/>
        </w:rPr>
        <w:t>government</w:t>
      </w:r>
      <w:r>
        <w:rPr>
          <w:rFonts w:ascii="Arial" w:hAnsi="Arial" w:cs="Arial"/>
          <w:b w:val="0"/>
          <w:sz w:val="24"/>
          <w:szCs w:val="24"/>
        </w:rPr>
        <w:t xml:space="preserve"> guidance for the maths and English condition of funding (2015) and the KS5 Funding Reforms</w:t>
      </w:r>
      <w:r w:rsidRPr="00EB0875">
        <w:rPr>
          <w:rFonts w:ascii="Arial" w:hAnsi="Arial" w:cs="Arial"/>
          <w:sz w:val="24"/>
          <w:szCs w:val="24"/>
        </w:rPr>
        <w:t xml:space="preserve"> </w:t>
      </w:r>
      <w:r w:rsidRPr="00EB0875">
        <w:rPr>
          <w:rFonts w:ascii="Arial" w:hAnsi="Arial" w:cs="Arial"/>
          <w:b w:val="0"/>
          <w:sz w:val="24"/>
          <w:szCs w:val="24"/>
        </w:rPr>
        <w:t>has transformational implications to the way we deliver our programmes of study</w:t>
      </w:r>
      <w:r w:rsidRPr="00EB0875">
        <w:rPr>
          <w:rFonts w:ascii="Arial" w:hAnsi="Arial" w:cs="Arial"/>
          <w:sz w:val="24"/>
          <w:szCs w:val="24"/>
        </w:rPr>
        <w:t>.</w:t>
      </w:r>
      <w:r>
        <w:rPr>
          <w:rFonts w:ascii="Arial" w:hAnsi="Arial" w:cs="Arial"/>
          <w:sz w:val="24"/>
          <w:szCs w:val="24"/>
        </w:rPr>
        <w:t xml:space="preserve"> </w:t>
      </w:r>
      <w:r>
        <w:rPr>
          <w:rFonts w:ascii="Arial" w:hAnsi="Arial" w:cs="Arial"/>
          <w:b w:val="0"/>
          <w:sz w:val="24"/>
          <w:szCs w:val="24"/>
          <w:lang w:val="en"/>
        </w:rPr>
        <w:t>They state that student</w:t>
      </w:r>
      <w:r w:rsidRPr="00051051">
        <w:rPr>
          <w:rFonts w:ascii="Arial" w:hAnsi="Arial" w:cs="Arial"/>
          <w:b w:val="0"/>
          <w:sz w:val="24"/>
          <w:szCs w:val="24"/>
          <w:lang w:val="en"/>
        </w:rPr>
        <w:t xml:space="preserve"> with multiple and complex needs</w:t>
      </w:r>
      <w:r>
        <w:rPr>
          <w:rFonts w:ascii="Arial" w:hAnsi="Arial" w:cs="Arial"/>
          <w:b w:val="0"/>
          <w:sz w:val="24"/>
          <w:szCs w:val="24"/>
          <w:lang w:val="en"/>
        </w:rPr>
        <w:t xml:space="preserve"> </w:t>
      </w:r>
      <w:r w:rsidRPr="00051051">
        <w:rPr>
          <w:rFonts w:ascii="Arial" w:hAnsi="Arial" w:cs="Arial"/>
          <w:b w:val="0"/>
          <w:sz w:val="24"/>
          <w:szCs w:val="24"/>
          <w:lang w:val="en"/>
        </w:rPr>
        <w:t>can be exempt from studying qualifications but appropriate literacy and numeracy should still be included in their study program</w:t>
      </w:r>
      <w:r>
        <w:rPr>
          <w:rFonts w:ascii="Arial" w:hAnsi="Arial" w:cs="Arial"/>
          <w:b w:val="0"/>
          <w:sz w:val="24"/>
          <w:szCs w:val="24"/>
          <w:lang w:val="en"/>
        </w:rPr>
        <w:t>.  S</w:t>
      </w:r>
      <w:r w:rsidRPr="00051051">
        <w:rPr>
          <w:rFonts w:ascii="Arial" w:hAnsi="Arial" w:cs="Arial"/>
          <w:b w:val="0"/>
          <w:sz w:val="24"/>
          <w:szCs w:val="24"/>
          <w:lang w:val="en"/>
        </w:rPr>
        <w:t>tudent</w:t>
      </w:r>
      <w:r>
        <w:rPr>
          <w:rFonts w:ascii="Arial" w:hAnsi="Arial" w:cs="Arial"/>
          <w:b w:val="0"/>
          <w:sz w:val="24"/>
          <w:szCs w:val="24"/>
          <w:lang w:val="en"/>
        </w:rPr>
        <w:t xml:space="preserve">s can be enrolled </w:t>
      </w:r>
      <w:r w:rsidRPr="00051051">
        <w:rPr>
          <w:rFonts w:ascii="Arial" w:hAnsi="Arial" w:cs="Arial"/>
          <w:b w:val="0"/>
          <w:sz w:val="24"/>
          <w:szCs w:val="24"/>
          <w:lang w:val="en"/>
        </w:rPr>
        <w:t xml:space="preserve">on a course for up to 3 years, </w:t>
      </w:r>
      <w:r>
        <w:rPr>
          <w:rFonts w:ascii="Arial" w:hAnsi="Arial" w:cs="Arial"/>
          <w:b w:val="0"/>
          <w:sz w:val="24"/>
          <w:szCs w:val="24"/>
          <w:lang w:val="en"/>
        </w:rPr>
        <w:t>(</w:t>
      </w:r>
      <w:r w:rsidRPr="00051051">
        <w:rPr>
          <w:rFonts w:ascii="Arial" w:hAnsi="Arial" w:cs="Arial"/>
          <w:b w:val="0"/>
          <w:sz w:val="24"/>
          <w:szCs w:val="24"/>
          <w:lang w:val="en"/>
        </w:rPr>
        <w:t>or longer if the student is in learning to age 25</w:t>
      </w:r>
      <w:r>
        <w:rPr>
          <w:rFonts w:ascii="Arial" w:hAnsi="Arial" w:cs="Arial"/>
          <w:b w:val="0"/>
          <w:sz w:val="24"/>
          <w:szCs w:val="24"/>
          <w:lang w:val="en"/>
        </w:rPr>
        <w:t>)</w:t>
      </w:r>
      <w:r w:rsidRPr="00051051">
        <w:rPr>
          <w:rFonts w:ascii="Arial" w:hAnsi="Arial" w:cs="Arial"/>
          <w:b w:val="0"/>
          <w:sz w:val="24"/>
          <w:szCs w:val="24"/>
          <w:lang w:val="en"/>
        </w:rPr>
        <w:t>.</w:t>
      </w:r>
      <w:r>
        <w:rPr>
          <w:rFonts w:ascii="Arial" w:hAnsi="Arial" w:cs="Arial"/>
          <w:b w:val="0"/>
          <w:sz w:val="24"/>
          <w:szCs w:val="24"/>
        </w:rPr>
        <w:t xml:space="preserve"> </w:t>
      </w:r>
    </w:p>
    <w:p w:rsidR="00430800"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spacing w:line="360" w:lineRule="auto"/>
        <w:jc w:val="both"/>
        <w:rPr>
          <w:rFonts w:ascii="Arial" w:hAnsi="Arial" w:cs="Arial"/>
          <w:sz w:val="24"/>
          <w:szCs w:val="24"/>
          <w:u w:val="single"/>
        </w:rPr>
      </w:pPr>
      <w:r>
        <w:rPr>
          <w:rFonts w:ascii="Arial" w:hAnsi="Arial" w:cs="Arial"/>
          <w:sz w:val="24"/>
          <w:szCs w:val="24"/>
          <w:u w:val="single"/>
        </w:rPr>
        <w:t xml:space="preserve">Curriculum Pathways </w:t>
      </w:r>
    </w:p>
    <w:p w:rsidR="00430800" w:rsidRDefault="00430800" w:rsidP="00430800">
      <w:pPr>
        <w:spacing w:line="360" w:lineRule="auto"/>
        <w:rPr>
          <w:rFonts w:ascii="Arial" w:hAnsi="Arial" w:cs="Arial"/>
          <w:sz w:val="24"/>
          <w:szCs w:val="24"/>
        </w:rPr>
      </w:pPr>
    </w:p>
    <w:p w:rsidR="00430800" w:rsidRDefault="00430800" w:rsidP="00430800">
      <w:pPr>
        <w:spacing w:line="360" w:lineRule="auto"/>
        <w:rPr>
          <w:rFonts w:ascii="Arial" w:hAnsi="Arial" w:cs="Arial"/>
          <w:sz w:val="24"/>
          <w:szCs w:val="24"/>
        </w:rPr>
      </w:pPr>
      <w:r>
        <w:rPr>
          <w:rFonts w:ascii="Arial" w:hAnsi="Arial" w:cs="Arial"/>
          <w:sz w:val="24"/>
          <w:szCs w:val="24"/>
        </w:rPr>
        <w:t xml:space="preserve">The college has three differentiated Pathway Programmes, </w:t>
      </w:r>
      <w:r w:rsidRPr="00314F80">
        <w:rPr>
          <w:rFonts w:ascii="Arial" w:hAnsi="Arial" w:cs="Arial"/>
          <w:sz w:val="24"/>
          <w:szCs w:val="24"/>
        </w:rPr>
        <w:t>taught through core life skill topics, to meet the needs of our diverse community of l</w:t>
      </w:r>
      <w:r>
        <w:rPr>
          <w:rFonts w:ascii="Arial" w:hAnsi="Arial" w:cs="Arial"/>
          <w:sz w:val="24"/>
          <w:szCs w:val="24"/>
        </w:rPr>
        <w:t xml:space="preserve">earners (see Appendix 1). </w:t>
      </w:r>
    </w:p>
    <w:p w:rsidR="00430800" w:rsidRDefault="00430800" w:rsidP="00430800">
      <w:pPr>
        <w:spacing w:line="360" w:lineRule="auto"/>
        <w:rPr>
          <w:rFonts w:ascii="Arial" w:hAnsi="Arial" w:cs="Arial"/>
          <w:sz w:val="24"/>
          <w:szCs w:val="24"/>
        </w:rPr>
      </w:pPr>
    </w:p>
    <w:p w:rsidR="00FB5838" w:rsidRDefault="00430800" w:rsidP="00430800">
      <w:pPr>
        <w:spacing w:line="360" w:lineRule="auto"/>
        <w:rPr>
          <w:rFonts w:ascii="Arial" w:hAnsi="Arial" w:cs="Arial"/>
          <w:sz w:val="24"/>
          <w:szCs w:val="24"/>
        </w:rPr>
      </w:pPr>
      <w:r w:rsidRPr="00724EF7">
        <w:rPr>
          <w:rFonts w:ascii="Arial" w:hAnsi="Arial" w:cs="Arial"/>
          <w:sz w:val="24"/>
          <w:szCs w:val="24"/>
        </w:rPr>
        <w:t>English and maths is embedded throughout the curriculum giving students consistent opportunities to apply the core skills in a discreet manner as they would in life, including sessions when off-site.</w:t>
      </w:r>
      <w:r w:rsidR="00FB5838">
        <w:rPr>
          <w:rFonts w:ascii="Arial" w:hAnsi="Arial" w:cs="Arial"/>
          <w:sz w:val="24"/>
          <w:szCs w:val="24"/>
        </w:rPr>
        <w:t xml:space="preserve"> In addition, English and Maths Functional Skills will be taught at Entry Level. </w:t>
      </w:r>
    </w:p>
    <w:p w:rsidR="00430800" w:rsidRDefault="00430800" w:rsidP="00430800">
      <w:pPr>
        <w:spacing w:line="360" w:lineRule="auto"/>
        <w:rPr>
          <w:rFonts w:ascii="Arial" w:hAnsi="Arial" w:cs="Arial"/>
          <w:sz w:val="24"/>
          <w:szCs w:val="24"/>
        </w:rPr>
      </w:pPr>
      <w:r w:rsidRPr="00724EF7">
        <w:rPr>
          <w:rFonts w:ascii="Arial" w:hAnsi="Arial" w:cs="Arial"/>
          <w:sz w:val="24"/>
          <w:szCs w:val="24"/>
          <w:lang w:eastAsia="en-GB"/>
        </w:rPr>
        <w:t>Our social enterprises provide our students with real opportunities to use their maths and English skills.</w:t>
      </w:r>
      <w:r w:rsidRPr="00724EF7">
        <w:rPr>
          <w:rFonts w:ascii="Arial" w:hAnsi="Arial" w:cs="Arial"/>
          <w:sz w:val="24"/>
          <w:szCs w:val="24"/>
        </w:rPr>
        <w:t xml:space="preserve"> The externally accredited subjects range from Entry Level 1 to Level 1.</w:t>
      </w:r>
    </w:p>
    <w:p w:rsidR="00430800" w:rsidRDefault="00430800" w:rsidP="00430800">
      <w:pPr>
        <w:spacing w:line="360" w:lineRule="auto"/>
        <w:rPr>
          <w:rFonts w:ascii="Arial" w:hAnsi="Arial" w:cs="Arial"/>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lang w:eastAsia="en-GB"/>
        </w:rPr>
        <w:t xml:space="preserve">Personal, Social and Health </w:t>
      </w:r>
      <w:r w:rsidRPr="00C810BF">
        <w:rPr>
          <w:rFonts w:ascii="Arial" w:hAnsi="Arial" w:cs="Arial"/>
          <w:b w:val="0"/>
          <w:sz w:val="24"/>
          <w:szCs w:val="24"/>
          <w:lang w:eastAsia="en-GB"/>
        </w:rPr>
        <w:t>E</w:t>
      </w:r>
      <w:r>
        <w:rPr>
          <w:rFonts w:ascii="Arial" w:hAnsi="Arial" w:cs="Arial"/>
          <w:b w:val="0"/>
          <w:sz w:val="24"/>
          <w:szCs w:val="24"/>
          <w:lang w:eastAsia="en-GB"/>
        </w:rPr>
        <w:t xml:space="preserve">ducation, which includes Relationship and Sex Education, </w:t>
      </w:r>
      <w:r w:rsidRPr="00C810BF">
        <w:rPr>
          <w:rFonts w:ascii="Arial" w:hAnsi="Arial" w:cs="Arial"/>
          <w:b w:val="0"/>
          <w:sz w:val="24"/>
          <w:szCs w:val="24"/>
          <w:lang w:eastAsia="en-GB"/>
        </w:rPr>
        <w:t xml:space="preserve">is </w:t>
      </w:r>
      <w:r>
        <w:rPr>
          <w:rFonts w:ascii="Arial" w:hAnsi="Arial" w:cs="Arial"/>
          <w:b w:val="0"/>
          <w:sz w:val="24"/>
          <w:szCs w:val="24"/>
          <w:lang w:eastAsia="en-GB"/>
        </w:rPr>
        <w:t xml:space="preserve">also </w:t>
      </w:r>
      <w:r w:rsidRPr="00C810BF">
        <w:rPr>
          <w:rFonts w:ascii="Arial" w:hAnsi="Arial" w:cs="Arial"/>
          <w:b w:val="0"/>
          <w:sz w:val="24"/>
          <w:szCs w:val="24"/>
          <w:lang w:eastAsia="en-GB"/>
        </w:rPr>
        <w:t xml:space="preserve">imbedded within the curriculum and students obtain regular input </w:t>
      </w:r>
      <w:r>
        <w:rPr>
          <w:rFonts w:ascii="Arial" w:hAnsi="Arial" w:cs="Arial"/>
          <w:b w:val="0"/>
          <w:sz w:val="24"/>
          <w:szCs w:val="24"/>
          <w:lang w:eastAsia="en-GB"/>
        </w:rPr>
        <w:t xml:space="preserve">of these areas </w:t>
      </w:r>
      <w:r w:rsidRPr="00C810BF">
        <w:rPr>
          <w:rFonts w:ascii="Arial" w:hAnsi="Arial" w:cs="Arial"/>
          <w:b w:val="0"/>
          <w:sz w:val="24"/>
          <w:szCs w:val="24"/>
          <w:lang w:eastAsia="en-GB"/>
        </w:rPr>
        <w:t xml:space="preserve">throughout their week </w:t>
      </w:r>
      <w:r>
        <w:rPr>
          <w:rFonts w:ascii="Arial" w:hAnsi="Arial" w:cs="Arial"/>
          <w:b w:val="0"/>
          <w:sz w:val="24"/>
          <w:szCs w:val="24"/>
          <w:lang w:eastAsia="en-GB"/>
        </w:rPr>
        <w:t>(</w:t>
      </w:r>
      <w:r w:rsidRPr="00C810BF">
        <w:rPr>
          <w:rFonts w:ascii="Arial" w:hAnsi="Arial" w:cs="Arial"/>
          <w:b w:val="0"/>
          <w:sz w:val="24"/>
          <w:szCs w:val="24"/>
          <w:lang w:eastAsia="en-GB"/>
        </w:rPr>
        <w:t>and whenever the need arises</w:t>
      </w:r>
      <w:r>
        <w:rPr>
          <w:rFonts w:ascii="Arial" w:hAnsi="Arial" w:cs="Arial"/>
          <w:b w:val="0"/>
          <w:sz w:val="24"/>
          <w:szCs w:val="24"/>
          <w:lang w:eastAsia="en-GB"/>
        </w:rPr>
        <w:t>)</w:t>
      </w:r>
      <w:r w:rsidRPr="00C810BF">
        <w:rPr>
          <w:rFonts w:ascii="Arial" w:hAnsi="Arial" w:cs="Arial"/>
          <w:b w:val="0"/>
          <w:sz w:val="24"/>
          <w:szCs w:val="24"/>
          <w:lang w:eastAsia="en-GB"/>
        </w:rPr>
        <w:t>. Belvue is committed to ensuring that all students are independently healthy, travel conscious, socially safe, sexually aware and emotionally responsive.</w:t>
      </w:r>
      <w:r>
        <w:rPr>
          <w:rFonts w:ascii="Arial" w:hAnsi="Arial" w:cs="Arial"/>
          <w:sz w:val="26"/>
          <w:szCs w:val="26"/>
          <w:lang w:eastAsia="en-GB"/>
        </w:rPr>
        <w:t xml:space="preserve"> </w:t>
      </w:r>
      <w:r>
        <w:rPr>
          <w:rFonts w:ascii="Arial" w:hAnsi="Arial" w:cs="Arial"/>
          <w:b w:val="0"/>
          <w:sz w:val="24"/>
          <w:szCs w:val="24"/>
        </w:rPr>
        <w:t xml:space="preserve">The content will include personal health issues, emotional development, sex and relationship education, personal safety, e-safety and risk awareness, drug education, economic mindfulness and emotional wellbeing. </w:t>
      </w:r>
    </w:p>
    <w:p w:rsidR="00430800" w:rsidRPr="00F51B1F" w:rsidRDefault="00430800" w:rsidP="00430800">
      <w:pPr>
        <w:spacing w:line="360" w:lineRule="auto"/>
        <w:rPr>
          <w:rFonts w:ascii="Arial" w:hAnsi="Arial" w:cs="Arial"/>
          <w:b/>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The Arts have been included in the curriculum as addit</w:t>
      </w:r>
      <w:bookmarkStart w:id="0" w:name="_GoBack"/>
      <w:bookmarkEnd w:id="0"/>
      <w:r>
        <w:rPr>
          <w:rFonts w:ascii="Arial" w:hAnsi="Arial" w:cs="Arial"/>
          <w:b w:val="0"/>
          <w:sz w:val="24"/>
          <w:szCs w:val="24"/>
        </w:rPr>
        <w:t xml:space="preserve">ional enrichment activities for our students to enjoy. It is an opportunity for Post 16 students to work cooperatively and be creative collaboratively. The result will not only be improved communication skills and further socialisation for each student, but it will culminate in the students performing a Post 16 Talent Show. </w:t>
      </w:r>
    </w:p>
    <w:p w:rsidR="00430800" w:rsidRPr="005F3FFA" w:rsidRDefault="00430800" w:rsidP="00430800">
      <w:pPr>
        <w:rPr>
          <w:rFonts w:ascii="Arial" w:hAnsi="Arial" w:cs="Arial"/>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Accreditation for our Pathways is through external awarding bodies (e.g. Prince’s Trust, Edexcel, Pearson BTEC) and our own Belvue Skills Certificate, from Entry Level 1 to Level 1.</w:t>
      </w:r>
    </w:p>
    <w:p w:rsidR="00430800" w:rsidRDefault="00430800" w:rsidP="00430800">
      <w:pPr>
        <w:pStyle w:val="Subtitle"/>
        <w:spacing w:line="360" w:lineRule="auto"/>
        <w:jc w:val="both"/>
        <w:rPr>
          <w:rFonts w:ascii="Arial" w:hAnsi="Arial" w:cs="Arial"/>
          <w:sz w:val="24"/>
          <w:szCs w:val="24"/>
          <w:u w:val="single"/>
        </w:rPr>
      </w:pPr>
    </w:p>
    <w:p w:rsidR="00430800" w:rsidRDefault="00430800" w:rsidP="00430800">
      <w:pPr>
        <w:pStyle w:val="Subtitle"/>
        <w:spacing w:line="360" w:lineRule="auto"/>
        <w:jc w:val="both"/>
        <w:rPr>
          <w:rFonts w:ascii="Arial" w:hAnsi="Arial" w:cs="Arial"/>
          <w:sz w:val="24"/>
          <w:szCs w:val="24"/>
          <w:u w:val="single"/>
        </w:rPr>
      </w:pPr>
      <w:r>
        <w:rPr>
          <w:rFonts w:ascii="Arial" w:hAnsi="Arial" w:cs="Arial"/>
          <w:sz w:val="24"/>
          <w:szCs w:val="24"/>
          <w:u w:val="single"/>
        </w:rPr>
        <w:t xml:space="preserve">The Vocational Subjects </w:t>
      </w:r>
    </w:p>
    <w:p w:rsidR="00430800" w:rsidRDefault="00430800" w:rsidP="00430800">
      <w:pPr>
        <w:pStyle w:val="Subtitle"/>
        <w:spacing w:line="360" w:lineRule="auto"/>
        <w:jc w:val="both"/>
        <w:rPr>
          <w:rFonts w:ascii="Arial" w:hAnsi="Arial" w:cs="Arial"/>
          <w:sz w:val="24"/>
          <w:szCs w:val="24"/>
          <w:u w:val="single"/>
        </w:rPr>
      </w:pPr>
    </w:p>
    <w:p w:rsidR="00430800" w:rsidRDefault="00430800" w:rsidP="00430800">
      <w:pPr>
        <w:spacing w:line="360" w:lineRule="auto"/>
        <w:jc w:val="both"/>
        <w:rPr>
          <w:rFonts w:ascii="Arial" w:hAnsi="Arial" w:cs="Arial"/>
          <w:bCs/>
          <w:color w:val="000000"/>
          <w:sz w:val="24"/>
          <w:szCs w:val="24"/>
          <w:lang w:val="en" w:eastAsia="en-GB"/>
        </w:rPr>
      </w:pPr>
      <w:r>
        <w:rPr>
          <w:rFonts w:ascii="Arial" w:hAnsi="Arial" w:cs="Arial"/>
          <w:sz w:val="24"/>
          <w:szCs w:val="24"/>
          <w:lang w:eastAsia="en-GB"/>
        </w:rPr>
        <w:t xml:space="preserve">Over the years the college has built meaningful and beneficial relationships within different sectors of the surrounding community and local colleges. </w:t>
      </w:r>
      <w:r w:rsidR="00676CD7">
        <w:rPr>
          <w:rFonts w:ascii="Arial" w:hAnsi="Arial" w:cs="Arial"/>
          <w:sz w:val="24"/>
          <w:szCs w:val="24"/>
          <w:lang w:eastAsia="en-GB"/>
        </w:rPr>
        <w:t>F</w:t>
      </w:r>
      <w:r>
        <w:rPr>
          <w:rFonts w:ascii="Arial" w:hAnsi="Arial" w:cs="Arial"/>
          <w:sz w:val="24"/>
          <w:szCs w:val="24"/>
          <w:lang w:eastAsia="en-GB"/>
        </w:rPr>
        <w:t>rom September 20</w:t>
      </w:r>
      <w:r w:rsidR="00A9402B">
        <w:rPr>
          <w:rFonts w:ascii="Arial" w:hAnsi="Arial" w:cs="Arial"/>
          <w:sz w:val="24"/>
          <w:szCs w:val="24"/>
          <w:lang w:eastAsia="en-GB"/>
        </w:rPr>
        <w:t>21</w:t>
      </w:r>
      <w:r>
        <w:rPr>
          <w:rFonts w:ascii="Arial" w:hAnsi="Arial" w:cs="Arial"/>
          <w:sz w:val="24"/>
          <w:szCs w:val="24"/>
          <w:lang w:eastAsia="en-GB"/>
        </w:rPr>
        <w:t xml:space="preserve"> there will be </w:t>
      </w:r>
      <w:r w:rsidR="008D167C">
        <w:rPr>
          <w:rFonts w:ascii="Arial" w:hAnsi="Arial" w:cs="Arial"/>
          <w:sz w:val="24"/>
          <w:szCs w:val="24"/>
          <w:lang w:eastAsia="en-GB"/>
        </w:rPr>
        <w:t>1</w:t>
      </w:r>
      <w:r w:rsidR="00A9402B">
        <w:rPr>
          <w:rFonts w:ascii="Arial" w:hAnsi="Arial" w:cs="Arial"/>
          <w:sz w:val="24"/>
          <w:szCs w:val="24"/>
          <w:lang w:eastAsia="en-GB"/>
        </w:rPr>
        <w:t>1</w:t>
      </w:r>
      <w:r w:rsidR="008D167C">
        <w:rPr>
          <w:rFonts w:ascii="Arial" w:hAnsi="Arial" w:cs="Arial"/>
          <w:sz w:val="24"/>
          <w:szCs w:val="24"/>
          <w:lang w:eastAsia="en-GB"/>
        </w:rPr>
        <w:t xml:space="preserve"> </w:t>
      </w:r>
      <w:r>
        <w:rPr>
          <w:rFonts w:ascii="Arial" w:hAnsi="Arial" w:cs="Arial"/>
          <w:bCs/>
          <w:color w:val="000000"/>
          <w:sz w:val="24"/>
          <w:szCs w:val="24"/>
          <w:lang w:val="en" w:eastAsia="en-GB"/>
        </w:rPr>
        <w:t xml:space="preserve">Vocational Subjects offered to our students, </w:t>
      </w:r>
      <w:r w:rsidR="008D167C">
        <w:rPr>
          <w:rFonts w:ascii="Arial" w:hAnsi="Arial" w:cs="Arial"/>
          <w:bCs/>
          <w:color w:val="000000"/>
          <w:sz w:val="24"/>
          <w:szCs w:val="24"/>
          <w:lang w:val="en" w:eastAsia="en-GB"/>
        </w:rPr>
        <w:t xml:space="preserve">8 </w:t>
      </w:r>
      <w:r w:rsidRPr="00EB0875">
        <w:rPr>
          <w:rFonts w:ascii="Arial" w:hAnsi="Arial" w:cs="Arial"/>
          <w:bCs/>
          <w:color w:val="000000"/>
          <w:sz w:val="24"/>
          <w:szCs w:val="24"/>
          <w:lang w:val="en" w:eastAsia="en-GB"/>
        </w:rPr>
        <w:t xml:space="preserve">of which </w:t>
      </w:r>
      <w:r>
        <w:rPr>
          <w:rFonts w:ascii="Arial" w:hAnsi="Arial" w:cs="Arial"/>
          <w:bCs/>
          <w:color w:val="000000"/>
          <w:sz w:val="24"/>
          <w:szCs w:val="24"/>
          <w:lang w:val="en" w:eastAsia="en-GB"/>
        </w:rPr>
        <w:t xml:space="preserve">are </w:t>
      </w:r>
      <w:r w:rsidRPr="00EB0875">
        <w:rPr>
          <w:rFonts w:ascii="Arial" w:hAnsi="Arial" w:cs="Arial"/>
          <w:bCs/>
          <w:color w:val="000000"/>
          <w:sz w:val="24"/>
          <w:szCs w:val="24"/>
          <w:lang w:val="en" w:eastAsia="en-GB"/>
        </w:rPr>
        <w:t xml:space="preserve">offsite.  </w:t>
      </w:r>
      <w:r>
        <w:rPr>
          <w:rFonts w:ascii="Arial" w:hAnsi="Arial" w:cs="Arial"/>
          <w:bCs/>
          <w:color w:val="000000"/>
          <w:sz w:val="24"/>
          <w:szCs w:val="24"/>
          <w:lang w:val="en" w:eastAsia="en-GB"/>
        </w:rPr>
        <w:t>Our Vocational Subjects (see Appendix 2</w:t>
      </w:r>
      <w:r w:rsidR="00A9402B">
        <w:rPr>
          <w:rFonts w:ascii="Arial" w:hAnsi="Arial" w:cs="Arial"/>
          <w:bCs/>
          <w:color w:val="000000"/>
          <w:sz w:val="24"/>
          <w:szCs w:val="24"/>
          <w:lang w:val="en" w:eastAsia="en-GB"/>
        </w:rPr>
        <w:t xml:space="preserve"> – Post 16 Provision</w:t>
      </w:r>
      <w:r>
        <w:rPr>
          <w:rFonts w:ascii="Arial" w:hAnsi="Arial" w:cs="Arial"/>
          <w:bCs/>
          <w:color w:val="000000"/>
          <w:sz w:val="24"/>
          <w:szCs w:val="24"/>
          <w:lang w:val="en" w:eastAsia="en-GB"/>
        </w:rPr>
        <w:t xml:space="preserve">) have been explored meticulously and chosen wisely with our extensive range of students’ needs in mind. </w:t>
      </w:r>
    </w:p>
    <w:p w:rsidR="00430800" w:rsidRDefault="00430800" w:rsidP="00430800">
      <w:pPr>
        <w:spacing w:line="360" w:lineRule="auto"/>
        <w:jc w:val="both"/>
        <w:rPr>
          <w:rFonts w:ascii="Arial" w:hAnsi="Arial" w:cs="Arial"/>
          <w:bCs/>
          <w:sz w:val="24"/>
          <w:szCs w:val="24"/>
          <w:lang w:val="en" w:eastAsia="en-GB"/>
        </w:rPr>
      </w:pPr>
      <w:r w:rsidRPr="005C6BA7">
        <w:rPr>
          <w:rFonts w:ascii="Arial" w:hAnsi="Arial" w:cs="Arial"/>
          <w:bCs/>
          <w:sz w:val="24"/>
          <w:szCs w:val="24"/>
          <w:lang w:val="en" w:eastAsia="en-GB"/>
        </w:rPr>
        <w:t xml:space="preserve">The vocational opportunities offered are part of an organic process based on developing partnerships in the community and taking up vocational opportunities when they are presented. This process will continue, as opportunities often present themselves during the </w:t>
      </w:r>
      <w:r w:rsidR="00061F4E">
        <w:rPr>
          <w:rFonts w:ascii="Arial" w:hAnsi="Arial" w:cs="Arial"/>
          <w:bCs/>
          <w:sz w:val="24"/>
          <w:szCs w:val="24"/>
          <w:lang w:val="en" w:eastAsia="en-GB"/>
        </w:rPr>
        <w:t>college</w:t>
      </w:r>
      <w:r w:rsidRPr="005C6BA7">
        <w:rPr>
          <w:rFonts w:ascii="Arial" w:hAnsi="Arial" w:cs="Arial"/>
          <w:bCs/>
          <w:sz w:val="24"/>
          <w:szCs w:val="24"/>
          <w:lang w:val="en" w:eastAsia="en-GB"/>
        </w:rPr>
        <w:t xml:space="preserve"> year, therefore we are constantly updating</w:t>
      </w:r>
      <w:r>
        <w:rPr>
          <w:rFonts w:ascii="Arial" w:hAnsi="Arial" w:cs="Arial"/>
          <w:bCs/>
          <w:sz w:val="24"/>
          <w:szCs w:val="24"/>
          <w:lang w:val="en" w:eastAsia="en-GB"/>
        </w:rPr>
        <w:t xml:space="preserve">, reviewing and regularly risk assessing </w:t>
      </w:r>
      <w:r w:rsidRPr="005C6BA7">
        <w:rPr>
          <w:rFonts w:ascii="Arial" w:hAnsi="Arial" w:cs="Arial"/>
          <w:bCs/>
          <w:sz w:val="24"/>
          <w:szCs w:val="24"/>
          <w:lang w:val="en" w:eastAsia="en-GB"/>
        </w:rPr>
        <w:t xml:space="preserve">this </w:t>
      </w:r>
      <w:r>
        <w:rPr>
          <w:rFonts w:ascii="Arial" w:hAnsi="Arial" w:cs="Arial"/>
          <w:bCs/>
          <w:sz w:val="24"/>
          <w:szCs w:val="24"/>
          <w:lang w:val="en" w:eastAsia="en-GB"/>
        </w:rPr>
        <w:t xml:space="preserve">curriculum </w:t>
      </w:r>
      <w:r w:rsidRPr="00053EEA">
        <w:rPr>
          <w:rFonts w:ascii="Arial" w:hAnsi="Arial" w:cs="Arial"/>
          <w:bCs/>
          <w:sz w:val="24"/>
          <w:szCs w:val="24"/>
          <w:lang w:eastAsia="en-GB"/>
        </w:rPr>
        <w:t>programme</w:t>
      </w:r>
      <w:r w:rsidRPr="005C6BA7">
        <w:rPr>
          <w:rFonts w:ascii="Arial" w:hAnsi="Arial" w:cs="Arial"/>
          <w:bCs/>
          <w:sz w:val="24"/>
          <w:szCs w:val="24"/>
          <w:lang w:val="en" w:eastAsia="en-GB"/>
        </w:rPr>
        <w:t xml:space="preserve"> </w:t>
      </w:r>
      <w:r>
        <w:rPr>
          <w:rFonts w:ascii="Arial" w:hAnsi="Arial" w:cs="Arial"/>
          <w:bCs/>
          <w:sz w:val="24"/>
          <w:szCs w:val="24"/>
          <w:lang w:val="en" w:eastAsia="en-GB"/>
        </w:rPr>
        <w:t xml:space="preserve">for value and appropriateness </w:t>
      </w:r>
      <w:r w:rsidRPr="005C6BA7">
        <w:rPr>
          <w:rFonts w:ascii="Arial" w:hAnsi="Arial" w:cs="Arial"/>
          <w:bCs/>
          <w:sz w:val="24"/>
          <w:szCs w:val="24"/>
          <w:lang w:val="en" w:eastAsia="en-GB"/>
        </w:rPr>
        <w:t>and are willing to adjust our timetable</w:t>
      </w:r>
      <w:r>
        <w:rPr>
          <w:rFonts w:ascii="Arial" w:hAnsi="Arial" w:cs="Arial"/>
          <w:bCs/>
          <w:sz w:val="24"/>
          <w:szCs w:val="24"/>
          <w:lang w:val="en" w:eastAsia="en-GB"/>
        </w:rPr>
        <w:t xml:space="preserve"> and content fluidly,</w:t>
      </w:r>
      <w:r w:rsidRPr="005C6BA7">
        <w:rPr>
          <w:rFonts w:ascii="Arial" w:hAnsi="Arial" w:cs="Arial"/>
          <w:bCs/>
          <w:sz w:val="24"/>
          <w:szCs w:val="24"/>
          <w:lang w:val="en" w:eastAsia="en-GB"/>
        </w:rPr>
        <w:t xml:space="preserve"> if it benefits </w:t>
      </w:r>
      <w:r>
        <w:rPr>
          <w:rFonts w:ascii="Arial" w:hAnsi="Arial" w:cs="Arial"/>
          <w:bCs/>
          <w:sz w:val="24"/>
          <w:szCs w:val="24"/>
          <w:lang w:val="en" w:eastAsia="en-GB"/>
        </w:rPr>
        <w:t>our</w:t>
      </w:r>
      <w:r w:rsidRPr="005C6BA7">
        <w:rPr>
          <w:rFonts w:ascii="Arial" w:hAnsi="Arial" w:cs="Arial"/>
          <w:bCs/>
          <w:sz w:val="24"/>
          <w:szCs w:val="24"/>
          <w:lang w:val="en" w:eastAsia="en-GB"/>
        </w:rPr>
        <w:t xml:space="preserve"> students.</w:t>
      </w:r>
      <w:r>
        <w:rPr>
          <w:rFonts w:ascii="Arial" w:hAnsi="Arial" w:cs="Arial"/>
          <w:bCs/>
          <w:sz w:val="24"/>
          <w:szCs w:val="24"/>
          <w:lang w:val="en" w:eastAsia="en-GB"/>
        </w:rPr>
        <w:t xml:space="preserve"> As a result we also </w:t>
      </w:r>
      <w:r w:rsidRPr="00530514">
        <w:rPr>
          <w:rFonts w:ascii="Arial" w:hAnsi="Arial" w:cs="Arial"/>
          <w:bCs/>
          <w:sz w:val="24"/>
          <w:szCs w:val="24"/>
          <w:lang w:eastAsia="en-GB"/>
        </w:rPr>
        <w:t>recognise</w:t>
      </w:r>
      <w:r>
        <w:rPr>
          <w:rFonts w:ascii="Arial" w:hAnsi="Arial" w:cs="Arial"/>
          <w:bCs/>
          <w:sz w:val="24"/>
          <w:szCs w:val="24"/>
          <w:lang w:val="en" w:eastAsia="en-GB"/>
        </w:rPr>
        <w:t xml:space="preserve"> that some partnerships discontinue due to factors beyond our control or we may change a venue for variety</w:t>
      </w:r>
      <w:r w:rsidR="00A9402B">
        <w:rPr>
          <w:rFonts w:ascii="Arial" w:hAnsi="Arial" w:cs="Arial"/>
          <w:bCs/>
          <w:sz w:val="24"/>
          <w:szCs w:val="24"/>
          <w:lang w:val="en" w:eastAsia="en-GB"/>
        </w:rPr>
        <w:t xml:space="preserve"> or to improve value for our students</w:t>
      </w:r>
      <w:r>
        <w:rPr>
          <w:rFonts w:ascii="Arial" w:hAnsi="Arial" w:cs="Arial"/>
          <w:bCs/>
          <w:sz w:val="24"/>
          <w:szCs w:val="24"/>
          <w:lang w:val="en" w:eastAsia="en-GB"/>
        </w:rPr>
        <w:t xml:space="preserve">. </w:t>
      </w:r>
    </w:p>
    <w:p w:rsidR="00430800" w:rsidRPr="005C6BA7" w:rsidRDefault="00430800" w:rsidP="00430800">
      <w:pPr>
        <w:spacing w:line="360" w:lineRule="auto"/>
        <w:jc w:val="both"/>
        <w:rPr>
          <w:rFonts w:ascii="Arial" w:hAnsi="Arial" w:cs="Arial"/>
          <w:bCs/>
          <w:sz w:val="24"/>
          <w:szCs w:val="24"/>
          <w:lang w:val="en" w:eastAsia="en-GB"/>
        </w:rPr>
      </w:pPr>
    </w:p>
    <w:p w:rsidR="00430800" w:rsidRDefault="00430800" w:rsidP="00430800">
      <w:pPr>
        <w:pStyle w:val="Subtitle"/>
        <w:spacing w:line="360" w:lineRule="auto"/>
        <w:jc w:val="both"/>
        <w:rPr>
          <w:rFonts w:ascii="Arial" w:hAnsi="Arial" w:cs="Arial"/>
          <w:sz w:val="24"/>
          <w:szCs w:val="24"/>
          <w:u w:val="single"/>
        </w:rPr>
      </w:pPr>
      <w:r>
        <w:rPr>
          <w:rFonts w:ascii="Arial" w:hAnsi="Arial" w:cs="Arial"/>
          <w:sz w:val="24"/>
          <w:szCs w:val="24"/>
          <w:u w:val="single"/>
        </w:rPr>
        <w:t xml:space="preserve">Events </w:t>
      </w:r>
    </w:p>
    <w:p w:rsidR="00430800" w:rsidRDefault="00430800" w:rsidP="00430800">
      <w:pPr>
        <w:pStyle w:val="Subtitle"/>
        <w:spacing w:line="360" w:lineRule="auto"/>
        <w:jc w:val="both"/>
        <w:rPr>
          <w:rFonts w:ascii="Arial" w:hAnsi="Arial" w:cs="Arial"/>
          <w:sz w:val="24"/>
          <w:szCs w:val="24"/>
          <w:u w:val="single"/>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Post 16 s</w:t>
      </w:r>
      <w:r w:rsidRPr="007854A2">
        <w:rPr>
          <w:rFonts w:ascii="Arial" w:hAnsi="Arial" w:cs="Arial"/>
          <w:b w:val="0"/>
          <w:sz w:val="24"/>
          <w:szCs w:val="24"/>
        </w:rPr>
        <w:t>tudents</w:t>
      </w:r>
      <w:r>
        <w:rPr>
          <w:rFonts w:ascii="Arial" w:hAnsi="Arial" w:cs="Arial"/>
          <w:b w:val="0"/>
          <w:sz w:val="24"/>
          <w:szCs w:val="24"/>
        </w:rPr>
        <w:t xml:space="preserve"> also run special events based on their off-site learning. Through the year these </w:t>
      </w:r>
      <w:r w:rsidR="000C4D4C">
        <w:rPr>
          <w:rFonts w:ascii="Arial" w:hAnsi="Arial" w:cs="Arial"/>
          <w:b w:val="0"/>
          <w:sz w:val="24"/>
          <w:szCs w:val="24"/>
        </w:rPr>
        <w:t>could</w:t>
      </w:r>
      <w:r>
        <w:rPr>
          <w:rFonts w:ascii="Arial" w:hAnsi="Arial" w:cs="Arial"/>
          <w:b w:val="0"/>
          <w:sz w:val="24"/>
          <w:szCs w:val="24"/>
        </w:rPr>
        <w:t xml:space="preserve"> include</w:t>
      </w:r>
      <w:r w:rsidR="000C4D4C">
        <w:rPr>
          <w:rFonts w:ascii="Arial" w:hAnsi="Arial" w:cs="Arial"/>
          <w:b w:val="0"/>
          <w:sz w:val="24"/>
          <w:szCs w:val="24"/>
        </w:rPr>
        <w:t xml:space="preserve"> (although most are on hold, due to the current situation)</w:t>
      </w:r>
      <w:r>
        <w:rPr>
          <w:rFonts w:ascii="Arial" w:hAnsi="Arial" w:cs="Arial"/>
          <w:b w:val="0"/>
          <w:sz w:val="24"/>
          <w:szCs w:val="24"/>
        </w:rPr>
        <w:t>:</w:t>
      </w:r>
    </w:p>
    <w:p w:rsidR="00676CD7" w:rsidRDefault="00676CD7" w:rsidP="00430800">
      <w:pPr>
        <w:pStyle w:val="Subtitle"/>
        <w:spacing w:line="360" w:lineRule="auto"/>
        <w:jc w:val="both"/>
        <w:rPr>
          <w:rFonts w:ascii="Arial" w:hAnsi="Arial" w:cs="Arial"/>
          <w:b w:val="0"/>
          <w:sz w:val="24"/>
          <w:szCs w:val="24"/>
        </w:rPr>
      </w:pPr>
    </w:p>
    <w:p w:rsidR="00430800" w:rsidRDefault="00430800" w:rsidP="00430800">
      <w:pPr>
        <w:pStyle w:val="Subtitle"/>
        <w:numPr>
          <w:ilvl w:val="0"/>
          <w:numId w:val="5"/>
        </w:numPr>
        <w:spacing w:line="360" w:lineRule="auto"/>
        <w:jc w:val="both"/>
        <w:rPr>
          <w:rFonts w:ascii="Arial" w:hAnsi="Arial" w:cs="Arial"/>
          <w:b w:val="0"/>
          <w:sz w:val="24"/>
          <w:szCs w:val="24"/>
        </w:rPr>
      </w:pPr>
      <w:r>
        <w:rPr>
          <w:rFonts w:ascii="Arial" w:hAnsi="Arial" w:cs="Arial"/>
          <w:b w:val="0"/>
          <w:sz w:val="24"/>
          <w:szCs w:val="24"/>
        </w:rPr>
        <w:t>Arranging open days at the Litten Nature Reserve</w:t>
      </w:r>
    </w:p>
    <w:p w:rsidR="00430800" w:rsidRDefault="00430800" w:rsidP="00430800">
      <w:pPr>
        <w:pStyle w:val="Subtitle"/>
        <w:numPr>
          <w:ilvl w:val="0"/>
          <w:numId w:val="5"/>
        </w:numPr>
        <w:spacing w:line="360" w:lineRule="auto"/>
        <w:jc w:val="both"/>
        <w:rPr>
          <w:rFonts w:ascii="Arial" w:hAnsi="Arial" w:cs="Arial"/>
          <w:b w:val="0"/>
          <w:sz w:val="24"/>
          <w:szCs w:val="24"/>
        </w:rPr>
      </w:pPr>
      <w:r>
        <w:rPr>
          <w:rFonts w:ascii="Arial" w:hAnsi="Arial" w:cs="Arial"/>
          <w:b w:val="0"/>
          <w:sz w:val="24"/>
          <w:szCs w:val="24"/>
        </w:rPr>
        <w:t xml:space="preserve">Open days and events on Haverlock Estate </w:t>
      </w:r>
    </w:p>
    <w:p w:rsidR="00430800" w:rsidRDefault="00430800" w:rsidP="00430800">
      <w:pPr>
        <w:pStyle w:val="Subtitle"/>
        <w:numPr>
          <w:ilvl w:val="0"/>
          <w:numId w:val="5"/>
        </w:numPr>
        <w:spacing w:line="360" w:lineRule="auto"/>
        <w:jc w:val="both"/>
        <w:rPr>
          <w:rFonts w:ascii="Arial" w:hAnsi="Arial" w:cs="Arial"/>
          <w:b w:val="0"/>
          <w:sz w:val="24"/>
          <w:szCs w:val="24"/>
        </w:rPr>
      </w:pPr>
      <w:r>
        <w:rPr>
          <w:rFonts w:ascii="Arial" w:hAnsi="Arial" w:cs="Arial"/>
          <w:b w:val="0"/>
          <w:sz w:val="24"/>
          <w:szCs w:val="24"/>
        </w:rPr>
        <w:t>Working on events with Thames 21</w:t>
      </w:r>
    </w:p>
    <w:p w:rsidR="00430800" w:rsidRPr="00706569" w:rsidRDefault="00430800" w:rsidP="00430800">
      <w:pPr>
        <w:pStyle w:val="Subtitle"/>
        <w:numPr>
          <w:ilvl w:val="0"/>
          <w:numId w:val="5"/>
        </w:numPr>
        <w:spacing w:line="360" w:lineRule="auto"/>
        <w:jc w:val="both"/>
        <w:rPr>
          <w:rFonts w:ascii="Arial" w:hAnsi="Arial" w:cs="Arial"/>
          <w:b w:val="0"/>
          <w:sz w:val="24"/>
          <w:szCs w:val="24"/>
        </w:rPr>
      </w:pPr>
      <w:r>
        <w:rPr>
          <w:rFonts w:ascii="Arial" w:hAnsi="Arial" w:cs="Arial"/>
          <w:b w:val="0"/>
          <w:sz w:val="24"/>
          <w:szCs w:val="24"/>
        </w:rPr>
        <w:t xml:space="preserve">Taking part in community days at the Allotment </w:t>
      </w:r>
    </w:p>
    <w:p w:rsidR="00430800" w:rsidRDefault="00430800" w:rsidP="00430800">
      <w:pPr>
        <w:pStyle w:val="Subtitle"/>
        <w:numPr>
          <w:ilvl w:val="0"/>
          <w:numId w:val="5"/>
        </w:numPr>
        <w:spacing w:line="360" w:lineRule="auto"/>
        <w:jc w:val="both"/>
        <w:rPr>
          <w:rFonts w:ascii="Arial" w:hAnsi="Arial" w:cs="Arial"/>
          <w:b w:val="0"/>
          <w:sz w:val="24"/>
          <w:szCs w:val="24"/>
        </w:rPr>
      </w:pPr>
      <w:r>
        <w:rPr>
          <w:rFonts w:ascii="Arial" w:hAnsi="Arial" w:cs="Arial"/>
          <w:b w:val="0"/>
          <w:sz w:val="24"/>
          <w:szCs w:val="24"/>
        </w:rPr>
        <w:t>Taking part in special events with the Park Rangers</w:t>
      </w:r>
    </w:p>
    <w:p w:rsidR="000C4D4C" w:rsidRDefault="000C4D4C" w:rsidP="000C4D4C">
      <w:pPr>
        <w:pStyle w:val="Subtitle"/>
        <w:numPr>
          <w:ilvl w:val="0"/>
          <w:numId w:val="5"/>
        </w:numPr>
        <w:spacing w:line="360" w:lineRule="auto"/>
        <w:jc w:val="both"/>
        <w:rPr>
          <w:rFonts w:ascii="Arial" w:hAnsi="Arial" w:cs="Arial"/>
          <w:b w:val="0"/>
          <w:sz w:val="24"/>
          <w:szCs w:val="24"/>
        </w:rPr>
      </w:pPr>
      <w:r>
        <w:rPr>
          <w:rFonts w:ascii="Arial" w:hAnsi="Arial" w:cs="Arial"/>
          <w:b w:val="0"/>
          <w:sz w:val="24"/>
          <w:szCs w:val="24"/>
        </w:rPr>
        <w:t>Arranging tours of the Ken Acock site</w:t>
      </w:r>
    </w:p>
    <w:p w:rsidR="00676CD7" w:rsidRDefault="00FB5838" w:rsidP="00430800">
      <w:pPr>
        <w:pStyle w:val="Subtitle"/>
        <w:numPr>
          <w:ilvl w:val="0"/>
          <w:numId w:val="5"/>
        </w:numPr>
        <w:spacing w:line="360" w:lineRule="auto"/>
        <w:jc w:val="both"/>
        <w:rPr>
          <w:rFonts w:ascii="Arial" w:hAnsi="Arial" w:cs="Arial"/>
          <w:b w:val="0"/>
          <w:sz w:val="24"/>
          <w:szCs w:val="24"/>
        </w:rPr>
      </w:pPr>
      <w:r>
        <w:rPr>
          <w:rFonts w:ascii="Arial" w:hAnsi="Arial" w:cs="Arial"/>
          <w:b w:val="0"/>
          <w:sz w:val="24"/>
          <w:szCs w:val="24"/>
        </w:rPr>
        <w:t>College</w:t>
      </w:r>
      <w:r w:rsidR="00676CD7">
        <w:rPr>
          <w:rFonts w:ascii="Arial" w:hAnsi="Arial" w:cs="Arial"/>
          <w:b w:val="0"/>
          <w:sz w:val="24"/>
          <w:szCs w:val="24"/>
        </w:rPr>
        <w:t xml:space="preserve"> fairs e.g. Christmas</w:t>
      </w:r>
    </w:p>
    <w:p w:rsidR="000C4D4C" w:rsidRDefault="00676CD7" w:rsidP="000C4D4C">
      <w:pPr>
        <w:pStyle w:val="Subtitle"/>
        <w:numPr>
          <w:ilvl w:val="0"/>
          <w:numId w:val="5"/>
        </w:numPr>
        <w:spacing w:line="360" w:lineRule="auto"/>
        <w:jc w:val="both"/>
        <w:rPr>
          <w:rFonts w:ascii="Arial" w:hAnsi="Arial" w:cs="Arial"/>
          <w:b w:val="0"/>
          <w:sz w:val="24"/>
          <w:szCs w:val="24"/>
        </w:rPr>
      </w:pPr>
      <w:r>
        <w:rPr>
          <w:rFonts w:ascii="Arial" w:hAnsi="Arial" w:cs="Arial"/>
          <w:b w:val="0"/>
          <w:sz w:val="24"/>
          <w:szCs w:val="24"/>
        </w:rPr>
        <w:t xml:space="preserve">Pop-up café </w:t>
      </w:r>
      <w:r w:rsidR="00FB5838">
        <w:rPr>
          <w:rFonts w:ascii="Arial" w:hAnsi="Arial" w:cs="Arial"/>
          <w:b w:val="0"/>
          <w:sz w:val="24"/>
          <w:szCs w:val="24"/>
        </w:rPr>
        <w:t>/</w:t>
      </w:r>
      <w:r>
        <w:rPr>
          <w:rFonts w:ascii="Arial" w:hAnsi="Arial" w:cs="Arial"/>
          <w:b w:val="0"/>
          <w:sz w:val="24"/>
          <w:szCs w:val="24"/>
        </w:rPr>
        <w:t xml:space="preserve"> restaurant for the local community and our partnerships</w:t>
      </w:r>
    </w:p>
    <w:p w:rsidR="000C4D4C" w:rsidRDefault="000C4D4C" w:rsidP="000C4D4C">
      <w:pPr>
        <w:pStyle w:val="Subtitle"/>
        <w:numPr>
          <w:ilvl w:val="0"/>
          <w:numId w:val="5"/>
        </w:numPr>
        <w:spacing w:line="360" w:lineRule="auto"/>
        <w:jc w:val="both"/>
        <w:rPr>
          <w:rFonts w:ascii="Arial" w:hAnsi="Arial" w:cs="Arial"/>
          <w:b w:val="0"/>
          <w:sz w:val="24"/>
          <w:szCs w:val="24"/>
        </w:rPr>
      </w:pPr>
      <w:r>
        <w:rPr>
          <w:rFonts w:ascii="Arial" w:hAnsi="Arial" w:cs="Arial"/>
          <w:b w:val="0"/>
          <w:sz w:val="24"/>
          <w:szCs w:val="24"/>
        </w:rPr>
        <w:t>Running the Pop-up shop in Ealing</w:t>
      </w:r>
    </w:p>
    <w:p w:rsidR="000C4D4C" w:rsidRDefault="000C4D4C" w:rsidP="000C4D4C">
      <w:pPr>
        <w:pStyle w:val="Subtitle"/>
        <w:numPr>
          <w:ilvl w:val="0"/>
          <w:numId w:val="5"/>
        </w:numPr>
        <w:spacing w:line="360" w:lineRule="auto"/>
        <w:jc w:val="both"/>
        <w:rPr>
          <w:rFonts w:ascii="Arial" w:hAnsi="Arial" w:cs="Arial"/>
          <w:b w:val="0"/>
          <w:sz w:val="24"/>
          <w:szCs w:val="24"/>
        </w:rPr>
      </w:pPr>
      <w:r>
        <w:rPr>
          <w:rFonts w:ascii="Arial" w:hAnsi="Arial" w:cs="Arial"/>
          <w:b w:val="0"/>
          <w:sz w:val="24"/>
          <w:szCs w:val="24"/>
        </w:rPr>
        <w:t>Running sales fairs at Southall College and Ealing Town Hall.</w:t>
      </w:r>
    </w:p>
    <w:p w:rsidR="000C4D4C" w:rsidRDefault="000C4D4C" w:rsidP="000C4D4C">
      <w:pPr>
        <w:pStyle w:val="Subtitle"/>
        <w:spacing w:line="360" w:lineRule="auto"/>
        <w:ind w:left="720"/>
        <w:jc w:val="both"/>
        <w:rPr>
          <w:rFonts w:ascii="Arial" w:hAnsi="Arial" w:cs="Arial"/>
          <w:b w:val="0"/>
          <w:sz w:val="24"/>
          <w:szCs w:val="24"/>
        </w:rPr>
      </w:pPr>
    </w:p>
    <w:p w:rsidR="00430800" w:rsidRPr="00943BD1" w:rsidRDefault="00430800" w:rsidP="00430800">
      <w:pPr>
        <w:pStyle w:val="Subtitle"/>
        <w:spacing w:line="360" w:lineRule="auto"/>
        <w:jc w:val="both"/>
        <w:rPr>
          <w:rFonts w:ascii="Arial" w:hAnsi="Arial" w:cs="Arial"/>
          <w:b w:val="0"/>
          <w:sz w:val="24"/>
          <w:szCs w:val="24"/>
        </w:rPr>
      </w:pPr>
      <w:r w:rsidRPr="00943BD1">
        <w:rPr>
          <w:rFonts w:ascii="Arial" w:hAnsi="Arial" w:cs="Arial"/>
          <w:b w:val="0"/>
          <w:sz w:val="24"/>
          <w:szCs w:val="24"/>
        </w:rPr>
        <w:t xml:space="preserve">These are seen as a true test of their communication and </w:t>
      </w:r>
      <w:r w:rsidR="00676CD7">
        <w:rPr>
          <w:rFonts w:ascii="Arial" w:hAnsi="Arial" w:cs="Arial"/>
          <w:b w:val="0"/>
          <w:sz w:val="24"/>
          <w:szCs w:val="24"/>
        </w:rPr>
        <w:t xml:space="preserve">social </w:t>
      </w:r>
      <w:r w:rsidRPr="00943BD1">
        <w:rPr>
          <w:rFonts w:ascii="Arial" w:hAnsi="Arial" w:cs="Arial"/>
          <w:b w:val="0"/>
          <w:sz w:val="24"/>
          <w:szCs w:val="24"/>
        </w:rPr>
        <w:t xml:space="preserve">skills and provide a real opportunity for the students to reflect on their progress in these </w:t>
      </w:r>
      <w:r w:rsidR="00676CD7">
        <w:rPr>
          <w:rFonts w:ascii="Arial" w:hAnsi="Arial" w:cs="Arial"/>
          <w:b w:val="0"/>
          <w:sz w:val="24"/>
          <w:szCs w:val="24"/>
        </w:rPr>
        <w:t xml:space="preserve">two </w:t>
      </w:r>
      <w:r w:rsidRPr="00943BD1">
        <w:rPr>
          <w:rFonts w:ascii="Arial" w:hAnsi="Arial" w:cs="Arial"/>
          <w:b w:val="0"/>
          <w:sz w:val="24"/>
          <w:szCs w:val="24"/>
        </w:rPr>
        <w:t xml:space="preserve">areas. </w:t>
      </w:r>
    </w:p>
    <w:p w:rsidR="00430800" w:rsidRDefault="00430800" w:rsidP="00430800">
      <w:pPr>
        <w:pStyle w:val="Subtitle"/>
        <w:spacing w:line="360" w:lineRule="auto"/>
        <w:jc w:val="both"/>
        <w:rPr>
          <w:rFonts w:ascii="Arial" w:hAnsi="Arial" w:cs="Arial"/>
          <w:sz w:val="24"/>
          <w:szCs w:val="24"/>
          <w:u w:val="single"/>
        </w:rPr>
      </w:pPr>
    </w:p>
    <w:p w:rsidR="00430800" w:rsidRDefault="00430800" w:rsidP="00430800">
      <w:pPr>
        <w:pStyle w:val="Subtitle"/>
        <w:spacing w:line="360" w:lineRule="auto"/>
        <w:jc w:val="both"/>
        <w:rPr>
          <w:rFonts w:ascii="Arial" w:hAnsi="Arial" w:cs="Arial"/>
          <w:sz w:val="24"/>
          <w:szCs w:val="24"/>
          <w:u w:val="single"/>
        </w:rPr>
      </w:pPr>
      <w:r>
        <w:rPr>
          <w:rFonts w:ascii="Arial" w:hAnsi="Arial" w:cs="Arial"/>
          <w:sz w:val="24"/>
          <w:szCs w:val="24"/>
          <w:u w:val="single"/>
        </w:rPr>
        <w:t xml:space="preserve">Assessment and Tracking </w:t>
      </w:r>
    </w:p>
    <w:p w:rsidR="00430800" w:rsidRDefault="00430800" w:rsidP="00430800">
      <w:pPr>
        <w:pStyle w:val="Subtitle"/>
        <w:spacing w:line="360" w:lineRule="auto"/>
        <w:jc w:val="both"/>
        <w:rPr>
          <w:rFonts w:ascii="Arial" w:hAnsi="Arial" w:cs="Arial"/>
          <w:sz w:val="24"/>
          <w:szCs w:val="24"/>
          <w:u w:val="single"/>
        </w:rPr>
      </w:pPr>
    </w:p>
    <w:p w:rsidR="00430800" w:rsidRDefault="00430800" w:rsidP="00430800">
      <w:pPr>
        <w:spacing w:line="360" w:lineRule="auto"/>
        <w:jc w:val="both"/>
        <w:rPr>
          <w:rFonts w:ascii="Arial" w:hAnsi="Arial" w:cs="Arial"/>
          <w:b/>
          <w:bCs/>
          <w:color w:val="000000"/>
          <w:sz w:val="24"/>
          <w:szCs w:val="24"/>
          <w:lang w:val="en" w:eastAsia="en-GB"/>
        </w:rPr>
      </w:pPr>
      <w:r w:rsidRPr="00EB0875">
        <w:rPr>
          <w:rFonts w:ascii="Arial" w:hAnsi="Arial" w:cs="Arial"/>
          <w:bCs/>
          <w:color w:val="000000"/>
          <w:sz w:val="24"/>
          <w:szCs w:val="24"/>
          <w:lang w:val="en" w:eastAsia="en-GB"/>
        </w:rPr>
        <w:t>To ensure that all students are making good or better progress and that they are aware of what their targets are and the progres</w:t>
      </w:r>
      <w:r>
        <w:rPr>
          <w:rFonts w:ascii="Arial" w:hAnsi="Arial" w:cs="Arial"/>
          <w:bCs/>
          <w:color w:val="000000"/>
          <w:sz w:val="24"/>
          <w:szCs w:val="24"/>
          <w:lang w:val="en" w:eastAsia="en-GB"/>
        </w:rPr>
        <w:t>s they are making, there is a</w:t>
      </w:r>
      <w:r w:rsidRPr="00EB0875">
        <w:rPr>
          <w:rFonts w:ascii="Arial" w:hAnsi="Arial" w:cs="Arial"/>
          <w:bCs/>
          <w:color w:val="000000"/>
          <w:sz w:val="24"/>
          <w:szCs w:val="24"/>
          <w:lang w:val="en" w:eastAsia="en-GB"/>
        </w:rPr>
        <w:t xml:space="preserve"> comprehensive assessment and tracking process</w:t>
      </w:r>
      <w:r>
        <w:rPr>
          <w:rFonts w:ascii="Arial" w:hAnsi="Arial" w:cs="Arial"/>
          <w:bCs/>
          <w:color w:val="000000"/>
          <w:sz w:val="24"/>
          <w:szCs w:val="24"/>
          <w:lang w:val="en" w:eastAsia="en-GB"/>
        </w:rPr>
        <w:t>es with student participation at the heart of the process. Students individual Learning Intentions also form a part of this.</w:t>
      </w:r>
    </w:p>
    <w:p w:rsidR="00430800" w:rsidRDefault="00430800" w:rsidP="00430800">
      <w:pPr>
        <w:spacing w:line="360" w:lineRule="auto"/>
        <w:jc w:val="both"/>
        <w:rPr>
          <w:rFonts w:ascii="Arial" w:hAnsi="Arial" w:cs="Arial"/>
          <w:b/>
          <w:bCs/>
          <w:color w:val="000000"/>
          <w:sz w:val="24"/>
          <w:szCs w:val="24"/>
          <w:lang w:val="en" w:eastAsia="en-GB"/>
        </w:rPr>
      </w:pPr>
    </w:p>
    <w:p w:rsidR="00430800" w:rsidRDefault="00430800" w:rsidP="00430800">
      <w:pPr>
        <w:spacing w:line="360" w:lineRule="auto"/>
        <w:jc w:val="both"/>
        <w:rPr>
          <w:rFonts w:ascii="Arial" w:hAnsi="Arial" w:cs="Arial"/>
          <w:b/>
          <w:bCs/>
          <w:color w:val="000000"/>
          <w:sz w:val="24"/>
          <w:szCs w:val="24"/>
          <w:lang w:val="en" w:eastAsia="en-GB"/>
        </w:rPr>
      </w:pPr>
      <w:r w:rsidRPr="00EB0875">
        <w:rPr>
          <w:rFonts w:ascii="Arial" w:hAnsi="Arial" w:cs="Arial"/>
          <w:bCs/>
          <w:color w:val="000000"/>
          <w:sz w:val="24"/>
          <w:szCs w:val="24"/>
          <w:lang w:val="en" w:eastAsia="en-GB"/>
        </w:rPr>
        <w:t xml:space="preserve">Staff delivering both the core curriculum and the </w:t>
      </w:r>
      <w:r>
        <w:rPr>
          <w:rFonts w:ascii="Arial" w:hAnsi="Arial" w:cs="Arial"/>
          <w:bCs/>
          <w:color w:val="000000"/>
          <w:sz w:val="24"/>
          <w:szCs w:val="24"/>
          <w:lang w:val="en" w:eastAsia="en-GB"/>
        </w:rPr>
        <w:t>vocational subjects</w:t>
      </w:r>
      <w:r w:rsidRPr="00EB0875">
        <w:rPr>
          <w:rFonts w:ascii="Arial" w:hAnsi="Arial" w:cs="Arial"/>
          <w:bCs/>
          <w:color w:val="000000"/>
          <w:sz w:val="24"/>
          <w:szCs w:val="24"/>
          <w:lang w:val="en" w:eastAsia="en-GB"/>
        </w:rPr>
        <w:t xml:space="preserve"> will use the assessment criteria for each subject as</w:t>
      </w:r>
      <w:r>
        <w:rPr>
          <w:rFonts w:ascii="Arial" w:hAnsi="Arial" w:cs="Arial"/>
          <w:bCs/>
          <w:color w:val="000000"/>
          <w:sz w:val="24"/>
          <w:szCs w:val="24"/>
          <w:lang w:val="en" w:eastAsia="en-GB"/>
        </w:rPr>
        <w:t xml:space="preserve"> their key assessment judgement on outcomes. </w:t>
      </w:r>
      <w:r w:rsidRPr="00EB0875">
        <w:rPr>
          <w:rFonts w:ascii="Arial" w:hAnsi="Arial" w:cs="Arial"/>
          <w:bCs/>
          <w:color w:val="000000"/>
          <w:sz w:val="24"/>
          <w:szCs w:val="24"/>
          <w:lang w:val="en" w:eastAsia="en-GB"/>
        </w:rPr>
        <w:t xml:space="preserve">Training </w:t>
      </w:r>
      <w:r>
        <w:rPr>
          <w:rFonts w:ascii="Arial" w:hAnsi="Arial" w:cs="Arial"/>
          <w:bCs/>
          <w:color w:val="000000"/>
          <w:sz w:val="24"/>
          <w:szCs w:val="24"/>
          <w:lang w:val="en" w:eastAsia="en-GB"/>
        </w:rPr>
        <w:t xml:space="preserve">for and a manual </w:t>
      </w:r>
      <w:r w:rsidRPr="00EB0875">
        <w:rPr>
          <w:rFonts w:ascii="Arial" w:hAnsi="Arial" w:cs="Arial"/>
          <w:bCs/>
          <w:color w:val="000000"/>
          <w:sz w:val="24"/>
          <w:szCs w:val="24"/>
          <w:lang w:val="en" w:eastAsia="en-GB"/>
        </w:rPr>
        <w:t xml:space="preserve">will be given </w:t>
      </w:r>
      <w:r>
        <w:rPr>
          <w:rFonts w:ascii="Arial" w:hAnsi="Arial" w:cs="Arial"/>
          <w:bCs/>
          <w:color w:val="000000"/>
          <w:sz w:val="24"/>
          <w:szCs w:val="24"/>
          <w:lang w:val="en" w:eastAsia="en-GB"/>
        </w:rPr>
        <w:t>to</w:t>
      </w:r>
      <w:r w:rsidRPr="00EB0875">
        <w:rPr>
          <w:rFonts w:ascii="Arial" w:hAnsi="Arial" w:cs="Arial"/>
          <w:bCs/>
          <w:color w:val="000000"/>
          <w:sz w:val="24"/>
          <w:szCs w:val="24"/>
          <w:lang w:val="en" w:eastAsia="en-GB"/>
        </w:rPr>
        <w:t xml:space="preserve"> new staff on the quality of evidence required for each assessment criteria and the protocols required when submitting work for scrutiny.</w:t>
      </w:r>
    </w:p>
    <w:p w:rsidR="00430800" w:rsidRDefault="00430800" w:rsidP="00430800">
      <w:pPr>
        <w:spacing w:line="360" w:lineRule="auto"/>
        <w:jc w:val="both"/>
        <w:rPr>
          <w:rFonts w:ascii="Arial" w:hAnsi="Arial" w:cs="Arial"/>
          <w:b/>
          <w:bCs/>
          <w:color w:val="000000"/>
          <w:sz w:val="24"/>
          <w:szCs w:val="24"/>
          <w:lang w:val="en" w:eastAsia="en-GB"/>
        </w:rPr>
      </w:pPr>
    </w:p>
    <w:p w:rsidR="00430800" w:rsidRDefault="00430800" w:rsidP="00430800">
      <w:pPr>
        <w:spacing w:line="360" w:lineRule="auto"/>
        <w:jc w:val="both"/>
        <w:rPr>
          <w:rFonts w:ascii="Arial" w:hAnsi="Arial" w:cs="Arial"/>
          <w:b/>
          <w:sz w:val="24"/>
          <w:szCs w:val="24"/>
        </w:rPr>
      </w:pPr>
      <w:r>
        <w:rPr>
          <w:rFonts w:ascii="Arial" w:hAnsi="Arial" w:cs="Arial"/>
          <w:bCs/>
          <w:color w:val="000000"/>
          <w:sz w:val="24"/>
          <w:szCs w:val="24"/>
          <w:lang w:val="en" w:eastAsia="en-GB"/>
        </w:rPr>
        <w:t xml:space="preserve">During the </w:t>
      </w:r>
      <w:r w:rsidR="00606C52">
        <w:rPr>
          <w:rFonts w:ascii="Arial" w:hAnsi="Arial" w:cs="Arial"/>
          <w:bCs/>
          <w:color w:val="000000"/>
          <w:sz w:val="24"/>
          <w:szCs w:val="24"/>
          <w:lang w:val="en" w:eastAsia="en-GB"/>
        </w:rPr>
        <w:t>Post 16</w:t>
      </w:r>
      <w:r>
        <w:rPr>
          <w:rFonts w:ascii="Arial" w:hAnsi="Arial" w:cs="Arial"/>
          <w:bCs/>
          <w:color w:val="000000"/>
          <w:sz w:val="24"/>
          <w:szCs w:val="24"/>
          <w:lang w:val="en" w:eastAsia="en-GB"/>
        </w:rPr>
        <w:t xml:space="preserve"> weekly meetings,</w:t>
      </w:r>
      <w:r w:rsidRPr="00EB0875">
        <w:rPr>
          <w:rFonts w:ascii="Arial" w:hAnsi="Arial" w:cs="Arial"/>
          <w:bCs/>
          <w:color w:val="000000"/>
          <w:sz w:val="24"/>
          <w:szCs w:val="24"/>
          <w:lang w:val="en" w:eastAsia="en-GB"/>
        </w:rPr>
        <w:t xml:space="preserve"> </w:t>
      </w:r>
      <w:r>
        <w:rPr>
          <w:rFonts w:ascii="Arial" w:hAnsi="Arial" w:cs="Arial"/>
          <w:bCs/>
          <w:color w:val="000000"/>
          <w:sz w:val="24"/>
          <w:szCs w:val="24"/>
          <w:lang w:val="en" w:eastAsia="en-GB"/>
        </w:rPr>
        <w:t xml:space="preserve">opportunities for the </w:t>
      </w:r>
      <w:r w:rsidRPr="006658BF">
        <w:rPr>
          <w:rFonts w:ascii="Arial" w:hAnsi="Arial" w:cs="Arial"/>
          <w:sz w:val="24"/>
          <w:szCs w:val="24"/>
        </w:rPr>
        <w:t>rigorous</w:t>
      </w:r>
      <w:r>
        <w:rPr>
          <w:rFonts w:ascii="Arial" w:hAnsi="Arial" w:cs="Arial"/>
          <w:bCs/>
          <w:color w:val="000000"/>
          <w:sz w:val="24"/>
          <w:szCs w:val="24"/>
          <w:lang w:val="en" w:eastAsia="en-GB"/>
        </w:rPr>
        <w:t xml:space="preserve"> scrutiny of work; moderation and guidance on assessment protocol will be provided. On a half termly basis there will be formal moderation meetings </w:t>
      </w:r>
      <w:r w:rsidRPr="00EB0875">
        <w:rPr>
          <w:rFonts w:ascii="Arial" w:hAnsi="Arial" w:cs="Arial"/>
          <w:bCs/>
          <w:color w:val="000000"/>
          <w:sz w:val="24"/>
          <w:szCs w:val="24"/>
          <w:lang w:val="en" w:eastAsia="en-GB"/>
        </w:rPr>
        <w:t>where staff will moderate evidence and submit comple</w:t>
      </w:r>
      <w:r>
        <w:rPr>
          <w:rFonts w:ascii="Arial" w:hAnsi="Arial" w:cs="Arial"/>
          <w:bCs/>
          <w:color w:val="000000"/>
          <w:sz w:val="24"/>
          <w:szCs w:val="24"/>
          <w:lang w:val="en" w:eastAsia="en-GB"/>
        </w:rPr>
        <w:t>ted units or sections of work. Any units or sections of work not comple</w:t>
      </w:r>
      <w:r w:rsidRPr="00EB0875">
        <w:rPr>
          <w:rFonts w:ascii="Arial" w:hAnsi="Arial" w:cs="Arial"/>
          <w:bCs/>
          <w:color w:val="000000"/>
          <w:sz w:val="24"/>
          <w:szCs w:val="24"/>
          <w:lang w:val="en" w:eastAsia="en-GB"/>
        </w:rPr>
        <w:t>ted in the time set will be actioned and targets set for their completion.</w:t>
      </w:r>
      <w:r>
        <w:rPr>
          <w:rFonts w:ascii="Arial" w:hAnsi="Arial" w:cs="Arial"/>
          <w:bCs/>
          <w:color w:val="000000"/>
          <w:sz w:val="24"/>
          <w:szCs w:val="24"/>
          <w:lang w:val="en" w:eastAsia="en-GB"/>
        </w:rPr>
        <w:t xml:space="preserve"> </w:t>
      </w:r>
    </w:p>
    <w:p w:rsidR="00430800" w:rsidRDefault="00430800" w:rsidP="00430800">
      <w:pPr>
        <w:pStyle w:val="Subtitle"/>
        <w:spacing w:line="360" w:lineRule="auto"/>
        <w:jc w:val="both"/>
        <w:rPr>
          <w:rFonts w:ascii="Arial" w:hAnsi="Arial" w:cs="Arial"/>
          <w:b w:val="0"/>
          <w:sz w:val="24"/>
          <w:szCs w:val="24"/>
        </w:rPr>
      </w:pPr>
    </w:p>
    <w:p w:rsidR="00430800" w:rsidRPr="00FB3715" w:rsidRDefault="00606C52" w:rsidP="00430800">
      <w:pPr>
        <w:pStyle w:val="Subtitle"/>
        <w:spacing w:line="360" w:lineRule="auto"/>
        <w:jc w:val="both"/>
        <w:rPr>
          <w:rFonts w:ascii="Arial" w:hAnsi="Arial" w:cs="Arial"/>
          <w:b w:val="0"/>
          <w:sz w:val="24"/>
          <w:szCs w:val="24"/>
        </w:rPr>
      </w:pPr>
      <w:r>
        <w:rPr>
          <w:rFonts w:ascii="Arial" w:hAnsi="Arial" w:cs="Arial"/>
          <w:b w:val="0"/>
          <w:sz w:val="24"/>
          <w:szCs w:val="24"/>
        </w:rPr>
        <w:t>All course</w:t>
      </w:r>
      <w:r w:rsidR="00430800">
        <w:rPr>
          <w:rFonts w:ascii="Arial" w:hAnsi="Arial" w:cs="Arial"/>
          <w:b w:val="0"/>
          <w:sz w:val="24"/>
          <w:szCs w:val="24"/>
        </w:rPr>
        <w:t xml:space="preserve">work will be completed by staff 2 weeks before external moderation dates to allow for the work to be assembled appropriately in a timely fashion. </w:t>
      </w:r>
    </w:p>
    <w:p w:rsidR="00430800" w:rsidRPr="00FB3715"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spacing w:line="360" w:lineRule="auto"/>
        <w:jc w:val="both"/>
        <w:rPr>
          <w:rFonts w:ascii="Arial" w:hAnsi="Arial" w:cs="Arial"/>
          <w:b w:val="0"/>
          <w:sz w:val="24"/>
          <w:szCs w:val="24"/>
        </w:rPr>
      </w:pPr>
      <w:r w:rsidRPr="00FB3715">
        <w:rPr>
          <w:rFonts w:ascii="Arial" w:hAnsi="Arial" w:cs="Arial"/>
          <w:b w:val="0"/>
          <w:sz w:val="24"/>
          <w:szCs w:val="24"/>
        </w:rPr>
        <w:t xml:space="preserve">To ensure </w:t>
      </w:r>
      <w:r>
        <w:rPr>
          <w:rFonts w:ascii="Arial" w:hAnsi="Arial" w:cs="Arial"/>
          <w:b w:val="0"/>
          <w:sz w:val="24"/>
          <w:szCs w:val="24"/>
        </w:rPr>
        <w:t xml:space="preserve">progress is being made, course work will be tracked to show when tasks/units are completed and whether students have reached the required standard. These tracking documents will be kept in the students’ folders so that they are fully aware of their progress and by the staff leading the programme.  </w:t>
      </w:r>
    </w:p>
    <w:p w:rsidR="00430800"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 xml:space="preserve">For courses delivered by an external body i.e. through our college partnerships, as well as regular monitoring by our staff who accompany our students, there will be a termly meeting between staff from Belvue </w:t>
      </w:r>
      <w:r w:rsidR="00606C52">
        <w:rPr>
          <w:rFonts w:ascii="Arial" w:hAnsi="Arial" w:cs="Arial"/>
          <w:b w:val="0"/>
          <w:sz w:val="24"/>
          <w:szCs w:val="24"/>
        </w:rPr>
        <w:t>College</w:t>
      </w:r>
      <w:r>
        <w:rPr>
          <w:rFonts w:ascii="Arial" w:hAnsi="Arial" w:cs="Arial"/>
          <w:b w:val="0"/>
          <w:sz w:val="24"/>
          <w:szCs w:val="24"/>
        </w:rPr>
        <w:t xml:space="preserve"> and staff delivering the course. Student’s performance, attainment and attendance will be discussed and for any outstanding issues, an action plan will be agreed. In addition, external bodies will be required to ensure that a report is provided for each student during the summer term and certificates awarded will be sent to the school to be put into our students’ files.    </w:t>
      </w:r>
    </w:p>
    <w:p w:rsidR="00430800" w:rsidRDefault="00430800" w:rsidP="00430800">
      <w:pPr>
        <w:pStyle w:val="Subtitle"/>
        <w:spacing w:line="360" w:lineRule="auto"/>
        <w:jc w:val="both"/>
        <w:rPr>
          <w:rFonts w:ascii="Arial" w:hAnsi="Arial" w:cs="Arial"/>
          <w:sz w:val="24"/>
          <w:szCs w:val="24"/>
          <w:u w:val="single"/>
        </w:rPr>
      </w:pPr>
    </w:p>
    <w:p w:rsidR="00430800" w:rsidRDefault="00430800" w:rsidP="00430800">
      <w:pPr>
        <w:pStyle w:val="Subtitle"/>
        <w:spacing w:line="360" w:lineRule="auto"/>
        <w:jc w:val="both"/>
        <w:rPr>
          <w:rFonts w:ascii="Arial" w:hAnsi="Arial" w:cs="Arial"/>
          <w:sz w:val="24"/>
          <w:szCs w:val="24"/>
          <w:u w:val="single"/>
        </w:rPr>
      </w:pPr>
      <w:r>
        <w:rPr>
          <w:rFonts w:ascii="Arial" w:hAnsi="Arial" w:cs="Arial"/>
          <w:sz w:val="24"/>
          <w:szCs w:val="24"/>
          <w:u w:val="single"/>
        </w:rPr>
        <w:t xml:space="preserve">Marking </w:t>
      </w:r>
    </w:p>
    <w:p w:rsidR="00430800" w:rsidRDefault="00430800" w:rsidP="00430800">
      <w:pPr>
        <w:pStyle w:val="Subtitle"/>
        <w:spacing w:line="360" w:lineRule="auto"/>
        <w:jc w:val="both"/>
        <w:rPr>
          <w:rFonts w:ascii="Arial" w:hAnsi="Arial" w:cs="Arial"/>
          <w:sz w:val="24"/>
          <w:szCs w:val="24"/>
          <w:u w:val="single"/>
        </w:rPr>
      </w:pPr>
    </w:p>
    <w:p w:rsidR="00430800" w:rsidRDefault="00430800" w:rsidP="00430800">
      <w:pPr>
        <w:pStyle w:val="Subtitle"/>
        <w:spacing w:line="360" w:lineRule="auto"/>
        <w:jc w:val="both"/>
        <w:rPr>
          <w:rFonts w:ascii="Arial" w:hAnsi="Arial" w:cs="Arial"/>
          <w:b w:val="0"/>
          <w:sz w:val="24"/>
          <w:szCs w:val="24"/>
        </w:rPr>
      </w:pPr>
      <w:r w:rsidRPr="00FB3715">
        <w:rPr>
          <w:rFonts w:ascii="Arial" w:hAnsi="Arial" w:cs="Arial"/>
          <w:b w:val="0"/>
          <w:sz w:val="24"/>
          <w:szCs w:val="24"/>
        </w:rPr>
        <w:t>Students w</w:t>
      </w:r>
      <w:r>
        <w:rPr>
          <w:rFonts w:ascii="Arial" w:hAnsi="Arial" w:cs="Arial"/>
          <w:b w:val="0"/>
          <w:sz w:val="24"/>
          <w:szCs w:val="24"/>
        </w:rPr>
        <w:t>ill receive regular feedback about their progress and work will be marked and annotated according to the school’s Marking Policy</w:t>
      </w:r>
      <w:r w:rsidR="00FB5838">
        <w:rPr>
          <w:rFonts w:ascii="Arial" w:hAnsi="Arial" w:cs="Arial"/>
          <w:b w:val="0"/>
          <w:sz w:val="24"/>
          <w:szCs w:val="24"/>
        </w:rPr>
        <w:t xml:space="preserve">. Guidance will also be given in </w:t>
      </w:r>
      <w:r>
        <w:rPr>
          <w:rFonts w:ascii="Arial" w:hAnsi="Arial" w:cs="Arial"/>
          <w:b w:val="0"/>
          <w:sz w:val="24"/>
          <w:szCs w:val="24"/>
        </w:rPr>
        <w:t>the Standardisation Guidance Booklet</w:t>
      </w:r>
      <w:r w:rsidR="00FB5838">
        <w:rPr>
          <w:rFonts w:ascii="Arial" w:hAnsi="Arial" w:cs="Arial"/>
          <w:b w:val="0"/>
          <w:sz w:val="24"/>
          <w:szCs w:val="24"/>
        </w:rPr>
        <w:t xml:space="preserve"> for staff</w:t>
      </w:r>
      <w:r>
        <w:rPr>
          <w:rFonts w:ascii="Arial" w:hAnsi="Arial" w:cs="Arial"/>
          <w:b w:val="0"/>
          <w:sz w:val="24"/>
          <w:szCs w:val="24"/>
        </w:rPr>
        <w:t xml:space="preserve"> and will be graded according to the assessment criteria of the Awarding Body.</w:t>
      </w:r>
    </w:p>
    <w:p w:rsidR="00430800"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 xml:space="preserve">For each subject studied students will have their own folder or folder section, containing all of their coursework and tracking document showing progress. </w:t>
      </w:r>
    </w:p>
    <w:p w:rsidR="00430800"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spacing w:line="360" w:lineRule="auto"/>
        <w:jc w:val="both"/>
        <w:rPr>
          <w:rFonts w:ascii="Arial" w:hAnsi="Arial" w:cs="Arial"/>
          <w:sz w:val="24"/>
          <w:szCs w:val="24"/>
          <w:u w:val="single"/>
        </w:rPr>
      </w:pPr>
      <w:r>
        <w:rPr>
          <w:rFonts w:ascii="Arial" w:hAnsi="Arial" w:cs="Arial"/>
          <w:sz w:val="24"/>
          <w:szCs w:val="24"/>
          <w:u w:val="single"/>
        </w:rPr>
        <w:t xml:space="preserve">Education Health Care (EHC) Plan / </w:t>
      </w:r>
      <w:r w:rsidR="000C4D4C">
        <w:rPr>
          <w:rFonts w:ascii="Arial" w:hAnsi="Arial" w:cs="Arial"/>
          <w:sz w:val="24"/>
          <w:szCs w:val="24"/>
          <w:u w:val="single"/>
        </w:rPr>
        <w:t xml:space="preserve">Annual Review / </w:t>
      </w:r>
      <w:r>
        <w:rPr>
          <w:rFonts w:ascii="Arial" w:hAnsi="Arial" w:cs="Arial"/>
          <w:sz w:val="24"/>
          <w:szCs w:val="24"/>
          <w:u w:val="single"/>
        </w:rPr>
        <w:t xml:space="preserve">Transition and Learning Conversation </w:t>
      </w:r>
    </w:p>
    <w:p w:rsidR="00430800" w:rsidRDefault="00430800" w:rsidP="00430800">
      <w:pPr>
        <w:pStyle w:val="Subtitle"/>
        <w:spacing w:line="360" w:lineRule="auto"/>
        <w:jc w:val="both"/>
        <w:rPr>
          <w:rFonts w:ascii="Arial" w:hAnsi="Arial" w:cs="Arial"/>
          <w:sz w:val="24"/>
          <w:szCs w:val="24"/>
          <w:u w:val="single"/>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 xml:space="preserve">During the autumn term </w:t>
      </w:r>
      <w:r w:rsidRPr="00403E37">
        <w:rPr>
          <w:rFonts w:ascii="Arial" w:hAnsi="Arial" w:cs="Arial"/>
          <w:b w:val="0"/>
          <w:sz w:val="24"/>
          <w:szCs w:val="24"/>
        </w:rPr>
        <w:t xml:space="preserve">Post 16 students finish </w:t>
      </w:r>
      <w:r>
        <w:rPr>
          <w:rFonts w:ascii="Arial" w:hAnsi="Arial" w:cs="Arial"/>
          <w:b w:val="0"/>
          <w:sz w:val="24"/>
          <w:szCs w:val="24"/>
        </w:rPr>
        <w:t xml:space="preserve">the term </w:t>
      </w:r>
      <w:r w:rsidRPr="00403E37">
        <w:rPr>
          <w:rFonts w:ascii="Arial" w:hAnsi="Arial" w:cs="Arial"/>
          <w:b w:val="0"/>
          <w:sz w:val="24"/>
          <w:szCs w:val="24"/>
        </w:rPr>
        <w:t xml:space="preserve">early in </w:t>
      </w:r>
      <w:r>
        <w:rPr>
          <w:rFonts w:ascii="Arial" w:hAnsi="Arial" w:cs="Arial"/>
          <w:b w:val="0"/>
          <w:sz w:val="24"/>
          <w:szCs w:val="24"/>
        </w:rPr>
        <w:t xml:space="preserve">order to facilitate a formal Annual EHC Plan </w:t>
      </w:r>
      <w:r w:rsidR="00606C52">
        <w:rPr>
          <w:rFonts w:ascii="Arial" w:hAnsi="Arial" w:cs="Arial"/>
          <w:b w:val="0"/>
          <w:sz w:val="24"/>
          <w:szCs w:val="24"/>
        </w:rPr>
        <w:t xml:space="preserve">review </w:t>
      </w:r>
      <w:r>
        <w:rPr>
          <w:rFonts w:ascii="Arial" w:hAnsi="Arial" w:cs="Arial"/>
          <w:b w:val="0"/>
          <w:sz w:val="24"/>
          <w:szCs w:val="24"/>
        </w:rPr>
        <w:t>meeting with the student, their parents/carers, assigned teacher and any other professionals if necessary. At this meeting previous targets will be reviewed and new targets will be identified and agreed and an action plan set. Furthermore, if a student is in their final year, there will be an in-depth discussion about the student’s transition from Belvue, considering all of the possible options</w:t>
      </w:r>
      <w:r w:rsidR="000C4D4C">
        <w:rPr>
          <w:rFonts w:ascii="Arial" w:hAnsi="Arial" w:cs="Arial"/>
          <w:b w:val="0"/>
          <w:sz w:val="24"/>
          <w:szCs w:val="24"/>
        </w:rPr>
        <w:t xml:space="preserve"> and new targets will be set</w:t>
      </w:r>
      <w:r>
        <w:rPr>
          <w:rFonts w:ascii="Arial" w:hAnsi="Arial" w:cs="Arial"/>
          <w:b w:val="0"/>
          <w:sz w:val="24"/>
          <w:szCs w:val="24"/>
        </w:rPr>
        <w:t xml:space="preserve">. An independent careers adviser, Connexions, will interview </w:t>
      </w:r>
      <w:r w:rsidR="00606C52">
        <w:rPr>
          <w:rFonts w:ascii="Arial" w:hAnsi="Arial" w:cs="Arial"/>
          <w:b w:val="0"/>
          <w:sz w:val="24"/>
          <w:szCs w:val="24"/>
        </w:rPr>
        <w:t xml:space="preserve">each student </w:t>
      </w:r>
      <w:r>
        <w:rPr>
          <w:rFonts w:ascii="Arial" w:hAnsi="Arial" w:cs="Arial"/>
          <w:b w:val="0"/>
          <w:sz w:val="24"/>
          <w:szCs w:val="24"/>
        </w:rPr>
        <w:t>and attend the meeting to discuss and support transition arrangements and will identify any input needed from other relevant agencies.</w:t>
      </w:r>
    </w:p>
    <w:p w:rsidR="00430800"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In the spring term there will be a follow up meeting with Connexions, for students leaving and transitioning to college or an internship, to examine the progress made and to note if a college or placement has been chosen</w:t>
      </w:r>
      <w:r w:rsidR="00313A51">
        <w:rPr>
          <w:rFonts w:ascii="Arial" w:hAnsi="Arial" w:cs="Arial"/>
          <w:b w:val="0"/>
          <w:sz w:val="24"/>
          <w:szCs w:val="24"/>
        </w:rPr>
        <w:t xml:space="preserve">, </w:t>
      </w:r>
      <w:r>
        <w:rPr>
          <w:rFonts w:ascii="Arial" w:hAnsi="Arial" w:cs="Arial"/>
          <w:b w:val="0"/>
          <w:sz w:val="24"/>
          <w:szCs w:val="24"/>
        </w:rPr>
        <w:t>if application forms have been completed and interview dates arranged. For students staying on</w:t>
      </w:r>
      <w:r w:rsidR="00313A51">
        <w:rPr>
          <w:rFonts w:ascii="Arial" w:hAnsi="Arial" w:cs="Arial"/>
          <w:b w:val="0"/>
          <w:sz w:val="24"/>
          <w:szCs w:val="24"/>
        </w:rPr>
        <w:t>,</w:t>
      </w:r>
      <w:r>
        <w:rPr>
          <w:rFonts w:ascii="Arial" w:hAnsi="Arial" w:cs="Arial"/>
          <w:b w:val="0"/>
          <w:sz w:val="24"/>
          <w:szCs w:val="24"/>
        </w:rPr>
        <w:t xml:space="preserve"> their Learning Conversation will focus more on what they could be progressing </w:t>
      </w:r>
      <w:r w:rsidR="00313A51">
        <w:rPr>
          <w:rFonts w:ascii="Arial" w:hAnsi="Arial" w:cs="Arial"/>
          <w:b w:val="0"/>
          <w:sz w:val="24"/>
          <w:szCs w:val="24"/>
        </w:rPr>
        <w:t>on</w:t>
      </w:r>
      <w:r>
        <w:rPr>
          <w:rFonts w:ascii="Arial" w:hAnsi="Arial" w:cs="Arial"/>
          <w:b w:val="0"/>
          <w:sz w:val="24"/>
          <w:szCs w:val="24"/>
        </w:rPr>
        <w:t xml:space="preserve">to in their next </w:t>
      </w:r>
      <w:r w:rsidR="00313A51">
        <w:rPr>
          <w:rFonts w:ascii="Arial" w:hAnsi="Arial" w:cs="Arial"/>
          <w:b w:val="0"/>
          <w:sz w:val="24"/>
          <w:szCs w:val="24"/>
        </w:rPr>
        <w:t xml:space="preserve">academic </w:t>
      </w:r>
      <w:r>
        <w:rPr>
          <w:rFonts w:ascii="Arial" w:hAnsi="Arial" w:cs="Arial"/>
          <w:b w:val="0"/>
          <w:sz w:val="24"/>
          <w:szCs w:val="24"/>
        </w:rPr>
        <w:t xml:space="preserve">year at </w:t>
      </w:r>
      <w:r w:rsidR="00313A51">
        <w:rPr>
          <w:rFonts w:ascii="Arial" w:hAnsi="Arial" w:cs="Arial"/>
          <w:b w:val="0"/>
          <w:sz w:val="24"/>
          <w:szCs w:val="24"/>
        </w:rPr>
        <w:t>college</w:t>
      </w:r>
      <w:r>
        <w:rPr>
          <w:rFonts w:ascii="Arial" w:hAnsi="Arial" w:cs="Arial"/>
          <w:b w:val="0"/>
          <w:sz w:val="24"/>
          <w:szCs w:val="24"/>
        </w:rPr>
        <w:t>.</w:t>
      </w:r>
    </w:p>
    <w:p w:rsidR="00430800"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Each conversation will also focus on the student’s personal, emotional and sexual development.</w:t>
      </w:r>
    </w:p>
    <w:p w:rsidR="00430800" w:rsidRDefault="00430800" w:rsidP="00430800">
      <w:pPr>
        <w:pStyle w:val="Subtitle"/>
        <w:spacing w:line="360" w:lineRule="auto"/>
        <w:jc w:val="both"/>
        <w:rPr>
          <w:rFonts w:ascii="Arial" w:hAnsi="Arial" w:cs="Arial"/>
          <w:sz w:val="24"/>
          <w:szCs w:val="24"/>
          <w:u w:val="single"/>
        </w:rPr>
      </w:pPr>
    </w:p>
    <w:p w:rsidR="00430800" w:rsidRDefault="00430800" w:rsidP="00430800">
      <w:pPr>
        <w:pStyle w:val="Subtitle"/>
        <w:spacing w:line="360" w:lineRule="auto"/>
        <w:jc w:val="both"/>
        <w:rPr>
          <w:rFonts w:ascii="Arial" w:hAnsi="Arial" w:cs="Arial"/>
          <w:sz w:val="24"/>
          <w:szCs w:val="24"/>
          <w:u w:val="single"/>
        </w:rPr>
      </w:pPr>
      <w:r>
        <w:rPr>
          <w:rFonts w:ascii="Arial" w:hAnsi="Arial" w:cs="Arial"/>
          <w:sz w:val="24"/>
          <w:szCs w:val="24"/>
          <w:u w:val="single"/>
        </w:rPr>
        <w:t>Work Experience</w:t>
      </w:r>
    </w:p>
    <w:p w:rsidR="00430800"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 xml:space="preserve">According to the Government ‘Work experience is designed to bridge the gap between education and the world of work’ (2015) and we consider this to be our philosophy across our entire school curriculum, culminating into being a key part of the KS5 curriculum, where all subjects have a work related content so that students can make the connection between school and work. It also conforms to the school’s Work Experience Policy. </w:t>
      </w:r>
    </w:p>
    <w:p w:rsidR="00430800"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Work experience will be personalised according to the student’s wishes, aspirations and capability, as well as their level of independence. All of our students will experience some form of work experience. For our most able and independent students this could be one day a week placement for the school year or for a substantial period of time. For students who are less independent there will be a shorter period of work experience reflecting their abilities and interests. Where it is not possible for a student to attend an external work placement we will provide them with work projects within the school community or at one of our off-site facilities that will give them a similar insight into the world of work and what is required and expected of someone when they are employed</w:t>
      </w:r>
      <w:r w:rsidR="000C4D4C">
        <w:rPr>
          <w:rFonts w:ascii="Arial" w:hAnsi="Arial" w:cs="Arial"/>
          <w:b w:val="0"/>
          <w:sz w:val="24"/>
          <w:szCs w:val="24"/>
        </w:rPr>
        <w:t xml:space="preserve"> or volunteer</w:t>
      </w:r>
      <w:r>
        <w:rPr>
          <w:rFonts w:ascii="Arial" w:hAnsi="Arial" w:cs="Arial"/>
          <w:b w:val="0"/>
          <w:sz w:val="24"/>
          <w:szCs w:val="24"/>
        </w:rPr>
        <w:t>.</w:t>
      </w:r>
    </w:p>
    <w:p w:rsidR="00430800"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 xml:space="preserve">Some examples of paid work experience are: </w:t>
      </w:r>
    </w:p>
    <w:p w:rsidR="00430800" w:rsidRDefault="00430800" w:rsidP="00430800">
      <w:pPr>
        <w:pStyle w:val="Subtitle"/>
        <w:spacing w:line="360" w:lineRule="auto"/>
        <w:jc w:val="both"/>
        <w:rPr>
          <w:rFonts w:ascii="Arial" w:hAnsi="Arial" w:cs="Arial"/>
          <w:b w:val="0"/>
          <w:sz w:val="24"/>
          <w:szCs w:val="24"/>
        </w:rPr>
      </w:pPr>
    </w:p>
    <w:p w:rsidR="00872B67" w:rsidRDefault="00872B67" w:rsidP="00430800">
      <w:pPr>
        <w:pStyle w:val="Subtitle"/>
        <w:numPr>
          <w:ilvl w:val="0"/>
          <w:numId w:val="6"/>
        </w:numPr>
        <w:spacing w:line="360" w:lineRule="auto"/>
        <w:jc w:val="both"/>
        <w:rPr>
          <w:rFonts w:ascii="Arial" w:hAnsi="Arial" w:cs="Arial"/>
          <w:b w:val="0"/>
          <w:sz w:val="24"/>
          <w:szCs w:val="24"/>
        </w:rPr>
      </w:pPr>
      <w:r>
        <w:rPr>
          <w:rFonts w:ascii="Arial" w:hAnsi="Arial" w:cs="Arial"/>
          <w:b w:val="0"/>
          <w:sz w:val="24"/>
          <w:szCs w:val="24"/>
        </w:rPr>
        <w:t>Premises Apprentice</w:t>
      </w:r>
    </w:p>
    <w:p w:rsidR="00430800" w:rsidRDefault="00430800" w:rsidP="00430800">
      <w:pPr>
        <w:pStyle w:val="Subtitle"/>
        <w:numPr>
          <w:ilvl w:val="0"/>
          <w:numId w:val="6"/>
        </w:numPr>
        <w:spacing w:line="360" w:lineRule="auto"/>
        <w:jc w:val="both"/>
        <w:rPr>
          <w:rFonts w:ascii="Arial" w:hAnsi="Arial" w:cs="Arial"/>
          <w:b w:val="0"/>
          <w:sz w:val="24"/>
          <w:szCs w:val="24"/>
        </w:rPr>
      </w:pPr>
      <w:r>
        <w:rPr>
          <w:rFonts w:ascii="Arial" w:hAnsi="Arial" w:cs="Arial"/>
          <w:b w:val="0"/>
          <w:sz w:val="24"/>
          <w:szCs w:val="24"/>
        </w:rPr>
        <w:t>College Bank</w:t>
      </w:r>
      <w:r w:rsidR="00872B67">
        <w:rPr>
          <w:rFonts w:ascii="Arial" w:hAnsi="Arial" w:cs="Arial"/>
          <w:b w:val="0"/>
          <w:sz w:val="24"/>
          <w:szCs w:val="24"/>
        </w:rPr>
        <w:t xml:space="preserve">er </w:t>
      </w:r>
    </w:p>
    <w:p w:rsidR="00872B67" w:rsidRDefault="00872B67" w:rsidP="00430800">
      <w:pPr>
        <w:pStyle w:val="Subtitle"/>
        <w:numPr>
          <w:ilvl w:val="0"/>
          <w:numId w:val="6"/>
        </w:numPr>
        <w:spacing w:line="360" w:lineRule="auto"/>
        <w:jc w:val="both"/>
        <w:rPr>
          <w:rFonts w:ascii="Arial" w:hAnsi="Arial" w:cs="Arial"/>
          <w:b w:val="0"/>
          <w:sz w:val="24"/>
          <w:szCs w:val="24"/>
        </w:rPr>
      </w:pPr>
      <w:r>
        <w:rPr>
          <w:rFonts w:ascii="Arial" w:hAnsi="Arial" w:cs="Arial"/>
          <w:b w:val="0"/>
          <w:sz w:val="24"/>
          <w:szCs w:val="24"/>
        </w:rPr>
        <w:t>SMSA Apprentice</w:t>
      </w:r>
    </w:p>
    <w:p w:rsidR="00430800" w:rsidRDefault="00430800" w:rsidP="00430800">
      <w:pPr>
        <w:pStyle w:val="Subtitle"/>
        <w:numPr>
          <w:ilvl w:val="0"/>
          <w:numId w:val="6"/>
        </w:numPr>
        <w:spacing w:line="360" w:lineRule="auto"/>
        <w:jc w:val="both"/>
        <w:rPr>
          <w:rFonts w:ascii="Arial" w:hAnsi="Arial" w:cs="Arial"/>
          <w:b w:val="0"/>
          <w:sz w:val="24"/>
          <w:szCs w:val="24"/>
        </w:rPr>
      </w:pPr>
      <w:r>
        <w:rPr>
          <w:rFonts w:ascii="Arial" w:hAnsi="Arial" w:cs="Arial"/>
          <w:b w:val="0"/>
          <w:sz w:val="24"/>
          <w:szCs w:val="24"/>
        </w:rPr>
        <w:t xml:space="preserve">Breakfast Club </w:t>
      </w:r>
      <w:r w:rsidR="00872B67">
        <w:rPr>
          <w:rFonts w:ascii="Arial" w:hAnsi="Arial" w:cs="Arial"/>
          <w:b w:val="0"/>
          <w:sz w:val="24"/>
          <w:szCs w:val="24"/>
        </w:rPr>
        <w:t>Apprentice</w:t>
      </w:r>
    </w:p>
    <w:p w:rsidR="00430800" w:rsidRDefault="00872B67" w:rsidP="00430800">
      <w:pPr>
        <w:pStyle w:val="Subtitle"/>
        <w:numPr>
          <w:ilvl w:val="0"/>
          <w:numId w:val="6"/>
        </w:numPr>
        <w:spacing w:line="360" w:lineRule="auto"/>
        <w:jc w:val="both"/>
        <w:rPr>
          <w:rFonts w:ascii="Arial" w:hAnsi="Arial" w:cs="Arial"/>
          <w:b w:val="0"/>
          <w:sz w:val="24"/>
          <w:szCs w:val="24"/>
        </w:rPr>
      </w:pPr>
      <w:r>
        <w:rPr>
          <w:rFonts w:ascii="Arial" w:hAnsi="Arial" w:cs="Arial"/>
          <w:b w:val="0"/>
          <w:sz w:val="24"/>
          <w:szCs w:val="24"/>
        </w:rPr>
        <w:t>Gym Apprentice</w:t>
      </w:r>
    </w:p>
    <w:p w:rsidR="00313A51" w:rsidRDefault="00872B67" w:rsidP="00430800">
      <w:pPr>
        <w:pStyle w:val="Subtitle"/>
        <w:numPr>
          <w:ilvl w:val="0"/>
          <w:numId w:val="6"/>
        </w:numPr>
        <w:spacing w:line="360" w:lineRule="auto"/>
        <w:jc w:val="both"/>
        <w:rPr>
          <w:rFonts w:ascii="Arial" w:hAnsi="Arial" w:cs="Arial"/>
          <w:b w:val="0"/>
          <w:sz w:val="24"/>
          <w:szCs w:val="24"/>
        </w:rPr>
      </w:pPr>
      <w:r>
        <w:rPr>
          <w:rFonts w:ascii="Arial" w:hAnsi="Arial" w:cs="Arial"/>
          <w:b w:val="0"/>
          <w:sz w:val="24"/>
          <w:szCs w:val="24"/>
        </w:rPr>
        <w:t>Library Apprentice</w:t>
      </w:r>
    </w:p>
    <w:p w:rsidR="00430800"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In all cases work experience will be:</w:t>
      </w:r>
    </w:p>
    <w:p w:rsidR="00430800"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numPr>
          <w:ilvl w:val="0"/>
          <w:numId w:val="3"/>
        </w:numPr>
        <w:spacing w:line="360" w:lineRule="auto"/>
        <w:jc w:val="both"/>
        <w:rPr>
          <w:rFonts w:ascii="Arial" w:hAnsi="Arial" w:cs="Arial"/>
          <w:b w:val="0"/>
          <w:sz w:val="24"/>
          <w:szCs w:val="24"/>
        </w:rPr>
      </w:pPr>
      <w:r>
        <w:rPr>
          <w:rFonts w:ascii="Arial" w:hAnsi="Arial" w:cs="Arial"/>
          <w:b w:val="0"/>
          <w:sz w:val="24"/>
          <w:szCs w:val="24"/>
        </w:rPr>
        <w:t>Purposeful, substantial, offers challenge and is relevant to the young persons’ study programme and/or career aspirations.</w:t>
      </w:r>
    </w:p>
    <w:p w:rsidR="00430800" w:rsidRDefault="00430800" w:rsidP="00430800">
      <w:pPr>
        <w:pStyle w:val="Subtitle"/>
        <w:numPr>
          <w:ilvl w:val="0"/>
          <w:numId w:val="3"/>
        </w:numPr>
        <w:spacing w:line="360" w:lineRule="auto"/>
        <w:jc w:val="both"/>
        <w:rPr>
          <w:rFonts w:ascii="Arial" w:hAnsi="Arial" w:cs="Arial"/>
          <w:b w:val="0"/>
          <w:sz w:val="24"/>
          <w:szCs w:val="24"/>
        </w:rPr>
      </w:pPr>
      <w:r>
        <w:rPr>
          <w:rFonts w:ascii="Arial" w:hAnsi="Arial" w:cs="Arial"/>
          <w:b w:val="0"/>
          <w:sz w:val="24"/>
          <w:szCs w:val="24"/>
        </w:rPr>
        <w:t>Managed well, under the direction of a supervisor, in order to ensure that the student obtains a genuine learning and employment experience suited to their needs.</w:t>
      </w:r>
    </w:p>
    <w:p w:rsidR="00430800" w:rsidRDefault="00430800" w:rsidP="00430800">
      <w:pPr>
        <w:pStyle w:val="Subtitle"/>
        <w:numPr>
          <w:ilvl w:val="0"/>
          <w:numId w:val="3"/>
        </w:numPr>
        <w:spacing w:line="360" w:lineRule="auto"/>
        <w:jc w:val="both"/>
        <w:rPr>
          <w:rFonts w:ascii="Arial" w:hAnsi="Arial" w:cs="Arial"/>
          <w:b w:val="0"/>
          <w:sz w:val="24"/>
          <w:szCs w:val="24"/>
        </w:rPr>
      </w:pPr>
      <w:r>
        <w:rPr>
          <w:rFonts w:ascii="Arial" w:hAnsi="Arial" w:cs="Arial"/>
          <w:b w:val="0"/>
          <w:sz w:val="24"/>
          <w:szCs w:val="24"/>
        </w:rPr>
        <w:t>Time well spent: the employer has prepared a structured plan for the duration of the work placement that provides tangible outcomes for the student and employer.</w:t>
      </w:r>
    </w:p>
    <w:p w:rsidR="00430800" w:rsidRDefault="00430800" w:rsidP="00430800">
      <w:pPr>
        <w:pStyle w:val="Subtitle"/>
        <w:numPr>
          <w:ilvl w:val="0"/>
          <w:numId w:val="3"/>
        </w:numPr>
        <w:spacing w:line="360" w:lineRule="auto"/>
        <w:jc w:val="both"/>
        <w:rPr>
          <w:rFonts w:ascii="Arial" w:hAnsi="Arial" w:cs="Arial"/>
          <w:b w:val="0"/>
          <w:sz w:val="24"/>
          <w:szCs w:val="24"/>
        </w:rPr>
      </w:pPr>
      <w:r>
        <w:rPr>
          <w:rFonts w:ascii="Arial" w:hAnsi="Arial" w:cs="Arial"/>
          <w:b w:val="0"/>
          <w:sz w:val="24"/>
          <w:szCs w:val="24"/>
        </w:rPr>
        <w:t>Transparent about the roles, responsibilities and the expectations of the student and employer.</w:t>
      </w:r>
    </w:p>
    <w:p w:rsidR="00430800" w:rsidRDefault="00430800" w:rsidP="00430800">
      <w:pPr>
        <w:pStyle w:val="Subtitle"/>
        <w:numPr>
          <w:ilvl w:val="0"/>
          <w:numId w:val="3"/>
        </w:numPr>
        <w:spacing w:line="360" w:lineRule="auto"/>
        <w:jc w:val="both"/>
        <w:rPr>
          <w:rFonts w:ascii="Arial" w:hAnsi="Arial" w:cs="Arial"/>
          <w:b w:val="0"/>
          <w:sz w:val="24"/>
          <w:szCs w:val="24"/>
        </w:rPr>
      </w:pPr>
      <w:r>
        <w:rPr>
          <w:rFonts w:ascii="Arial" w:hAnsi="Arial" w:cs="Arial"/>
          <w:b w:val="0"/>
          <w:sz w:val="24"/>
          <w:szCs w:val="24"/>
        </w:rPr>
        <w:t xml:space="preserve">Lead towards a meaningful curriculum vitae (CV). </w:t>
      </w:r>
    </w:p>
    <w:p w:rsidR="00430800" w:rsidRPr="003A1DCF" w:rsidRDefault="00430800" w:rsidP="00430800">
      <w:pPr>
        <w:pStyle w:val="Subtitle"/>
        <w:spacing w:line="360" w:lineRule="auto"/>
        <w:jc w:val="both"/>
        <w:rPr>
          <w:rFonts w:ascii="Arial" w:hAnsi="Arial" w:cs="Arial"/>
          <w:b w:val="0"/>
          <w:sz w:val="24"/>
          <w:szCs w:val="24"/>
        </w:rPr>
      </w:pPr>
    </w:p>
    <w:p w:rsidR="00430800" w:rsidRPr="003A1DCF" w:rsidRDefault="00430800" w:rsidP="00430800">
      <w:pPr>
        <w:pStyle w:val="Subtitle"/>
        <w:spacing w:line="360" w:lineRule="auto"/>
        <w:jc w:val="both"/>
        <w:rPr>
          <w:rFonts w:ascii="Arial" w:hAnsi="Arial" w:cs="Arial"/>
          <w:sz w:val="24"/>
          <w:szCs w:val="24"/>
        </w:rPr>
      </w:pPr>
      <w:r>
        <w:rPr>
          <w:rFonts w:ascii="Arial" w:hAnsi="Arial" w:cs="Arial"/>
          <w:b w:val="0"/>
          <w:sz w:val="24"/>
          <w:szCs w:val="24"/>
        </w:rPr>
        <w:t>I</w:t>
      </w:r>
      <w:r w:rsidRPr="003A1DCF">
        <w:rPr>
          <w:rFonts w:ascii="Arial" w:hAnsi="Arial" w:cs="Arial"/>
          <w:b w:val="0"/>
          <w:sz w:val="24"/>
          <w:szCs w:val="24"/>
        </w:rPr>
        <w:t>n 2018/19</w:t>
      </w:r>
      <w:r w:rsidRPr="003A1DCF">
        <w:rPr>
          <w:rFonts w:ascii="Arial" w:hAnsi="Arial" w:cs="Arial"/>
          <w:sz w:val="24"/>
          <w:szCs w:val="24"/>
        </w:rPr>
        <w:t xml:space="preserve"> </w:t>
      </w:r>
      <w:r w:rsidRPr="003A1DCF">
        <w:rPr>
          <w:rStyle w:val="Strong"/>
          <w:rFonts w:ascii="Arial" w:hAnsi="Arial" w:cs="Arial"/>
          <w:color w:val="000000"/>
          <w:sz w:val="24"/>
          <w:szCs w:val="24"/>
        </w:rPr>
        <w:t xml:space="preserve">Belvue College </w:t>
      </w:r>
      <w:r w:rsidRPr="003A1DCF">
        <w:rPr>
          <w:rStyle w:val="Strong"/>
          <w:rFonts w:ascii="Arial" w:hAnsi="Arial" w:cs="Arial"/>
          <w:sz w:val="24"/>
          <w:szCs w:val="24"/>
        </w:rPr>
        <w:t>and the</w:t>
      </w:r>
      <w:r>
        <w:rPr>
          <w:rStyle w:val="Strong"/>
          <w:rFonts w:ascii="Arial" w:hAnsi="Arial" w:cs="Arial"/>
          <w:sz w:val="24"/>
          <w:szCs w:val="24"/>
        </w:rPr>
        <w:t xml:space="preserve"> NHS</w:t>
      </w:r>
      <w:r w:rsidRPr="003A1DCF">
        <w:rPr>
          <w:rStyle w:val="Strong"/>
          <w:rFonts w:ascii="Arial" w:hAnsi="Arial" w:cs="Arial"/>
          <w:sz w:val="24"/>
          <w:szCs w:val="24"/>
        </w:rPr>
        <w:t xml:space="preserve"> came </w:t>
      </w:r>
      <w:r w:rsidRPr="003A1DCF">
        <w:rPr>
          <w:rStyle w:val="Strong"/>
          <w:rFonts w:ascii="Arial" w:hAnsi="Arial" w:cs="Arial"/>
          <w:color w:val="000000"/>
          <w:sz w:val="24"/>
          <w:szCs w:val="24"/>
        </w:rPr>
        <w:t xml:space="preserve">together to create an exciting and unique partnership to support young people with learning needs. The project is the first of its kind in London, providing experiences and opportunities that have been difficult to find in the past.  One that can increase </w:t>
      </w:r>
      <w:r w:rsidR="00FD7B9E" w:rsidRPr="003A1DCF">
        <w:rPr>
          <w:rStyle w:val="Strong"/>
          <w:rFonts w:ascii="Arial" w:hAnsi="Arial" w:cs="Arial"/>
          <w:color w:val="000000"/>
          <w:sz w:val="24"/>
          <w:szCs w:val="24"/>
        </w:rPr>
        <w:t>independence</w:t>
      </w:r>
      <w:r w:rsidR="00336DA3">
        <w:rPr>
          <w:rStyle w:val="Strong"/>
          <w:rFonts w:ascii="Arial" w:hAnsi="Arial" w:cs="Arial"/>
          <w:color w:val="000000"/>
          <w:sz w:val="24"/>
          <w:szCs w:val="24"/>
        </w:rPr>
        <w:t>,</w:t>
      </w:r>
      <w:r w:rsidRPr="003A1DCF">
        <w:rPr>
          <w:rStyle w:val="Strong"/>
          <w:rFonts w:ascii="Arial" w:hAnsi="Arial" w:cs="Arial"/>
          <w:color w:val="000000"/>
          <w:sz w:val="24"/>
          <w:szCs w:val="24"/>
        </w:rPr>
        <w:t xml:space="preserve"> is aspirational, realistic and regular which helps to develop good life skill patterns for our students.</w:t>
      </w:r>
    </w:p>
    <w:p w:rsidR="00430800" w:rsidRPr="003A1DCF" w:rsidRDefault="00430800" w:rsidP="00430800">
      <w:pPr>
        <w:pStyle w:val="Subtitle"/>
        <w:spacing w:line="360" w:lineRule="auto"/>
        <w:jc w:val="both"/>
        <w:rPr>
          <w:rFonts w:ascii="Arial" w:hAnsi="Arial" w:cs="Arial"/>
          <w:sz w:val="24"/>
          <w:szCs w:val="24"/>
        </w:rPr>
      </w:pPr>
    </w:p>
    <w:p w:rsidR="00430800" w:rsidRDefault="00430800" w:rsidP="00430800">
      <w:pPr>
        <w:pStyle w:val="Subtitle"/>
        <w:spacing w:line="360" w:lineRule="auto"/>
        <w:jc w:val="both"/>
        <w:rPr>
          <w:rStyle w:val="Strong"/>
          <w:rFonts w:ascii="Arial" w:hAnsi="Arial" w:cs="Arial"/>
          <w:color w:val="000000"/>
          <w:sz w:val="24"/>
          <w:szCs w:val="24"/>
        </w:rPr>
      </w:pPr>
      <w:r w:rsidRPr="003A1DCF">
        <w:rPr>
          <w:rStyle w:val="Strong"/>
          <w:rFonts w:ascii="Arial" w:hAnsi="Arial" w:cs="Arial"/>
          <w:color w:val="000000"/>
          <w:sz w:val="24"/>
          <w:szCs w:val="24"/>
        </w:rPr>
        <w:t>The</w:t>
      </w:r>
      <w:r>
        <w:rPr>
          <w:rStyle w:val="Strong"/>
          <w:rFonts w:ascii="Arial" w:hAnsi="Arial" w:cs="Arial"/>
          <w:color w:val="000000"/>
          <w:sz w:val="24"/>
          <w:szCs w:val="24"/>
        </w:rPr>
        <w:t xml:space="preserve"> NHS trust provide</w:t>
      </w:r>
      <w:r w:rsidRPr="003A1DCF">
        <w:rPr>
          <w:rStyle w:val="Strong"/>
          <w:rFonts w:ascii="Arial" w:hAnsi="Arial" w:cs="Arial"/>
          <w:color w:val="000000"/>
          <w:sz w:val="24"/>
          <w:szCs w:val="24"/>
        </w:rPr>
        <w:t xml:space="preserve"> a range of different job opportunities for our students (from working in the office to the boiler room) and very flexible staff experienced with working with people with learning difficulties. </w:t>
      </w:r>
    </w:p>
    <w:p w:rsidR="00430800" w:rsidRDefault="00430800" w:rsidP="00430800">
      <w:pPr>
        <w:pStyle w:val="Subtitle"/>
        <w:spacing w:line="360" w:lineRule="auto"/>
        <w:jc w:val="both"/>
        <w:rPr>
          <w:rStyle w:val="Strong"/>
          <w:rFonts w:ascii="Arial" w:hAnsi="Arial" w:cs="Arial"/>
          <w:color w:val="000000"/>
          <w:sz w:val="24"/>
          <w:szCs w:val="24"/>
        </w:rPr>
      </w:pPr>
    </w:p>
    <w:p w:rsidR="00430800" w:rsidRPr="003A1DCF" w:rsidRDefault="00430800" w:rsidP="00430800">
      <w:pPr>
        <w:pStyle w:val="Subtitle"/>
        <w:spacing w:line="360" w:lineRule="auto"/>
        <w:jc w:val="both"/>
        <w:rPr>
          <w:rFonts w:ascii="Arial" w:hAnsi="Arial" w:cs="Arial"/>
          <w:sz w:val="24"/>
          <w:szCs w:val="24"/>
        </w:rPr>
      </w:pPr>
      <w:r>
        <w:rPr>
          <w:rStyle w:val="Strong"/>
          <w:rFonts w:ascii="Arial" w:hAnsi="Arial" w:cs="Arial"/>
          <w:color w:val="000000"/>
          <w:sz w:val="24"/>
          <w:szCs w:val="24"/>
        </w:rPr>
        <w:t>This successful partnership will</w:t>
      </w:r>
      <w:r w:rsidR="00336DA3">
        <w:rPr>
          <w:rStyle w:val="Strong"/>
          <w:rFonts w:ascii="Arial" w:hAnsi="Arial" w:cs="Arial"/>
          <w:color w:val="000000"/>
          <w:sz w:val="24"/>
          <w:szCs w:val="24"/>
        </w:rPr>
        <w:t xml:space="preserve"> continue into the new academic </w:t>
      </w:r>
      <w:r w:rsidR="00CB5EEC">
        <w:rPr>
          <w:rStyle w:val="Strong"/>
          <w:rFonts w:ascii="Arial" w:hAnsi="Arial" w:cs="Arial"/>
          <w:color w:val="000000"/>
          <w:sz w:val="24"/>
          <w:szCs w:val="24"/>
        </w:rPr>
        <w:t>year, 20</w:t>
      </w:r>
      <w:r w:rsidR="00336DA3">
        <w:rPr>
          <w:rStyle w:val="Strong"/>
          <w:rFonts w:ascii="Arial" w:hAnsi="Arial" w:cs="Arial"/>
          <w:color w:val="000000"/>
          <w:sz w:val="24"/>
          <w:szCs w:val="24"/>
        </w:rPr>
        <w:t>21</w:t>
      </w:r>
      <w:r w:rsidR="00CB5EEC">
        <w:rPr>
          <w:rStyle w:val="Strong"/>
          <w:rFonts w:ascii="Arial" w:hAnsi="Arial" w:cs="Arial"/>
          <w:color w:val="000000"/>
          <w:sz w:val="24"/>
          <w:szCs w:val="24"/>
        </w:rPr>
        <w:t>/22</w:t>
      </w:r>
      <w:r>
        <w:rPr>
          <w:rStyle w:val="Strong"/>
          <w:rFonts w:ascii="Arial" w:hAnsi="Arial" w:cs="Arial"/>
          <w:color w:val="000000"/>
          <w:sz w:val="24"/>
          <w:szCs w:val="24"/>
        </w:rPr>
        <w:t>.</w:t>
      </w:r>
    </w:p>
    <w:p w:rsidR="00430800" w:rsidRDefault="00430800" w:rsidP="00430800">
      <w:pPr>
        <w:pStyle w:val="Subtitle"/>
        <w:tabs>
          <w:tab w:val="left" w:pos="2160"/>
        </w:tabs>
        <w:spacing w:line="360" w:lineRule="auto"/>
        <w:jc w:val="both"/>
        <w:rPr>
          <w:rFonts w:ascii="Arial" w:hAnsi="Arial" w:cs="Arial"/>
          <w:b w:val="0"/>
          <w:sz w:val="24"/>
          <w:szCs w:val="24"/>
        </w:rPr>
      </w:pPr>
      <w:r>
        <w:rPr>
          <w:rFonts w:ascii="Arial" w:hAnsi="Arial" w:cs="Arial"/>
          <w:sz w:val="24"/>
          <w:szCs w:val="24"/>
          <w:u w:val="single"/>
        </w:rPr>
        <w:t>Safeguarding</w:t>
      </w:r>
    </w:p>
    <w:p w:rsidR="00430800" w:rsidRDefault="00430800" w:rsidP="00430800">
      <w:pPr>
        <w:pStyle w:val="Subtitle"/>
        <w:spacing w:line="360" w:lineRule="auto"/>
        <w:ind w:left="360"/>
        <w:jc w:val="both"/>
        <w:rPr>
          <w:rFonts w:ascii="Arial" w:hAnsi="Arial" w:cs="Arial"/>
          <w:b w:val="0"/>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 xml:space="preserve">All activities are risk assessed and approved by the head teacher and Local Authority. The risk assessments (RA) will include any centre risk assessments and will also include individual student risk assessments. When working with outside agencies, we will check and cross reference their RA and qualifications to ensure they meet our standards and needs. Registers will be taken and any unknown absences reported straight away. All safeguarding policies adopted by the school will be rigorously applied whilst students engage in learning in settings other than </w:t>
      </w:r>
      <w:r w:rsidR="00FB5838">
        <w:rPr>
          <w:rFonts w:ascii="Arial" w:hAnsi="Arial" w:cs="Arial"/>
          <w:b w:val="0"/>
          <w:sz w:val="24"/>
          <w:szCs w:val="24"/>
        </w:rPr>
        <w:t>college.</w:t>
      </w:r>
    </w:p>
    <w:p w:rsidR="00430800" w:rsidRDefault="00430800" w:rsidP="00430800">
      <w:pPr>
        <w:pStyle w:val="Subtitle"/>
        <w:spacing w:line="360" w:lineRule="auto"/>
        <w:jc w:val="both"/>
        <w:rPr>
          <w:rFonts w:ascii="Arial" w:hAnsi="Arial" w:cs="Arial"/>
          <w:sz w:val="24"/>
          <w:szCs w:val="24"/>
          <w:u w:val="single"/>
        </w:rPr>
      </w:pPr>
    </w:p>
    <w:p w:rsidR="00430800" w:rsidRPr="000A47C2" w:rsidRDefault="00430800" w:rsidP="00430800">
      <w:pPr>
        <w:pStyle w:val="Subtitle"/>
        <w:spacing w:line="360" w:lineRule="auto"/>
        <w:jc w:val="both"/>
        <w:rPr>
          <w:rFonts w:ascii="Arial" w:hAnsi="Arial" w:cs="Arial"/>
          <w:sz w:val="24"/>
          <w:szCs w:val="24"/>
          <w:u w:val="single"/>
        </w:rPr>
      </w:pPr>
      <w:r w:rsidRPr="000A47C2">
        <w:rPr>
          <w:rFonts w:ascii="Arial" w:hAnsi="Arial" w:cs="Arial"/>
          <w:sz w:val="24"/>
          <w:szCs w:val="24"/>
          <w:u w:val="single"/>
        </w:rPr>
        <w:t xml:space="preserve">Enrichment Activities </w:t>
      </w:r>
    </w:p>
    <w:p w:rsidR="00430800" w:rsidRDefault="00430800" w:rsidP="00430800">
      <w:pPr>
        <w:pStyle w:val="Subtitle"/>
        <w:spacing w:line="360" w:lineRule="auto"/>
        <w:jc w:val="both"/>
        <w:rPr>
          <w:rFonts w:ascii="Arial" w:hAnsi="Arial" w:cs="Arial"/>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 xml:space="preserve">The Government’s KS5 funding reforms requires schools and colleges to provide 600 hours of accredited courses for each students that will broaden their outlook on life and promote team work and the sense of what it is to be a Post 16 student at Belvue </w:t>
      </w:r>
      <w:r w:rsidR="00336DA3">
        <w:rPr>
          <w:rFonts w:ascii="Arial" w:hAnsi="Arial" w:cs="Arial"/>
          <w:b w:val="0"/>
          <w:sz w:val="24"/>
          <w:szCs w:val="24"/>
        </w:rPr>
        <w:t>College</w:t>
      </w:r>
      <w:r>
        <w:rPr>
          <w:rFonts w:ascii="Arial" w:hAnsi="Arial" w:cs="Arial"/>
          <w:b w:val="0"/>
          <w:sz w:val="24"/>
          <w:szCs w:val="24"/>
        </w:rPr>
        <w:t>. The reforms require schools to provide real life opportunities that allow learners to reinforce practice and develop their Key Skills in a meaningful context and help them make decisions about what they will do when they leave. We will also provide a range of opportunities for students to learn these key skills whilst reinforcing their skills in numeracy, IT, solving problems and working as a team.</w:t>
      </w:r>
    </w:p>
    <w:p w:rsidR="00430800"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The reforms state that students should also be encouraged to take part in meaningful non-qualification activity alongside work experience placements. This activity may include other planned and organised enrichment activity to build character, including activities such as volunteering.</w:t>
      </w:r>
      <w:r>
        <w:rPr>
          <w:sz w:val="23"/>
          <w:szCs w:val="23"/>
        </w:rPr>
        <w:t xml:space="preserve"> </w:t>
      </w:r>
      <w:r>
        <w:rPr>
          <w:rFonts w:ascii="Arial" w:hAnsi="Arial" w:cs="Arial"/>
          <w:b w:val="0"/>
          <w:sz w:val="24"/>
          <w:szCs w:val="24"/>
        </w:rPr>
        <w:t>Enrichment activities will take place throughout the year and the expectation is that all learners participate, the activities include:</w:t>
      </w:r>
    </w:p>
    <w:p w:rsidR="00430800"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numPr>
          <w:ilvl w:val="0"/>
          <w:numId w:val="4"/>
        </w:numPr>
        <w:spacing w:line="360" w:lineRule="auto"/>
        <w:jc w:val="both"/>
        <w:rPr>
          <w:rFonts w:ascii="Arial" w:hAnsi="Arial" w:cs="Arial"/>
          <w:b w:val="0"/>
          <w:sz w:val="24"/>
          <w:szCs w:val="24"/>
        </w:rPr>
      </w:pPr>
      <w:r>
        <w:rPr>
          <w:rFonts w:ascii="Arial" w:hAnsi="Arial" w:cs="Arial"/>
          <w:b w:val="0"/>
          <w:sz w:val="24"/>
          <w:szCs w:val="24"/>
        </w:rPr>
        <w:t>Creative Arts</w:t>
      </w:r>
      <w:r w:rsidRPr="004C5103">
        <w:rPr>
          <w:rFonts w:ascii="Arial" w:hAnsi="Arial" w:cs="Arial"/>
          <w:b w:val="0"/>
          <w:sz w:val="24"/>
          <w:szCs w:val="24"/>
        </w:rPr>
        <w:t>.</w:t>
      </w:r>
    </w:p>
    <w:p w:rsidR="00430800" w:rsidRPr="007E1CA3" w:rsidRDefault="00430800" w:rsidP="00430800">
      <w:pPr>
        <w:pStyle w:val="Subtitle"/>
        <w:numPr>
          <w:ilvl w:val="0"/>
          <w:numId w:val="4"/>
        </w:numPr>
        <w:spacing w:line="360" w:lineRule="auto"/>
        <w:jc w:val="both"/>
        <w:rPr>
          <w:rFonts w:ascii="Arial" w:hAnsi="Arial" w:cs="Arial"/>
          <w:b w:val="0"/>
          <w:sz w:val="24"/>
          <w:szCs w:val="24"/>
        </w:rPr>
      </w:pPr>
      <w:r w:rsidRPr="004C5103">
        <w:rPr>
          <w:rFonts w:ascii="Arial" w:hAnsi="Arial" w:cs="Arial"/>
          <w:b w:val="0"/>
          <w:sz w:val="24"/>
          <w:szCs w:val="24"/>
        </w:rPr>
        <w:t>Being a m</w:t>
      </w:r>
      <w:r w:rsidR="00CB5EEC">
        <w:rPr>
          <w:rFonts w:ascii="Arial" w:hAnsi="Arial" w:cs="Arial"/>
          <w:b w:val="0"/>
          <w:sz w:val="24"/>
          <w:szCs w:val="24"/>
        </w:rPr>
        <w:t>ember of a Tutor G</w:t>
      </w:r>
      <w:r>
        <w:rPr>
          <w:rFonts w:ascii="Arial" w:hAnsi="Arial" w:cs="Arial"/>
          <w:b w:val="0"/>
          <w:sz w:val="24"/>
          <w:szCs w:val="24"/>
        </w:rPr>
        <w:t>roup</w:t>
      </w:r>
      <w:r w:rsidRPr="004C5103">
        <w:rPr>
          <w:rFonts w:ascii="Arial" w:hAnsi="Arial" w:cs="Arial"/>
          <w:b w:val="0"/>
          <w:sz w:val="24"/>
          <w:szCs w:val="24"/>
        </w:rPr>
        <w:t>.</w:t>
      </w:r>
    </w:p>
    <w:p w:rsidR="00430800" w:rsidRDefault="00430800" w:rsidP="00430800">
      <w:pPr>
        <w:pStyle w:val="Subtitle"/>
        <w:numPr>
          <w:ilvl w:val="0"/>
          <w:numId w:val="4"/>
        </w:numPr>
        <w:spacing w:line="360" w:lineRule="auto"/>
        <w:jc w:val="both"/>
        <w:rPr>
          <w:rFonts w:ascii="Arial" w:hAnsi="Arial" w:cs="Arial"/>
          <w:b w:val="0"/>
          <w:sz w:val="24"/>
          <w:szCs w:val="24"/>
        </w:rPr>
      </w:pPr>
      <w:r>
        <w:rPr>
          <w:rFonts w:ascii="Arial" w:hAnsi="Arial" w:cs="Arial"/>
          <w:b w:val="0"/>
          <w:sz w:val="24"/>
          <w:szCs w:val="24"/>
        </w:rPr>
        <w:t>Recreational visits; supported by staff, students will be encouraged to plan social activities, that may include trips to the cinema, theatre, visits to special events, engaging in sporting activities either as a whole Post 1</w:t>
      </w:r>
      <w:r w:rsidR="00CB5EEC">
        <w:rPr>
          <w:rFonts w:ascii="Arial" w:hAnsi="Arial" w:cs="Arial"/>
          <w:b w:val="0"/>
          <w:sz w:val="24"/>
          <w:szCs w:val="24"/>
        </w:rPr>
        <w:t>6 group or in friendship groups</w:t>
      </w:r>
      <w:r>
        <w:rPr>
          <w:rFonts w:ascii="Arial" w:hAnsi="Arial" w:cs="Arial"/>
          <w:b w:val="0"/>
          <w:sz w:val="24"/>
          <w:szCs w:val="24"/>
        </w:rPr>
        <w:t>.</w:t>
      </w:r>
    </w:p>
    <w:p w:rsidR="00430800" w:rsidRDefault="00430800" w:rsidP="00430800">
      <w:pPr>
        <w:pStyle w:val="Subtitle"/>
        <w:numPr>
          <w:ilvl w:val="0"/>
          <w:numId w:val="4"/>
        </w:numPr>
        <w:spacing w:line="360" w:lineRule="auto"/>
        <w:jc w:val="both"/>
        <w:rPr>
          <w:rFonts w:ascii="Arial" w:hAnsi="Arial" w:cs="Arial"/>
          <w:b w:val="0"/>
          <w:sz w:val="24"/>
          <w:szCs w:val="24"/>
        </w:rPr>
      </w:pPr>
      <w:r>
        <w:rPr>
          <w:rFonts w:ascii="Arial" w:hAnsi="Arial" w:cs="Arial"/>
          <w:b w:val="0"/>
          <w:sz w:val="24"/>
          <w:szCs w:val="24"/>
        </w:rPr>
        <w:t xml:space="preserve">Prom; </w:t>
      </w:r>
      <w:r w:rsidR="00CB5EEC">
        <w:rPr>
          <w:rFonts w:ascii="Arial" w:hAnsi="Arial" w:cs="Arial"/>
          <w:b w:val="0"/>
          <w:sz w:val="24"/>
          <w:szCs w:val="24"/>
        </w:rPr>
        <w:t>this is either</w:t>
      </w:r>
      <w:r>
        <w:rPr>
          <w:rFonts w:ascii="Arial" w:hAnsi="Arial" w:cs="Arial"/>
          <w:b w:val="0"/>
          <w:sz w:val="24"/>
          <w:szCs w:val="24"/>
        </w:rPr>
        <w:t xml:space="preserve"> arranged by s</w:t>
      </w:r>
      <w:r w:rsidR="00CB5EEC">
        <w:rPr>
          <w:rFonts w:ascii="Arial" w:hAnsi="Arial" w:cs="Arial"/>
          <w:b w:val="0"/>
          <w:sz w:val="24"/>
          <w:szCs w:val="24"/>
        </w:rPr>
        <w:t>taff as a surprise for students or</w:t>
      </w:r>
      <w:r>
        <w:rPr>
          <w:rFonts w:ascii="Arial" w:hAnsi="Arial" w:cs="Arial"/>
          <w:b w:val="0"/>
          <w:sz w:val="24"/>
          <w:szCs w:val="24"/>
        </w:rPr>
        <w:t xml:space="preserve"> a </w:t>
      </w:r>
      <w:r w:rsidR="00CB5EEC">
        <w:rPr>
          <w:rFonts w:ascii="Arial" w:hAnsi="Arial" w:cs="Arial"/>
          <w:b w:val="0"/>
          <w:sz w:val="24"/>
          <w:szCs w:val="24"/>
        </w:rPr>
        <w:t xml:space="preserve">prom </w:t>
      </w:r>
      <w:r>
        <w:rPr>
          <w:rFonts w:ascii="Arial" w:hAnsi="Arial" w:cs="Arial"/>
          <w:b w:val="0"/>
          <w:sz w:val="24"/>
          <w:szCs w:val="24"/>
        </w:rPr>
        <w:t>committee</w:t>
      </w:r>
      <w:r w:rsidR="00CB5EEC">
        <w:rPr>
          <w:rFonts w:ascii="Arial" w:hAnsi="Arial" w:cs="Arial"/>
          <w:b w:val="0"/>
          <w:sz w:val="24"/>
          <w:szCs w:val="24"/>
        </w:rPr>
        <w:t xml:space="preserve"> of students</w:t>
      </w:r>
      <w:r>
        <w:rPr>
          <w:rFonts w:ascii="Arial" w:hAnsi="Arial" w:cs="Arial"/>
          <w:b w:val="0"/>
          <w:sz w:val="24"/>
          <w:szCs w:val="24"/>
        </w:rPr>
        <w:t xml:space="preserve"> will be formed </w:t>
      </w:r>
      <w:r w:rsidR="00CB5EEC">
        <w:rPr>
          <w:rFonts w:ascii="Arial" w:hAnsi="Arial" w:cs="Arial"/>
          <w:b w:val="0"/>
          <w:sz w:val="24"/>
          <w:szCs w:val="24"/>
        </w:rPr>
        <w:t xml:space="preserve">(through the college council) </w:t>
      </w:r>
      <w:r>
        <w:rPr>
          <w:rFonts w:ascii="Arial" w:hAnsi="Arial" w:cs="Arial"/>
          <w:b w:val="0"/>
          <w:sz w:val="24"/>
          <w:szCs w:val="24"/>
        </w:rPr>
        <w:t>supported by a member of staff. This group will look into activities, venues and costs and will present their finding to the whole group who will then chose what they want to do with enough time to raise funds to undertake it.</w:t>
      </w:r>
    </w:p>
    <w:p w:rsidR="00430800" w:rsidRDefault="00430800" w:rsidP="00430800">
      <w:pPr>
        <w:pStyle w:val="Subtitle"/>
        <w:numPr>
          <w:ilvl w:val="0"/>
          <w:numId w:val="4"/>
        </w:numPr>
        <w:spacing w:line="360" w:lineRule="auto"/>
        <w:jc w:val="both"/>
        <w:rPr>
          <w:rFonts w:ascii="Arial" w:hAnsi="Arial" w:cs="Arial"/>
          <w:b w:val="0"/>
          <w:sz w:val="24"/>
          <w:szCs w:val="24"/>
        </w:rPr>
      </w:pPr>
      <w:r>
        <w:rPr>
          <w:rFonts w:ascii="Arial" w:hAnsi="Arial" w:cs="Arial"/>
          <w:b w:val="0"/>
          <w:sz w:val="24"/>
          <w:szCs w:val="24"/>
        </w:rPr>
        <w:t xml:space="preserve">Residential; Post 16 students in Year 13/14 stay in caravans at a Haven Holiday Park in England at the end of the year to celebrate their time at Belvue College. As in previous years, students that have been before will make a presentation to the other students. If there is a body of opinion that they would like to go somewhere else, a committee will be formed supported by a member of staff. This group will look into activities, venues and costs and will present their finding to the whole group who will then chose what they want to do ensuring there is enough time to raise funds to undertake it. To end their year, Students in Year 12 have a week of </w:t>
      </w:r>
      <w:r w:rsidR="00CB5EEC">
        <w:rPr>
          <w:rFonts w:ascii="Arial" w:hAnsi="Arial" w:cs="Arial"/>
          <w:b w:val="0"/>
          <w:sz w:val="24"/>
          <w:szCs w:val="24"/>
        </w:rPr>
        <w:t xml:space="preserve">enrichment </w:t>
      </w:r>
      <w:r>
        <w:rPr>
          <w:rFonts w:ascii="Arial" w:hAnsi="Arial" w:cs="Arial"/>
          <w:b w:val="0"/>
          <w:sz w:val="24"/>
          <w:szCs w:val="24"/>
        </w:rPr>
        <w:t xml:space="preserve">activities. </w:t>
      </w:r>
    </w:p>
    <w:p w:rsidR="00430800" w:rsidRDefault="00430800" w:rsidP="00430800">
      <w:pPr>
        <w:pStyle w:val="Subtitle"/>
        <w:numPr>
          <w:ilvl w:val="0"/>
          <w:numId w:val="4"/>
        </w:numPr>
        <w:spacing w:line="360" w:lineRule="auto"/>
        <w:jc w:val="both"/>
        <w:rPr>
          <w:rFonts w:ascii="Arial" w:hAnsi="Arial" w:cs="Arial"/>
          <w:b w:val="0"/>
          <w:sz w:val="24"/>
          <w:szCs w:val="24"/>
        </w:rPr>
      </w:pPr>
      <w:r>
        <w:rPr>
          <w:rFonts w:ascii="Arial" w:hAnsi="Arial" w:cs="Arial"/>
          <w:b w:val="0"/>
          <w:sz w:val="24"/>
          <w:szCs w:val="24"/>
        </w:rPr>
        <w:t>Website, Podcasts, Newsletters; Students in Post 16 who have an aptitude and an interest will be involved in the schools use of technology to communicate to the Belvue Community. Training will be given and they will the work with staff to produce suitable multimedia / materials for the benefit and enjoyment of the school community and their families.</w:t>
      </w:r>
    </w:p>
    <w:p w:rsidR="00430800" w:rsidRDefault="00430800" w:rsidP="00430800">
      <w:pPr>
        <w:pStyle w:val="Subtitle"/>
        <w:numPr>
          <w:ilvl w:val="0"/>
          <w:numId w:val="4"/>
        </w:numPr>
        <w:spacing w:line="360" w:lineRule="auto"/>
        <w:jc w:val="both"/>
        <w:rPr>
          <w:rFonts w:ascii="Arial" w:hAnsi="Arial" w:cs="Arial"/>
          <w:b w:val="0"/>
          <w:sz w:val="24"/>
          <w:szCs w:val="24"/>
        </w:rPr>
      </w:pPr>
      <w:r>
        <w:rPr>
          <w:rFonts w:ascii="Arial" w:hAnsi="Arial" w:cs="Arial"/>
          <w:b w:val="0"/>
          <w:sz w:val="24"/>
          <w:szCs w:val="24"/>
        </w:rPr>
        <w:t>Fundraising; time will be set aside in the school year for Post 16 to organise and run fundraising activities. They will raise money for good causes and to fund their own chosen activities such as a residential or Prom. In the past this has been in the form of discos, catering and the offering of other services e.g. cleaning cars.</w:t>
      </w:r>
    </w:p>
    <w:p w:rsidR="00430800" w:rsidRDefault="00430800" w:rsidP="00430800">
      <w:pPr>
        <w:pStyle w:val="Subtitle"/>
        <w:spacing w:line="360" w:lineRule="auto"/>
        <w:ind w:left="360"/>
        <w:jc w:val="both"/>
        <w:rPr>
          <w:rFonts w:ascii="Arial" w:hAnsi="Arial" w:cs="Arial"/>
          <w:b w:val="0"/>
          <w:sz w:val="24"/>
          <w:szCs w:val="24"/>
        </w:rPr>
      </w:pPr>
    </w:p>
    <w:p w:rsidR="00430800" w:rsidRDefault="00430800" w:rsidP="00430800">
      <w:pPr>
        <w:pStyle w:val="Subtitle"/>
        <w:spacing w:line="360" w:lineRule="auto"/>
        <w:jc w:val="both"/>
        <w:rPr>
          <w:rFonts w:ascii="Arial" w:hAnsi="Arial" w:cs="Arial"/>
          <w:sz w:val="24"/>
          <w:szCs w:val="24"/>
          <w:u w:val="single"/>
        </w:rPr>
      </w:pPr>
      <w:r>
        <w:rPr>
          <w:rFonts w:ascii="Arial" w:hAnsi="Arial" w:cs="Arial"/>
          <w:sz w:val="24"/>
          <w:szCs w:val="24"/>
          <w:u w:val="single"/>
        </w:rPr>
        <w:t xml:space="preserve">Staff Development and Training </w:t>
      </w:r>
    </w:p>
    <w:p w:rsidR="00430800" w:rsidRDefault="00430800" w:rsidP="00430800">
      <w:pPr>
        <w:pStyle w:val="Subtitle"/>
        <w:spacing w:line="360" w:lineRule="auto"/>
        <w:ind w:left="360"/>
        <w:jc w:val="both"/>
        <w:rPr>
          <w:rFonts w:ascii="Arial" w:hAnsi="Arial" w:cs="Arial"/>
          <w:sz w:val="24"/>
          <w:szCs w:val="24"/>
          <w:u w:val="single"/>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 xml:space="preserve">Post 16 staff (when necessary) will research and/or attend external training on the delivery of the Core or Vocational Subjects. These are run by awarding bodies throughout the year and are key to delivering </w:t>
      </w:r>
      <w:r w:rsidR="00CB5EEC">
        <w:rPr>
          <w:rFonts w:ascii="Arial" w:hAnsi="Arial" w:cs="Arial"/>
          <w:b w:val="0"/>
          <w:sz w:val="24"/>
          <w:szCs w:val="24"/>
        </w:rPr>
        <w:t>our</w:t>
      </w:r>
      <w:r>
        <w:rPr>
          <w:rFonts w:ascii="Arial" w:hAnsi="Arial" w:cs="Arial"/>
          <w:b w:val="0"/>
          <w:sz w:val="24"/>
          <w:szCs w:val="24"/>
        </w:rPr>
        <w:t xml:space="preserve"> courses. Any staff having gained new information or attending external courses will be expected to disseminate the information to colleagues working on the same course.</w:t>
      </w: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 xml:space="preserve">The senior teacher in charge of the school’s staff development and training will ensure that the Post 16 Manager and Team receives the necessary training to help them provide effective learning. </w:t>
      </w: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The Post 16 Manager and the Team will also identify areas for future training and development to enhance and support the department.</w:t>
      </w: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 xml:space="preserve">In addition, all staff </w:t>
      </w:r>
      <w:r w:rsidR="00CB5EEC">
        <w:rPr>
          <w:rFonts w:ascii="Arial" w:hAnsi="Arial" w:cs="Arial"/>
          <w:b w:val="0"/>
          <w:sz w:val="24"/>
          <w:szCs w:val="24"/>
        </w:rPr>
        <w:t xml:space="preserve">usually </w:t>
      </w:r>
      <w:r>
        <w:rPr>
          <w:rFonts w:ascii="Arial" w:hAnsi="Arial" w:cs="Arial"/>
          <w:b w:val="0"/>
          <w:sz w:val="24"/>
          <w:szCs w:val="24"/>
        </w:rPr>
        <w:t xml:space="preserve">undertake a lesson study on a chosen research subject, with one or two others, which is then presented to the whole teaching staff. </w:t>
      </w:r>
    </w:p>
    <w:p w:rsidR="00430800" w:rsidRDefault="00430800" w:rsidP="00430800">
      <w:pPr>
        <w:pStyle w:val="Subtitle"/>
        <w:spacing w:line="360" w:lineRule="auto"/>
        <w:jc w:val="both"/>
        <w:rPr>
          <w:rFonts w:ascii="Arial" w:hAnsi="Arial" w:cs="Arial"/>
          <w:sz w:val="24"/>
          <w:szCs w:val="24"/>
          <w:u w:val="single"/>
        </w:rPr>
      </w:pPr>
    </w:p>
    <w:p w:rsidR="00430800" w:rsidRPr="000A47C2" w:rsidRDefault="00430800" w:rsidP="00430800">
      <w:pPr>
        <w:pStyle w:val="Subtitle"/>
        <w:spacing w:line="360" w:lineRule="auto"/>
        <w:jc w:val="both"/>
        <w:rPr>
          <w:rFonts w:ascii="Arial" w:hAnsi="Arial" w:cs="Arial"/>
          <w:sz w:val="24"/>
          <w:szCs w:val="24"/>
          <w:u w:val="single"/>
        </w:rPr>
      </w:pPr>
      <w:r w:rsidRPr="000A47C2">
        <w:rPr>
          <w:rFonts w:ascii="Arial" w:hAnsi="Arial" w:cs="Arial"/>
          <w:sz w:val="24"/>
          <w:szCs w:val="24"/>
          <w:u w:val="single"/>
        </w:rPr>
        <w:t>Review</w:t>
      </w:r>
    </w:p>
    <w:p w:rsidR="00430800" w:rsidRDefault="00430800" w:rsidP="00430800">
      <w:pPr>
        <w:pStyle w:val="Subtitle"/>
        <w:spacing w:line="360" w:lineRule="auto"/>
        <w:jc w:val="both"/>
        <w:rPr>
          <w:rFonts w:ascii="Arial" w:hAnsi="Arial" w:cs="Arial"/>
          <w:b w:val="0"/>
          <w:sz w:val="24"/>
          <w:szCs w:val="24"/>
        </w:rPr>
      </w:pPr>
    </w:p>
    <w:p w:rsidR="00430800" w:rsidRDefault="00430800" w:rsidP="00430800">
      <w:pPr>
        <w:pStyle w:val="Subtitle"/>
        <w:spacing w:line="360" w:lineRule="auto"/>
        <w:jc w:val="both"/>
        <w:rPr>
          <w:rFonts w:ascii="Arial" w:hAnsi="Arial" w:cs="Arial"/>
          <w:b w:val="0"/>
          <w:sz w:val="24"/>
          <w:szCs w:val="24"/>
        </w:rPr>
      </w:pPr>
      <w:r>
        <w:rPr>
          <w:rFonts w:ascii="Arial" w:hAnsi="Arial" w:cs="Arial"/>
          <w:b w:val="0"/>
          <w:sz w:val="24"/>
          <w:szCs w:val="24"/>
        </w:rPr>
        <w:t xml:space="preserve">This policy will be reviewed annually by the Assistant Head of Post 16, the Post 16 Team and the Senior Leadership Team. </w:t>
      </w:r>
    </w:p>
    <w:p w:rsidR="00430800" w:rsidRDefault="00430800" w:rsidP="00430800">
      <w:pPr>
        <w:spacing w:line="360" w:lineRule="auto"/>
        <w:jc w:val="both"/>
        <w:rPr>
          <w:rFonts w:ascii="Arial" w:hAnsi="Arial" w:cs="Arial"/>
          <w:sz w:val="24"/>
          <w:szCs w:val="24"/>
        </w:rPr>
      </w:pPr>
    </w:p>
    <w:p w:rsidR="00430800" w:rsidRDefault="00430800" w:rsidP="00430800">
      <w:pPr>
        <w:spacing w:line="360" w:lineRule="auto"/>
        <w:jc w:val="both"/>
        <w:rPr>
          <w:rFonts w:ascii="Arial" w:hAnsi="Arial" w:cs="Arial"/>
          <w:sz w:val="24"/>
          <w:szCs w:val="24"/>
        </w:rPr>
      </w:pPr>
    </w:p>
    <w:p w:rsidR="00430800" w:rsidRDefault="00430800" w:rsidP="00430800">
      <w:pPr>
        <w:autoSpaceDE w:val="0"/>
        <w:autoSpaceDN w:val="0"/>
        <w:adjustRightInd w:val="0"/>
        <w:spacing w:line="360" w:lineRule="auto"/>
        <w:jc w:val="both"/>
        <w:rPr>
          <w:rFonts w:ascii="Arial" w:hAnsi="Arial" w:cs="Arial"/>
          <w:lang w:eastAsia="ko-KR"/>
        </w:rPr>
      </w:pPr>
      <w:r>
        <w:rPr>
          <w:rFonts w:ascii="Arial" w:hAnsi="Arial" w:cs="Arial"/>
          <w:lang w:eastAsia="ko-KR"/>
        </w:rPr>
        <w:t xml:space="preserve">Head Teacher </w:t>
      </w:r>
      <w:r>
        <w:rPr>
          <w:rFonts w:ascii="Arial" w:hAnsi="Arial" w:cs="Arial"/>
          <w:lang w:eastAsia="ko-KR"/>
        </w:rPr>
        <w:tab/>
      </w:r>
      <w:r>
        <w:rPr>
          <w:rFonts w:ascii="Arial" w:hAnsi="Arial" w:cs="Arial"/>
          <w:lang w:eastAsia="ko-KR"/>
        </w:rPr>
        <w:tab/>
      </w:r>
      <w:r>
        <w:rPr>
          <w:rFonts w:ascii="Arial" w:hAnsi="Arial" w:cs="Arial"/>
          <w:lang w:eastAsia="ko-KR"/>
        </w:rPr>
        <w:tab/>
      </w:r>
      <w:r>
        <w:rPr>
          <w:rFonts w:ascii="Arial" w:hAnsi="Arial" w:cs="Arial"/>
          <w:lang w:eastAsia="ko-KR"/>
        </w:rPr>
        <w:tab/>
      </w:r>
      <w:r>
        <w:rPr>
          <w:rFonts w:ascii="Arial" w:hAnsi="Arial" w:cs="Arial"/>
          <w:lang w:eastAsia="ko-KR"/>
        </w:rPr>
        <w:tab/>
        <w:t>Assistant Head of Post 16</w:t>
      </w:r>
    </w:p>
    <w:p w:rsidR="00430800" w:rsidRDefault="00430800" w:rsidP="00430800">
      <w:pPr>
        <w:autoSpaceDE w:val="0"/>
        <w:autoSpaceDN w:val="0"/>
        <w:adjustRightInd w:val="0"/>
        <w:spacing w:line="360" w:lineRule="auto"/>
        <w:jc w:val="both"/>
        <w:rPr>
          <w:rFonts w:ascii="Arial" w:hAnsi="Arial" w:cs="Arial"/>
          <w:lang w:eastAsia="ko-KR"/>
        </w:rPr>
      </w:pPr>
    </w:p>
    <w:p w:rsidR="00430800" w:rsidRDefault="00D56072" w:rsidP="00D56072">
      <w:pPr>
        <w:autoSpaceDE w:val="0"/>
        <w:autoSpaceDN w:val="0"/>
        <w:adjustRightInd w:val="0"/>
        <w:spacing w:line="360" w:lineRule="auto"/>
        <w:rPr>
          <w:rFonts w:ascii="Arial" w:hAnsi="Arial" w:cs="Arial"/>
          <w:lang w:eastAsia="ko-KR"/>
        </w:rPr>
      </w:pPr>
      <w:r>
        <w:rPr>
          <w:rFonts w:ascii="Arial" w:hAnsi="Arial" w:cs="Arial"/>
          <w:lang w:eastAsia="ko-KR"/>
        </w:rPr>
        <w:t>Ms O’Shea</w:t>
      </w:r>
      <w:r>
        <w:rPr>
          <w:rFonts w:ascii="Arial" w:hAnsi="Arial" w:cs="Arial"/>
          <w:lang w:eastAsia="ko-KR"/>
        </w:rPr>
        <w:tab/>
      </w:r>
      <w:r>
        <w:rPr>
          <w:rFonts w:ascii="Arial" w:hAnsi="Arial" w:cs="Arial"/>
          <w:lang w:eastAsia="ko-KR"/>
        </w:rPr>
        <w:tab/>
      </w:r>
      <w:r>
        <w:rPr>
          <w:rFonts w:ascii="Arial" w:hAnsi="Arial" w:cs="Arial"/>
          <w:lang w:eastAsia="ko-KR"/>
        </w:rPr>
        <w:tab/>
      </w:r>
      <w:r>
        <w:rPr>
          <w:rFonts w:ascii="Arial" w:hAnsi="Arial" w:cs="Arial"/>
          <w:lang w:eastAsia="ko-KR"/>
        </w:rPr>
        <w:tab/>
      </w:r>
      <w:r>
        <w:rPr>
          <w:rFonts w:ascii="Arial" w:hAnsi="Arial" w:cs="Arial"/>
          <w:lang w:eastAsia="ko-KR"/>
        </w:rPr>
        <w:tab/>
      </w:r>
      <w:r w:rsidR="00430800">
        <w:rPr>
          <w:rFonts w:ascii="Arial" w:hAnsi="Arial" w:cs="Arial"/>
          <w:lang w:eastAsia="ko-KR"/>
        </w:rPr>
        <w:t>Miss</w:t>
      </w:r>
      <w:r>
        <w:rPr>
          <w:rFonts w:ascii="Arial" w:hAnsi="Arial" w:cs="Arial"/>
          <w:lang w:eastAsia="ko-KR"/>
        </w:rPr>
        <w:t xml:space="preserve"> Gib</w:t>
      </w:r>
      <w:r w:rsidR="00430800">
        <w:rPr>
          <w:rFonts w:ascii="Arial" w:hAnsi="Arial" w:cs="Arial"/>
          <w:lang w:eastAsia="ko-KR"/>
        </w:rPr>
        <w:t xml:space="preserve">son </w:t>
      </w:r>
    </w:p>
    <w:p w:rsidR="00430800" w:rsidRDefault="00430800" w:rsidP="00430800">
      <w:pPr>
        <w:autoSpaceDE w:val="0"/>
        <w:autoSpaceDN w:val="0"/>
        <w:adjustRightInd w:val="0"/>
        <w:spacing w:line="360" w:lineRule="auto"/>
        <w:jc w:val="both"/>
        <w:rPr>
          <w:rFonts w:ascii="Arial" w:hAnsi="Arial" w:cs="Arial"/>
          <w:lang w:eastAsia="ko-KR"/>
        </w:rPr>
      </w:pPr>
    </w:p>
    <w:p w:rsidR="00430800" w:rsidRPr="00FB3715" w:rsidRDefault="00336DA3" w:rsidP="00D56072">
      <w:pPr>
        <w:autoSpaceDE w:val="0"/>
        <w:autoSpaceDN w:val="0"/>
        <w:adjustRightInd w:val="0"/>
        <w:spacing w:line="360" w:lineRule="auto"/>
        <w:rPr>
          <w:rFonts w:ascii="Arial" w:hAnsi="Arial" w:cs="Arial"/>
          <w:bCs/>
          <w:sz w:val="32"/>
          <w:szCs w:val="32"/>
        </w:rPr>
      </w:pPr>
      <w:r>
        <w:rPr>
          <w:rFonts w:ascii="Arial" w:hAnsi="Arial" w:cs="Arial"/>
          <w:lang w:eastAsia="ko-KR"/>
        </w:rPr>
        <w:t>Date</w:t>
      </w:r>
      <w:r w:rsidR="00D56072">
        <w:rPr>
          <w:rFonts w:ascii="Arial" w:hAnsi="Arial" w:cs="Arial"/>
          <w:lang w:eastAsia="ko-KR"/>
        </w:rPr>
        <w:t xml:space="preserve"> reviewed and updated</w:t>
      </w:r>
      <w:r>
        <w:rPr>
          <w:rFonts w:ascii="Arial" w:hAnsi="Arial" w:cs="Arial"/>
          <w:lang w:eastAsia="ko-KR"/>
        </w:rPr>
        <w:t>: July 202</w:t>
      </w:r>
      <w:r w:rsidR="00D56072">
        <w:rPr>
          <w:rFonts w:ascii="Arial" w:hAnsi="Arial" w:cs="Arial"/>
          <w:lang w:eastAsia="ko-KR"/>
        </w:rPr>
        <w:t>1</w:t>
      </w:r>
      <w:r w:rsidR="00430800">
        <w:rPr>
          <w:rFonts w:ascii="Arial" w:hAnsi="Arial" w:cs="Arial"/>
          <w:lang w:eastAsia="ko-KR"/>
        </w:rPr>
        <w:tab/>
      </w:r>
      <w:r w:rsidR="00430800">
        <w:rPr>
          <w:rFonts w:ascii="Arial" w:hAnsi="Arial" w:cs="Arial"/>
          <w:lang w:eastAsia="ko-KR"/>
        </w:rPr>
        <w:tab/>
        <w:t>Date</w:t>
      </w:r>
      <w:r w:rsidR="00D56072">
        <w:rPr>
          <w:rFonts w:ascii="Arial" w:hAnsi="Arial" w:cs="Arial"/>
          <w:lang w:eastAsia="ko-KR"/>
        </w:rPr>
        <w:t xml:space="preserve"> reviewed and updated</w:t>
      </w:r>
      <w:r w:rsidR="00430800">
        <w:rPr>
          <w:rFonts w:ascii="Arial" w:hAnsi="Arial" w:cs="Arial"/>
          <w:lang w:eastAsia="ko-KR"/>
        </w:rPr>
        <w:t>:</w:t>
      </w:r>
      <w:r w:rsidR="00430800" w:rsidRPr="00C968E5">
        <w:rPr>
          <w:rFonts w:ascii="Arial" w:hAnsi="Arial" w:cs="Arial"/>
          <w:lang w:eastAsia="ko-KR"/>
        </w:rPr>
        <w:t xml:space="preserve"> </w:t>
      </w:r>
      <w:r>
        <w:rPr>
          <w:rFonts w:ascii="Arial" w:hAnsi="Arial" w:cs="Arial"/>
          <w:lang w:eastAsia="ko-KR"/>
        </w:rPr>
        <w:t>July 202</w:t>
      </w:r>
      <w:r w:rsidR="00D56072">
        <w:rPr>
          <w:rFonts w:ascii="Arial" w:hAnsi="Arial" w:cs="Arial"/>
          <w:lang w:eastAsia="ko-KR"/>
        </w:rPr>
        <w:t>1</w:t>
      </w:r>
      <w:r w:rsidR="00430800" w:rsidRPr="00FB3715">
        <w:rPr>
          <w:rFonts w:ascii="Arial" w:hAnsi="Arial" w:cs="Arial"/>
          <w:bCs/>
          <w:sz w:val="32"/>
          <w:szCs w:val="32"/>
        </w:rPr>
        <w:t xml:space="preserve"> </w:t>
      </w:r>
    </w:p>
    <w:p w:rsidR="00430800" w:rsidRPr="00FB3715" w:rsidRDefault="00430800" w:rsidP="00430800">
      <w:pPr>
        <w:spacing w:line="360" w:lineRule="auto"/>
        <w:rPr>
          <w:rFonts w:ascii="Arial" w:hAnsi="Arial" w:cs="Arial"/>
          <w:bCs/>
          <w:sz w:val="32"/>
          <w:szCs w:val="32"/>
        </w:rPr>
      </w:pPr>
    </w:p>
    <w:p w:rsidR="00430800" w:rsidRPr="00FB3715" w:rsidRDefault="00430800" w:rsidP="00430800">
      <w:pPr>
        <w:spacing w:line="360" w:lineRule="auto"/>
        <w:rPr>
          <w:rFonts w:ascii="Arial" w:hAnsi="Arial" w:cs="Arial"/>
          <w:bCs/>
          <w:sz w:val="32"/>
          <w:szCs w:val="32"/>
        </w:rPr>
      </w:pPr>
    </w:p>
    <w:p w:rsidR="00430800" w:rsidRPr="00FB3715" w:rsidRDefault="00430800" w:rsidP="00430800">
      <w:pPr>
        <w:spacing w:line="360" w:lineRule="auto"/>
        <w:rPr>
          <w:rFonts w:ascii="Arial" w:hAnsi="Arial" w:cs="Arial"/>
          <w:bCs/>
          <w:sz w:val="32"/>
          <w:szCs w:val="32"/>
        </w:rPr>
      </w:pPr>
    </w:p>
    <w:p w:rsidR="00430800" w:rsidRPr="00A53924" w:rsidRDefault="00430800" w:rsidP="00430800">
      <w:pPr>
        <w:autoSpaceDE w:val="0"/>
        <w:autoSpaceDN w:val="0"/>
        <w:adjustRightInd w:val="0"/>
        <w:spacing w:line="360" w:lineRule="auto"/>
        <w:jc w:val="both"/>
        <w:rPr>
          <w:rFonts w:ascii="Arial" w:hAnsi="Arial" w:cs="Arial"/>
          <w:b/>
          <w:bCs/>
          <w:color w:val="000000"/>
          <w:lang w:eastAsia="ko-KR"/>
        </w:rPr>
      </w:pPr>
      <w:r w:rsidRPr="00A53924">
        <w:rPr>
          <w:rFonts w:ascii="Arial" w:hAnsi="Arial" w:cs="Arial"/>
          <w:b/>
          <w:lang w:eastAsia="ko-KR"/>
        </w:rPr>
        <w:t xml:space="preserve">The policy is next due for review: </w:t>
      </w:r>
      <w:r w:rsidR="00336DA3">
        <w:rPr>
          <w:rFonts w:ascii="Arial" w:hAnsi="Arial" w:cs="Arial"/>
          <w:b/>
          <w:lang w:eastAsia="ko-KR"/>
        </w:rPr>
        <w:t>July 202</w:t>
      </w:r>
      <w:r w:rsidR="00D56072">
        <w:rPr>
          <w:rFonts w:ascii="Arial" w:hAnsi="Arial" w:cs="Arial"/>
          <w:b/>
          <w:lang w:eastAsia="ko-KR"/>
        </w:rPr>
        <w:t>2</w:t>
      </w:r>
    </w:p>
    <w:p w:rsidR="00430800" w:rsidRDefault="00430800" w:rsidP="00430800">
      <w:pPr>
        <w:spacing w:line="360" w:lineRule="auto"/>
        <w:rPr>
          <w:rFonts w:ascii="Arial" w:hAnsi="Arial" w:cs="Arial"/>
          <w:bCs/>
          <w:sz w:val="32"/>
          <w:szCs w:val="32"/>
        </w:rPr>
      </w:pPr>
    </w:p>
    <w:p w:rsidR="00430800" w:rsidRDefault="00430800" w:rsidP="00430800">
      <w:pPr>
        <w:spacing w:line="360" w:lineRule="auto"/>
        <w:rPr>
          <w:rFonts w:ascii="Arial" w:hAnsi="Arial" w:cs="Arial"/>
          <w:bCs/>
          <w:sz w:val="32"/>
          <w:szCs w:val="32"/>
        </w:rPr>
      </w:pPr>
    </w:p>
    <w:p w:rsidR="00430800" w:rsidRDefault="00430800" w:rsidP="00430800">
      <w:pPr>
        <w:spacing w:line="360" w:lineRule="auto"/>
        <w:rPr>
          <w:rFonts w:ascii="Arial" w:hAnsi="Arial" w:cs="Arial"/>
          <w:bCs/>
          <w:sz w:val="32"/>
          <w:szCs w:val="32"/>
        </w:rPr>
      </w:pPr>
    </w:p>
    <w:p w:rsidR="00430800" w:rsidRDefault="00430800" w:rsidP="00430800">
      <w:pPr>
        <w:spacing w:line="360" w:lineRule="auto"/>
        <w:rPr>
          <w:rFonts w:ascii="Arial" w:hAnsi="Arial" w:cs="Arial"/>
          <w:bCs/>
          <w:sz w:val="32"/>
          <w:szCs w:val="32"/>
        </w:rPr>
      </w:pPr>
    </w:p>
    <w:p w:rsidR="00430800" w:rsidRDefault="00430800" w:rsidP="00430800">
      <w:pPr>
        <w:spacing w:line="360" w:lineRule="auto"/>
        <w:rPr>
          <w:rFonts w:ascii="Arial" w:hAnsi="Arial" w:cs="Arial"/>
          <w:bCs/>
          <w:sz w:val="32"/>
          <w:szCs w:val="32"/>
        </w:rPr>
      </w:pPr>
    </w:p>
    <w:p w:rsidR="00430800" w:rsidRDefault="00430800" w:rsidP="00430800">
      <w:pPr>
        <w:spacing w:line="360" w:lineRule="auto"/>
        <w:rPr>
          <w:rFonts w:ascii="Arial" w:hAnsi="Arial" w:cs="Arial"/>
          <w:bCs/>
          <w:sz w:val="32"/>
          <w:szCs w:val="32"/>
        </w:rPr>
      </w:pPr>
    </w:p>
    <w:p w:rsidR="00CB5EEC" w:rsidRDefault="00CB5EEC" w:rsidP="00430800">
      <w:pPr>
        <w:spacing w:line="360" w:lineRule="auto"/>
        <w:rPr>
          <w:rFonts w:ascii="Arial" w:hAnsi="Arial" w:cs="Arial"/>
          <w:bCs/>
          <w:sz w:val="32"/>
          <w:szCs w:val="32"/>
        </w:rPr>
      </w:pPr>
    </w:p>
    <w:p w:rsidR="00A9402B" w:rsidRDefault="00A9402B" w:rsidP="00430800">
      <w:pPr>
        <w:spacing w:line="360" w:lineRule="auto"/>
        <w:rPr>
          <w:rFonts w:ascii="Arial" w:hAnsi="Arial" w:cs="Arial"/>
          <w:bCs/>
          <w:sz w:val="32"/>
          <w:szCs w:val="32"/>
        </w:rPr>
      </w:pPr>
    </w:p>
    <w:p w:rsidR="00A9402B" w:rsidRDefault="00A9402B" w:rsidP="00430800">
      <w:pPr>
        <w:spacing w:line="360" w:lineRule="auto"/>
        <w:rPr>
          <w:rFonts w:ascii="Arial" w:hAnsi="Arial" w:cs="Arial"/>
          <w:bCs/>
          <w:sz w:val="32"/>
          <w:szCs w:val="32"/>
        </w:rPr>
      </w:pPr>
    </w:p>
    <w:p w:rsidR="00430800" w:rsidRPr="00A9402B" w:rsidRDefault="00430800" w:rsidP="00430800">
      <w:pPr>
        <w:rPr>
          <w:rFonts w:ascii="Arial" w:hAnsi="Arial" w:cs="Arial"/>
          <w:b/>
          <w:sz w:val="28"/>
          <w:szCs w:val="28"/>
          <w:u w:val="single"/>
        </w:rPr>
      </w:pPr>
      <w:r w:rsidRPr="00A9402B">
        <w:rPr>
          <w:rFonts w:ascii="Arial" w:hAnsi="Arial" w:cs="Arial"/>
          <w:b/>
          <w:sz w:val="28"/>
          <w:szCs w:val="28"/>
          <w:u w:val="single"/>
        </w:rPr>
        <w:t>Appendix 1 - Curriculum Pathways</w:t>
      </w:r>
      <w:r w:rsidR="00D56072" w:rsidRPr="00A9402B">
        <w:rPr>
          <w:rFonts w:ascii="Arial" w:hAnsi="Arial" w:cs="Arial"/>
          <w:b/>
          <w:sz w:val="28"/>
          <w:szCs w:val="28"/>
          <w:u w:val="single"/>
        </w:rPr>
        <w:t xml:space="preserve"> 2021/22</w:t>
      </w:r>
      <w:r w:rsidRPr="00A9402B">
        <w:rPr>
          <w:rFonts w:ascii="Arial" w:hAnsi="Arial" w:cs="Arial"/>
          <w:b/>
          <w:sz w:val="28"/>
          <w:szCs w:val="28"/>
          <w:u w:val="single"/>
        </w:rPr>
        <w:t xml:space="preserve"> </w:t>
      </w:r>
    </w:p>
    <w:p w:rsidR="00676CD7" w:rsidRPr="00367FA7" w:rsidRDefault="00676CD7" w:rsidP="00676CD7">
      <w:pPr>
        <w:rPr>
          <w:rFonts w:ascii="Arial" w:hAnsi="Arial" w:cs="Arial"/>
          <w:sz w:val="24"/>
          <w:szCs w:val="24"/>
        </w:rPr>
      </w:pPr>
    </w:p>
    <w:p w:rsidR="00D56072" w:rsidRPr="00D56072" w:rsidRDefault="00D56072" w:rsidP="00D56072">
      <w:pPr>
        <w:spacing w:line="276" w:lineRule="auto"/>
        <w:rPr>
          <w:rFonts w:ascii="Arial" w:eastAsiaTheme="minorHAnsi" w:hAnsi="Arial" w:cs="Arial"/>
          <w:b/>
          <w:sz w:val="24"/>
          <w:szCs w:val="24"/>
          <w:u w:val="single"/>
        </w:rPr>
      </w:pPr>
      <w:r w:rsidRPr="00D56072">
        <w:rPr>
          <w:rFonts w:ascii="Arial" w:eastAsiaTheme="minorHAnsi" w:hAnsi="Arial" w:cs="Arial"/>
          <w:b/>
          <w:sz w:val="24"/>
          <w:szCs w:val="24"/>
          <w:u w:val="single"/>
        </w:rPr>
        <w:t xml:space="preserve">Pathway Programme 1 – ASDAN / Life and Living Skills </w:t>
      </w:r>
    </w:p>
    <w:p w:rsidR="00D56072" w:rsidRPr="00D56072" w:rsidRDefault="00D56072" w:rsidP="00D56072">
      <w:pPr>
        <w:spacing w:line="276" w:lineRule="auto"/>
        <w:rPr>
          <w:rFonts w:ascii="Arial" w:eastAsiaTheme="minorHAnsi" w:hAnsi="Arial" w:cs="Arial"/>
          <w:sz w:val="24"/>
          <w:szCs w:val="24"/>
        </w:rPr>
      </w:pPr>
    </w:p>
    <w:p w:rsidR="00D56072" w:rsidRPr="00D56072" w:rsidRDefault="00D56072" w:rsidP="00D56072">
      <w:pPr>
        <w:jc w:val="both"/>
        <w:rPr>
          <w:rFonts w:ascii="Arial" w:hAnsi="Arial" w:cs="Arial"/>
          <w:sz w:val="24"/>
          <w:szCs w:val="24"/>
        </w:rPr>
      </w:pPr>
      <w:r w:rsidRPr="00D56072">
        <w:rPr>
          <w:rFonts w:ascii="Arial" w:hAnsi="Arial" w:cs="Arial"/>
          <w:sz w:val="24"/>
          <w:szCs w:val="24"/>
        </w:rPr>
        <w:t>This 2/3 year curriculum programme is designed for our more complex learners working below and with aspects of Entry Level 1. The learners will be taught in small groups and the sessions will incorporate input from other professional team’s e.g. occupational therapy, speech and language therapy. The curriculum is based around a supportive / inclusive learning course with its main focus centred on personal independence. It supports and builds on the development of a range of skills i.e. communication, social, health awareness, leisure, friendship and independent skills, understanding and dealing with emotions and conflict and preparation for adult life. At the end of the pathway learners will achieve an OCR Entry Level 1 Award or Certificate and/or a Bronze, Silver or Gold ASDAN Award.</w:t>
      </w:r>
    </w:p>
    <w:p w:rsidR="00D56072" w:rsidRPr="00D56072" w:rsidRDefault="00D56072" w:rsidP="00D56072">
      <w:pPr>
        <w:jc w:val="both"/>
        <w:rPr>
          <w:rFonts w:ascii="Arial" w:hAnsi="Arial" w:cs="Arial"/>
          <w:sz w:val="24"/>
          <w:szCs w:val="24"/>
        </w:rPr>
      </w:pPr>
      <w:r w:rsidRPr="00D56072">
        <w:rPr>
          <w:rFonts w:ascii="Arial" w:hAnsi="Arial" w:cs="Arial"/>
          <w:sz w:val="24"/>
          <w:szCs w:val="24"/>
        </w:rPr>
        <w:t xml:space="preserve">After Post 16 learners usually transition on to a supported inclusive learning college course. </w:t>
      </w:r>
    </w:p>
    <w:p w:rsidR="00D56072" w:rsidRDefault="00D56072" w:rsidP="00D56072">
      <w:pPr>
        <w:spacing w:line="276" w:lineRule="auto"/>
        <w:rPr>
          <w:rFonts w:ascii="Arial" w:eastAsiaTheme="minorHAnsi" w:hAnsi="Arial" w:cs="Arial"/>
        </w:rPr>
      </w:pPr>
    </w:p>
    <w:p w:rsidR="00D56072" w:rsidRPr="004029FD" w:rsidRDefault="00D56072" w:rsidP="00D56072">
      <w:pPr>
        <w:spacing w:line="276" w:lineRule="auto"/>
        <w:rPr>
          <w:rFonts w:ascii="Arial" w:eastAsiaTheme="minorHAnsi" w:hAnsi="Arial" w:cs="Arial"/>
        </w:rPr>
      </w:pPr>
    </w:p>
    <w:tbl>
      <w:tblPr>
        <w:tblStyle w:val="TableGrid1"/>
        <w:tblW w:w="0" w:type="auto"/>
        <w:jc w:val="right"/>
        <w:shd w:val="clear" w:color="auto" w:fill="C4BC96" w:themeFill="background2" w:themeFillShade="BF"/>
        <w:tblLook w:val="04A0" w:firstRow="1" w:lastRow="0" w:firstColumn="1" w:lastColumn="0" w:noHBand="0" w:noVBand="1"/>
      </w:tblPr>
      <w:tblGrid>
        <w:gridCol w:w="1718"/>
        <w:gridCol w:w="1653"/>
        <w:gridCol w:w="1711"/>
        <w:gridCol w:w="1743"/>
        <w:gridCol w:w="1703"/>
      </w:tblGrid>
      <w:tr w:rsidR="00D56072" w:rsidRPr="004029FD" w:rsidTr="00456723">
        <w:trPr>
          <w:jc w:val="right"/>
        </w:trPr>
        <w:tc>
          <w:tcPr>
            <w:tcW w:w="1848" w:type="dxa"/>
            <w:shd w:val="clear" w:color="auto" w:fill="C4BC96" w:themeFill="background2" w:themeFillShade="BF"/>
          </w:tcPr>
          <w:p w:rsidR="00D56072" w:rsidRPr="004029FD" w:rsidRDefault="00D56072" w:rsidP="00456723">
            <w:pPr>
              <w:rPr>
                <w:rFonts w:ascii="Arial" w:hAnsi="Arial" w:cs="Arial"/>
                <w:b/>
                <w:sz w:val="18"/>
                <w:szCs w:val="18"/>
              </w:rPr>
            </w:pPr>
            <w:r w:rsidRPr="004029FD">
              <w:rPr>
                <w:rFonts w:ascii="Arial" w:hAnsi="Arial" w:cs="Arial"/>
                <w:b/>
                <w:sz w:val="18"/>
                <w:szCs w:val="18"/>
              </w:rPr>
              <w:t>Core Life Skills</w:t>
            </w:r>
          </w:p>
        </w:tc>
        <w:tc>
          <w:tcPr>
            <w:tcW w:w="1848" w:type="dxa"/>
            <w:shd w:val="clear" w:color="auto" w:fill="C4BC96" w:themeFill="background2" w:themeFillShade="BF"/>
          </w:tcPr>
          <w:p w:rsidR="00D56072" w:rsidRPr="004029FD" w:rsidRDefault="00D56072" w:rsidP="00456723">
            <w:pPr>
              <w:rPr>
                <w:rFonts w:ascii="Arial" w:hAnsi="Arial" w:cs="Arial"/>
                <w:b/>
                <w:sz w:val="18"/>
                <w:szCs w:val="18"/>
              </w:rPr>
            </w:pPr>
            <w:r w:rsidRPr="004029FD">
              <w:rPr>
                <w:rFonts w:ascii="Arial" w:hAnsi="Arial" w:cs="Arial"/>
                <w:b/>
                <w:sz w:val="18"/>
                <w:szCs w:val="18"/>
              </w:rPr>
              <w:t xml:space="preserve">Health &amp; Wellbeing </w:t>
            </w:r>
          </w:p>
        </w:tc>
        <w:tc>
          <w:tcPr>
            <w:tcW w:w="1849" w:type="dxa"/>
            <w:shd w:val="clear" w:color="auto" w:fill="C4BC96" w:themeFill="background2" w:themeFillShade="BF"/>
          </w:tcPr>
          <w:p w:rsidR="00D56072" w:rsidRPr="004029FD" w:rsidRDefault="00D56072" w:rsidP="00456723">
            <w:pPr>
              <w:rPr>
                <w:rFonts w:ascii="Arial" w:hAnsi="Arial" w:cs="Arial"/>
                <w:b/>
                <w:sz w:val="18"/>
                <w:szCs w:val="18"/>
              </w:rPr>
            </w:pPr>
            <w:r w:rsidRPr="004029FD">
              <w:rPr>
                <w:rFonts w:ascii="Arial" w:hAnsi="Arial" w:cs="Arial"/>
                <w:b/>
                <w:sz w:val="18"/>
                <w:szCs w:val="18"/>
              </w:rPr>
              <w:t xml:space="preserve">Employment Skills / Supported Employment </w:t>
            </w:r>
          </w:p>
        </w:tc>
        <w:tc>
          <w:tcPr>
            <w:tcW w:w="1848" w:type="dxa"/>
            <w:shd w:val="clear" w:color="auto" w:fill="C4BC96" w:themeFill="background2" w:themeFillShade="BF"/>
          </w:tcPr>
          <w:p w:rsidR="00D56072" w:rsidRPr="004029FD" w:rsidRDefault="00D56072" w:rsidP="00456723">
            <w:pPr>
              <w:rPr>
                <w:rFonts w:ascii="Arial" w:hAnsi="Arial" w:cs="Arial"/>
                <w:b/>
                <w:sz w:val="18"/>
                <w:szCs w:val="18"/>
              </w:rPr>
            </w:pPr>
            <w:r w:rsidRPr="004029FD">
              <w:rPr>
                <w:rFonts w:ascii="Arial" w:hAnsi="Arial" w:cs="Arial"/>
                <w:b/>
                <w:sz w:val="18"/>
                <w:szCs w:val="18"/>
              </w:rPr>
              <w:t>Independence / Supported Living</w:t>
            </w:r>
          </w:p>
        </w:tc>
        <w:tc>
          <w:tcPr>
            <w:tcW w:w="1849" w:type="dxa"/>
            <w:shd w:val="clear" w:color="auto" w:fill="C4BC96" w:themeFill="background2" w:themeFillShade="BF"/>
          </w:tcPr>
          <w:p w:rsidR="00D56072" w:rsidRPr="004029FD" w:rsidRDefault="00D56072" w:rsidP="00456723">
            <w:pPr>
              <w:rPr>
                <w:rFonts w:ascii="Arial" w:hAnsi="Arial" w:cs="Arial"/>
                <w:b/>
                <w:sz w:val="18"/>
                <w:szCs w:val="18"/>
              </w:rPr>
            </w:pPr>
            <w:r w:rsidRPr="004029FD">
              <w:rPr>
                <w:rFonts w:ascii="Arial" w:hAnsi="Arial" w:cs="Arial"/>
                <w:b/>
                <w:sz w:val="18"/>
                <w:szCs w:val="18"/>
              </w:rPr>
              <w:t>Enrichment / Active Citizen</w:t>
            </w:r>
          </w:p>
        </w:tc>
      </w:tr>
      <w:tr w:rsidR="00D56072" w:rsidRPr="004029FD" w:rsidTr="00456723">
        <w:trPr>
          <w:jc w:val="right"/>
        </w:trPr>
        <w:tc>
          <w:tcPr>
            <w:tcW w:w="1848" w:type="dxa"/>
            <w:shd w:val="clear" w:color="auto" w:fill="auto"/>
          </w:tcPr>
          <w:p w:rsidR="00D56072" w:rsidRDefault="00D56072" w:rsidP="00456723">
            <w:pPr>
              <w:rPr>
                <w:rFonts w:ascii="Arial" w:hAnsi="Arial" w:cs="Arial"/>
                <w:sz w:val="16"/>
                <w:szCs w:val="16"/>
              </w:rPr>
            </w:pPr>
            <w:r>
              <w:rPr>
                <w:rFonts w:ascii="Arial" w:hAnsi="Arial" w:cs="Arial"/>
                <w:sz w:val="16"/>
                <w:szCs w:val="16"/>
              </w:rPr>
              <w:t xml:space="preserve">Communication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Reading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Writing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Time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Money </w:t>
            </w:r>
          </w:p>
          <w:p w:rsidR="00D56072" w:rsidRPr="004029FD" w:rsidRDefault="00D56072" w:rsidP="00456723">
            <w:pPr>
              <w:rPr>
                <w:rFonts w:ascii="Arial" w:hAnsi="Arial" w:cs="Arial"/>
                <w:sz w:val="16"/>
                <w:szCs w:val="16"/>
              </w:rPr>
            </w:pPr>
            <w:r w:rsidRPr="004029FD">
              <w:rPr>
                <w:rFonts w:ascii="Arial" w:hAnsi="Arial" w:cs="Arial"/>
                <w:sz w:val="16"/>
                <w:szCs w:val="16"/>
              </w:rPr>
              <w:t>Number</w:t>
            </w:r>
          </w:p>
          <w:p w:rsidR="00D56072" w:rsidRPr="004029FD" w:rsidRDefault="00D56072" w:rsidP="00456723">
            <w:pPr>
              <w:rPr>
                <w:rFonts w:ascii="Arial" w:hAnsi="Arial" w:cs="Arial"/>
                <w:sz w:val="16"/>
                <w:szCs w:val="16"/>
              </w:rPr>
            </w:pPr>
            <w:r w:rsidRPr="004029FD">
              <w:rPr>
                <w:rFonts w:ascii="Arial" w:hAnsi="Arial" w:cs="Arial"/>
                <w:sz w:val="16"/>
                <w:szCs w:val="16"/>
              </w:rPr>
              <w:t>Personal passport/CV</w:t>
            </w:r>
          </w:p>
        </w:tc>
        <w:tc>
          <w:tcPr>
            <w:tcW w:w="1848" w:type="dxa"/>
            <w:shd w:val="clear" w:color="auto" w:fill="auto"/>
          </w:tcPr>
          <w:p w:rsidR="00D56072" w:rsidRPr="004029FD" w:rsidRDefault="00D56072" w:rsidP="00456723">
            <w:pPr>
              <w:rPr>
                <w:rFonts w:ascii="Arial" w:hAnsi="Arial" w:cs="Arial"/>
                <w:sz w:val="16"/>
                <w:szCs w:val="16"/>
              </w:rPr>
            </w:pPr>
            <w:r w:rsidRPr="004029FD">
              <w:rPr>
                <w:rFonts w:ascii="Arial" w:hAnsi="Arial" w:cs="Arial"/>
                <w:sz w:val="16"/>
                <w:szCs w:val="16"/>
              </w:rPr>
              <w:t>Health and exercise</w:t>
            </w:r>
          </w:p>
          <w:p w:rsidR="00D56072" w:rsidRPr="004029FD" w:rsidRDefault="00D56072" w:rsidP="00456723">
            <w:pPr>
              <w:rPr>
                <w:rFonts w:ascii="Arial" w:hAnsi="Arial" w:cs="Arial"/>
                <w:sz w:val="16"/>
                <w:szCs w:val="16"/>
              </w:rPr>
            </w:pPr>
            <w:r w:rsidRPr="004029FD">
              <w:rPr>
                <w:rFonts w:ascii="Arial" w:hAnsi="Arial" w:cs="Arial"/>
                <w:sz w:val="16"/>
                <w:szCs w:val="16"/>
              </w:rPr>
              <w:t>Hygiene / self-care</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Sex education </w:t>
            </w:r>
          </w:p>
          <w:p w:rsidR="00D56072" w:rsidRPr="004029FD" w:rsidRDefault="00D56072" w:rsidP="00456723">
            <w:pPr>
              <w:rPr>
                <w:rFonts w:ascii="Arial" w:hAnsi="Arial" w:cs="Arial"/>
                <w:sz w:val="16"/>
                <w:szCs w:val="16"/>
              </w:rPr>
            </w:pPr>
            <w:r w:rsidRPr="004029FD">
              <w:rPr>
                <w:rFonts w:ascii="Arial" w:hAnsi="Arial" w:cs="Arial"/>
                <w:sz w:val="16"/>
                <w:szCs w:val="16"/>
              </w:rPr>
              <w:t>Keeping safe</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Dealing with problems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Visiting the health services </w:t>
            </w:r>
          </w:p>
          <w:p w:rsidR="00D56072" w:rsidRPr="004029FD" w:rsidRDefault="00D56072" w:rsidP="00456723">
            <w:pPr>
              <w:rPr>
                <w:rFonts w:ascii="Arial" w:hAnsi="Arial" w:cs="Arial"/>
                <w:sz w:val="16"/>
                <w:szCs w:val="16"/>
              </w:rPr>
            </w:pPr>
            <w:r w:rsidRPr="004029FD">
              <w:rPr>
                <w:rFonts w:ascii="Arial" w:hAnsi="Arial" w:cs="Arial"/>
                <w:sz w:val="16"/>
                <w:szCs w:val="16"/>
              </w:rPr>
              <w:t>All about me</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Friendships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Online safety </w:t>
            </w:r>
          </w:p>
        </w:tc>
        <w:tc>
          <w:tcPr>
            <w:tcW w:w="1849" w:type="dxa"/>
            <w:shd w:val="clear" w:color="auto" w:fill="auto"/>
          </w:tcPr>
          <w:p w:rsidR="00D56072" w:rsidRPr="004029FD" w:rsidRDefault="00D56072" w:rsidP="00456723">
            <w:pPr>
              <w:rPr>
                <w:rFonts w:ascii="Arial" w:hAnsi="Arial" w:cs="Arial"/>
                <w:sz w:val="16"/>
                <w:szCs w:val="16"/>
              </w:rPr>
            </w:pPr>
            <w:r w:rsidRPr="004029FD">
              <w:rPr>
                <w:rFonts w:ascii="Arial" w:hAnsi="Arial" w:cs="Arial"/>
                <w:sz w:val="16"/>
                <w:szCs w:val="16"/>
              </w:rPr>
              <w:t xml:space="preserve">Following instructions </w:t>
            </w:r>
          </w:p>
          <w:p w:rsidR="00D56072" w:rsidRPr="004029FD" w:rsidRDefault="00D56072" w:rsidP="00456723">
            <w:pPr>
              <w:rPr>
                <w:rFonts w:ascii="Arial" w:hAnsi="Arial" w:cs="Arial"/>
                <w:sz w:val="16"/>
                <w:szCs w:val="16"/>
              </w:rPr>
            </w:pPr>
            <w:r w:rsidRPr="004029FD">
              <w:rPr>
                <w:rFonts w:ascii="Arial" w:hAnsi="Arial" w:cs="Arial"/>
                <w:sz w:val="16"/>
                <w:szCs w:val="16"/>
              </w:rPr>
              <w:t>Getting things done</w:t>
            </w:r>
          </w:p>
          <w:p w:rsidR="00D56072" w:rsidRPr="004029FD" w:rsidRDefault="00D56072" w:rsidP="00456723">
            <w:pPr>
              <w:rPr>
                <w:rFonts w:ascii="Arial" w:hAnsi="Arial" w:cs="Arial"/>
                <w:sz w:val="16"/>
                <w:szCs w:val="16"/>
              </w:rPr>
            </w:pPr>
            <w:r w:rsidRPr="004029FD">
              <w:rPr>
                <w:rFonts w:ascii="Arial" w:hAnsi="Arial" w:cs="Arial"/>
                <w:sz w:val="16"/>
                <w:szCs w:val="16"/>
              </w:rPr>
              <w:t>Looking and acting the part at work</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Getting on with other people </w:t>
            </w:r>
          </w:p>
          <w:p w:rsidR="00D56072" w:rsidRPr="004029FD" w:rsidRDefault="00D56072" w:rsidP="00456723">
            <w:pPr>
              <w:rPr>
                <w:rFonts w:ascii="Arial" w:hAnsi="Arial" w:cs="Arial"/>
                <w:sz w:val="16"/>
                <w:szCs w:val="16"/>
              </w:rPr>
            </w:pPr>
            <w:r w:rsidRPr="004029FD">
              <w:rPr>
                <w:rFonts w:ascii="Arial" w:hAnsi="Arial" w:cs="Arial"/>
                <w:sz w:val="16"/>
                <w:szCs w:val="16"/>
              </w:rPr>
              <w:t>Health and safety</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Volunteering / work skills </w:t>
            </w:r>
          </w:p>
          <w:p w:rsidR="00D56072" w:rsidRPr="004029FD" w:rsidRDefault="00D56072" w:rsidP="00456723">
            <w:pPr>
              <w:rPr>
                <w:rFonts w:ascii="Arial" w:hAnsi="Arial" w:cs="Arial"/>
                <w:sz w:val="16"/>
                <w:szCs w:val="16"/>
              </w:rPr>
            </w:pPr>
          </w:p>
        </w:tc>
        <w:tc>
          <w:tcPr>
            <w:tcW w:w="1848" w:type="dxa"/>
            <w:shd w:val="clear" w:color="auto" w:fill="auto"/>
          </w:tcPr>
          <w:p w:rsidR="00D56072" w:rsidRPr="004029FD" w:rsidRDefault="00D56072" w:rsidP="00456723">
            <w:pPr>
              <w:rPr>
                <w:rFonts w:ascii="Arial" w:hAnsi="Arial" w:cs="Arial"/>
                <w:sz w:val="16"/>
                <w:szCs w:val="16"/>
              </w:rPr>
            </w:pPr>
            <w:r w:rsidRPr="004029FD">
              <w:rPr>
                <w:rFonts w:ascii="Arial" w:hAnsi="Arial" w:cs="Arial"/>
                <w:sz w:val="16"/>
                <w:szCs w:val="16"/>
              </w:rPr>
              <w:t xml:space="preserve">Home cooking skills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Kitchen hygiene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Home Skills / Looking after your home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Recycling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Travel skills / Getting out and about </w:t>
            </w:r>
          </w:p>
          <w:p w:rsidR="00D56072" w:rsidRPr="004029FD" w:rsidRDefault="00D56072" w:rsidP="00456723">
            <w:pPr>
              <w:rPr>
                <w:rFonts w:ascii="Arial" w:hAnsi="Arial" w:cs="Arial"/>
                <w:sz w:val="16"/>
                <w:szCs w:val="16"/>
              </w:rPr>
            </w:pPr>
          </w:p>
        </w:tc>
        <w:tc>
          <w:tcPr>
            <w:tcW w:w="1849" w:type="dxa"/>
            <w:shd w:val="clear" w:color="auto" w:fill="auto"/>
          </w:tcPr>
          <w:p w:rsidR="00D56072" w:rsidRPr="004029FD" w:rsidRDefault="00D56072" w:rsidP="00456723">
            <w:pPr>
              <w:rPr>
                <w:rFonts w:ascii="Arial" w:hAnsi="Arial" w:cs="Arial"/>
                <w:sz w:val="16"/>
                <w:szCs w:val="16"/>
              </w:rPr>
            </w:pPr>
            <w:r w:rsidRPr="004029FD">
              <w:rPr>
                <w:rFonts w:ascii="Arial" w:hAnsi="Arial" w:cs="Arial"/>
                <w:sz w:val="16"/>
                <w:szCs w:val="16"/>
              </w:rPr>
              <w:t>Having your say</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Rules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Rights and responsibilities </w:t>
            </w:r>
          </w:p>
          <w:p w:rsidR="00D56072" w:rsidRPr="004029FD" w:rsidRDefault="00D56072" w:rsidP="00456723">
            <w:pPr>
              <w:rPr>
                <w:rFonts w:ascii="Arial" w:hAnsi="Arial" w:cs="Arial"/>
                <w:sz w:val="16"/>
                <w:szCs w:val="16"/>
              </w:rPr>
            </w:pPr>
            <w:r w:rsidRPr="004029FD">
              <w:rPr>
                <w:rFonts w:ascii="Arial" w:hAnsi="Arial" w:cs="Arial"/>
                <w:sz w:val="16"/>
                <w:szCs w:val="16"/>
              </w:rPr>
              <w:t>Basic laws</w:t>
            </w:r>
          </w:p>
          <w:p w:rsidR="00D56072" w:rsidRPr="004029FD" w:rsidRDefault="00D56072" w:rsidP="00456723">
            <w:pPr>
              <w:rPr>
                <w:rFonts w:ascii="Arial" w:hAnsi="Arial" w:cs="Arial"/>
                <w:sz w:val="16"/>
                <w:szCs w:val="16"/>
              </w:rPr>
            </w:pPr>
            <w:r w:rsidRPr="004029FD">
              <w:rPr>
                <w:rFonts w:ascii="Arial" w:hAnsi="Arial" w:cs="Arial"/>
                <w:sz w:val="16"/>
                <w:szCs w:val="16"/>
              </w:rPr>
              <w:t>Exploring leisure activities</w:t>
            </w:r>
          </w:p>
          <w:p w:rsidR="00D56072" w:rsidRPr="004029FD" w:rsidRDefault="00D56072" w:rsidP="00456723">
            <w:pPr>
              <w:rPr>
                <w:rFonts w:ascii="Arial" w:hAnsi="Arial" w:cs="Arial"/>
                <w:sz w:val="16"/>
                <w:szCs w:val="16"/>
              </w:rPr>
            </w:pPr>
          </w:p>
        </w:tc>
      </w:tr>
    </w:tbl>
    <w:p w:rsidR="00D56072" w:rsidRPr="004029FD" w:rsidRDefault="00D56072" w:rsidP="00D56072">
      <w:pPr>
        <w:spacing w:line="276" w:lineRule="auto"/>
        <w:rPr>
          <w:rFonts w:ascii="Arial" w:eastAsiaTheme="minorHAnsi" w:hAnsi="Arial" w:cs="Arial"/>
          <w:b/>
          <w:u w:val="single"/>
        </w:rPr>
      </w:pPr>
    </w:p>
    <w:p w:rsidR="00D56072" w:rsidRDefault="00D56072" w:rsidP="00D56072">
      <w:pPr>
        <w:spacing w:line="276" w:lineRule="auto"/>
        <w:rPr>
          <w:rFonts w:ascii="Arial" w:eastAsiaTheme="minorHAnsi" w:hAnsi="Arial" w:cs="Arial"/>
          <w:b/>
          <w:u w:val="single"/>
        </w:rPr>
      </w:pPr>
    </w:p>
    <w:p w:rsidR="00D56072" w:rsidRDefault="00D56072" w:rsidP="00D56072">
      <w:pPr>
        <w:spacing w:line="276" w:lineRule="auto"/>
        <w:rPr>
          <w:rFonts w:ascii="Arial" w:eastAsiaTheme="minorHAnsi" w:hAnsi="Arial" w:cs="Arial"/>
          <w:b/>
          <w:u w:val="single"/>
        </w:rPr>
      </w:pPr>
    </w:p>
    <w:p w:rsidR="00D56072" w:rsidRPr="00D56072" w:rsidRDefault="00D56072" w:rsidP="00D56072">
      <w:pPr>
        <w:spacing w:line="276" w:lineRule="auto"/>
        <w:rPr>
          <w:rFonts w:ascii="Arial" w:eastAsiaTheme="minorHAnsi" w:hAnsi="Arial" w:cs="Arial"/>
          <w:b/>
          <w:sz w:val="24"/>
          <w:szCs w:val="24"/>
          <w:u w:val="single"/>
        </w:rPr>
      </w:pPr>
      <w:r w:rsidRPr="00D56072">
        <w:rPr>
          <w:rFonts w:ascii="Arial" w:eastAsiaTheme="minorHAnsi" w:hAnsi="Arial" w:cs="Arial"/>
          <w:b/>
          <w:sz w:val="24"/>
          <w:szCs w:val="24"/>
          <w:u w:val="single"/>
        </w:rPr>
        <w:t xml:space="preserve">Pathway Programme 2 – Functional Skills / Life and Living Skills </w:t>
      </w:r>
    </w:p>
    <w:p w:rsidR="00D56072" w:rsidRPr="00D56072" w:rsidRDefault="00D56072" w:rsidP="00D56072">
      <w:pPr>
        <w:spacing w:line="276" w:lineRule="auto"/>
        <w:rPr>
          <w:rFonts w:ascii="Arial" w:eastAsiaTheme="minorHAnsi" w:hAnsi="Arial" w:cs="Arial"/>
          <w:sz w:val="24"/>
          <w:szCs w:val="24"/>
        </w:rPr>
      </w:pPr>
    </w:p>
    <w:p w:rsidR="00D56072" w:rsidRPr="00D56072" w:rsidRDefault="00D56072" w:rsidP="00D56072">
      <w:pPr>
        <w:jc w:val="both"/>
        <w:rPr>
          <w:rFonts w:ascii="Arial" w:hAnsi="Arial" w:cs="Arial"/>
          <w:sz w:val="24"/>
          <w:szCs w:val="24"/>
        </w:rPr>
      </w:pPr>
      <w:r w:rsidRPr="00D56072">
        <w:rPr>
          <w:rFonts w:ascii="Arial" w:hAnsi="Arial" w:cs="Arial"/>
          <w:sz w:val="24"/>
          <w:szCs w:val="24"/>
        </w:rPr>
        <w:t xml:space="preserve">This 2/3 year curriculum programme is designed for our learners working at Entry Level. The objective of this pathway is to prepare students for life after Belvue and equip them with appropriate academic and vocational qualifications that can lead to appropriate college courses and future employment. Students will benefit from a personalised and differentiated curriculum. Learners will work closely with our community partnership links in relation to learning skills for work and possible supported internship programmes. At the end of the pathway learners will have achieved an OCR Entry Level 2/3 Award and/or an Edexcel Entry Level qualification in Functional Skills English and/or maths. </w:t>
      </w:r>
    </w:p>
    <w:p w:rsidR="00D56072" w:rsidRPr="00D56072" w:rsidRDefault="00D56072" w:rsidP="00D56072">
      <w:pPr>
        <w:spacing w:line="276" w:lineRule="auto"/>
        <w:jc w:val="both"/>
        <w:rPr>
          <w:rFonts w:ascii="Arial" w:eastAsiaTheme="minorHAnsi" w:hAnsi="Arial" w:cs="Arial"/>
          <w:sz w:val="24"/>
          <w:szCs w:val="24"/>
        </w:rPr>
      </w:pPr>
      <w:r w:rsidRPr="00D56072">
        <w:rPr>
          <w:rFonts w:ascii="Arial" w:hAnsi="Arial" w:cs="Arial"/>
          <w:sz w:val="24"/>
          <w:szCs w:val="24"/>
        </w:rPr>
        <w:t>After Post 16 learners can transition on to a college course e.g. ‘Bridge to Programme’, ‘Step up to Mainstream’ or a Supported Internship</w:t>
      </w:r>
    </w:p>
    <w:p w:rsidR="00D56072" w:rsidRDefault="00D56072" w:rsidP="00D56072">
      <w:pPr>
        <w:spacing w:line="276" w:lineRule="auto"/>
        <w:rPr>
          <w:rFonts w:ascii="Arial" w:eastAsiaTheme="minorHAnsi" w:hAnsi="Arial" w:cs="Arial"/>
        </w:rPr>
      </w:pPr>
    </w:p>
    <w:p w:rsidR="00D56072" w:rsidRDefault="00D56072" w:rsidP="00D56072">
      <w:pPr>
        <w:spacing w:line="276" w:lineRule="auto"/>
        <w:rPr>
          <w:rFonts w:ascii="Arial" w:eastAsiaTheme="minorHAnsi" w:hAnsi="Arial" w:cs="Arial"/>
        </w:rPr>
      </w:pPr>
    </w:p>
    <w:p w:rsidR="00D56072" w:rsidRDefault="00D56072" w:rsidP="00D56072">
      <w:pPr>
        <w:spacing w:line="276" w:lineRule="auto"/>
        <w:rPr>
          <w:rFonts w:ascii="Arial" w:eastAsiaTheme="minorHAnsi" w:hAnsi="Arial" w:cs="Arial"/>
        </w:rPr>
      </w:pPr>
    </w:p>
    <w:p w:rsidR="00D56072" w:rsidRDefault="00D56072" w:rsidP="00D56072">
      <w:pPr>
        <w:spacing w:line="276" w:lineRule="auto"/>
        <w:rPr>
          <w:rFonts w:ascii="Arial" w:eastAsiaTheme="minorHAnsi" w:hAnsi="Arial" w:cs="Arial"/>
        </w:rPr>
      </w:pPr>
    </w:p>
    <w:p w:rsidR="00D56072" w:rsidRDefault="00D56072" w:rsidP="00D56072">
      <w:pPr>
        <w:spacing w:line="276" w:lineRule="auto"/>
        <w:rPr>
          <w:rFonts w:ascii="Arial" w:eastAsiaTheme="minorHAnsi" w:hAnsi="Arial" w:cs="Arial"/>
        </w:rPr>
      </w:pPr>
    </w:p>
    <w:p w:rsidR="00D56072" w:rsidRDefault="00D56072" w:rsidP="00D56072">
      <w:pPr>
        <w:spacing w:line="276" w:lineRule="auto"/>
        <w:rPr>
          <w:rFonts w:ascii="Arial" w:eastAsiaTheme="minorHAnsi" w:hAnsi="Arial" w:cs="Arial"/>
        </w:rPr>
      </w:pPr>
    </w:p>
    <w:p w:rsidR="00D56072" w:rsidRPr="004029FD" w:rsidRDefault="00D56072" w:rsidP="00D56072">
      <w:pPr>
        <w:spacing w:line="276" w:lineRule="auto"/>
        <w:rPr>
          <w:rFonts w:ascii="Arial" w:eastAsiaTheme="minorHAnsi" w:hAnsi="Arial" w:cs="Arial"/>
        </w:rPr>
      </w:pPr>
    </w:p>
    <w:p w:rsidR="00D56072" w:rsidRPr="004029FD" w:rsidRDefault="00D56072" w:rsidP="00D56072">
      <w:pPr>
        <w:spacing w:line="276" w:lineRule="auto"/>
        <w:rPr>
          <w:rFonts w:ascii="Arial" w:eastAsiaTheme="minorHAnsi" w:hAnsi="Arial" w:cs="Arial"/>
        </w:rPr>
      </w:pPr>
    </w:p>
    <w:tbl>
      <w:tblPr>
        <w:tblStyle w:val="TableGrid1"/>
        <w:tblW w:w="0" w:type="auto"/>
        <w:jc w:val="right"/>
        <w:shd w:val="clear" w:color="auto" w:fill="C4BC96" w:themeFill="background2" w:themeFillShade="BF"/>
        <w:tblLook w:val="04A0" w:firstRow="1" w:lastRow="0" w:firstColumn="1" w:lastColumn="0" w:noHBand="0" w:noVBand="1"/>
      </w:tblPr>
      <w:tblGrid>
        <w:gridCol w:w="1675"/>
        <w:gridCol w:w="1675"/>
        <w:gridCol w:w="1718"/>
        <w:gridCol w:w="1749"/>
        <w:gridCol w:w="1711"/>
      </w:tblGrid>
      <w:tr w:rsidR="00D56072" w:rsidRPr="004029FD" w:rsidTr="00456723">
        <w:trPr>
          <w:jc w:val="right"/>
        </w:trPr>
        <w:tc>
          <w:tcPr>
            <w:tcW w:w="1848" w:type="dxa"/>
            <w:shd w:val="clear" w:color="auto" w:fill="C4BC96" w:themeFill="background2" w:themeFillShade="BF"/>
          </w:tcPr>
          <w:p w:rsidR="00D56072" w:rsidRPr="004029FD" w:rsidRDefault="00D56072" w:rsidP="00456723">
            <w:pPr>
              <w:rPr>
                <w:rFonts w:ascii="Arial" w:hAnsi="Arial" w:cs="Arial"/>
                <w:b/>
                <w:sz w:val="18"/>
                <w:szCs w:val="18"/>
              </w:rPr>
            </w:pPr>
            <w:r w:rsidRPr="004029FD">
              <w:rPr>
                <w:rFonts w:ascii="Arial" w:hAnsi="Arial" w:cs="Arial"/>
              </w:rPr>
              <w:t xml:space="preserve"> </w:t>
            </w:r>
            <w:r w:rsidRPr="004029FD">
              <w:rPr>
                <w:rFonts w:ascii="Arial" w:hAnsi="Arial" w:cs="Arial"/>
                <w:b/>
                <w:sz w:val="18"/>
                <w:szCs w:val="18"/>
              </w:rPr>
              <w:t>Core Life Skills</w:t>
            </w:r>
          </w:p>
        </w:tc>
        <w:tc>
          <w:tcPr>
            <w:tcW w:w="1848" w:type="dxa"/>
            <w:shd w:val="clear" w:color="auto" w:fill="C4BC96" w:themeFill="background2" w:themeFillShade="BF"/>
          </w:tcPr>
          <w:p w:rsidR="00D56072" w:rsidRPr="004029FD" w:rsidRDefault="00D56072" w:rsidP="00456723">
            <w:pPr>
              <w:rPr>
                <w:rFonts w:ascii="Arial" w:hAnsi="Arial" w:cs="Arial"/>
                <w:b/>
                <w:sz w:val="18"/>
                <w:szCs w:val="18"/>
              </w:rPr>
            </w:pPr>
            <w:r w:rsidRPr="004029FD">
              <w:rPr>
                <w:rFonts w:ascii="Arial" w:hAnsi="Arial" w:cs="Arial"/>
                <w:b/>
                <w:sz w:val="18"/>
                <w:szCs w:val="18"/>
              </w:rPr>
              <w:t xml:space="preserve">Health &amp; Wellbeing </w:t>
            </w:r>
          </w:p>
        </w:tc>
        <w:tc>
          <w:tcPr>
            <w:tcW w:w="1848" w:type="dxa"/>
            <w:shd w:val="clear" w:color="auto" w:fill="C4BC96" w:themeFill="background2" w:themeFillShade="BF"/>
          </w:tcPr>
          <w:p w:rsidR="00D56072" w:rsidRPr="004029FD" w:rsidRDefault="00D56072" w:rsidP="00456723">
            <w:pPr>
              <w:rPr>
                <w:rFonts w:ascii="Arial" w:hAnsi="Arial" w:cs="Arial"/>
                <w:b/>
                <w:sz w:val="18"/>
                <w:szCs w:val="18"/>
              </w:rPr>
            </w:pPr>
            <w:r w:rsidRPr="004029FD">
              <w:rPr>
                <w:rFonts w:ascii="Arial" w:hAnsi="Arial" w:cs="Arial"/>
                <w:b/>
                <w:sz w:val="18"/>
                <w:szCs w:val="18"/>
              </w:rPr>
              <w:t>Employment Skills</w:t>
            </w:r>
          </w:p>
        </w:tc>
        <w:tc>
          <w:tcPr>
            <w:tcW w:w="1849" w:type="dxa"/>
            <w:shd w:val="clear" w:color="auto" w:fill="C4BC96" w:themeFill="background2" w:themeFillShade="BF"/>
          </w:tcPr>
          <w:p w:rsidR="00D56072" w:rsidRPr="004029FD" w:rsidRDefault="00D56072" w:rsidP="00456723">
            <w:pPr>
              <w:rPr>
                <w:rFonts w:ascii="Arial" w:hAnsi="Arial" w:cs="Arial"/>
                <w:b/>
                <w:sz w:val="18"/>
                <w:szCs w:val="18"/>
              </w:rPr>
            </w:pPr>
            <w:r w:rsidRPr="004029FD">
              <w:rPr>
                <w:rFonts w:ascii="Arial" w:hAnsi="Arial" w:cs="Arial"/>
                <w:b/>
                <w:sz w:val="18"/>
                <w:szCs w:val="18"/>
              </w:rPr>
              <w:t xml:space="preserve">Independence </w:t>
            </w:r>
          </w:p>
        </w:tc>
        <w:tc>
          <w:tcPr>
            <w:tcW w:w="1849" w:type="dxa"/>
            <w:shd w:val="clear" w:color="auto" w:fill="C4BC96" w:themeFill="background2" w:themeFillShade="BF"/>
          </w:tcPr>
          <w:p w:rsidR="00D56072" w:rsidRPr="004029FD" w:rsidRDefault="00D56072" w:rsidP="00456723">
            <w:pPr>
              <w:rPr>
                <w:rFonts w:ascii="Arial" w:hAnsi="Arial" w:cs="Arial"/>
                <w:b/>
                <w:sz w:val="18"/>
                <w:szCs w:val="18"/>
              </w:rPr>
            </w:pPr>
            <w:r w:rsidRPr="004029FD">
              <w:rPr>
                <w:rFonts w:ascii="Arial" w:hAnsi="Arial" w:cs="Arial"/>
                <w:b/>
                <w:sz w:val="18"/>
                <w:szCs w:val="18"/>
              </w:rPr>
              <w:t>Enrichment / Active Citizen</w:t>
            </w:r>
          </w:p>
        </w:tc>
      </w:tr>
      <w:tr w:rsidR="00D56072" w:rsidRPr="004029FD" w:rsidTr="00456723">
        <w:trPr>
          <w:jc w:val="right"/>
        </w:trPr>
        <w:tc>
          <w:tcPr>
            <w:tcW w:w="1848" w:type="dxa"/>
            <w:shd w:val="clear" w:color="auto" w:fill="auto"/>
          </w:tcPr>
          <w:p w:rsidR="00D56072" w:rsidRPr="004029FD" w:rsidRDefault="00D56072" w:rsidP="00456723">
            <w:pPr>
              <w:rPr>
                <w:rFonts w:ascii="Arial" w:hAnsi="Arial" w:cs="Arial"/>
                <w:sz w:val="16"/>
                <w:szCs w:val="16"/>
              </w:rPr>
            </w:pPr>
            <w:r w:rsidRPr="004029FD">
              <w:rPr>
                <w:rFonts w:ascii="Arial" w:hAnsi="Arial" w:cs="Arial"/>
                <w:sz w:val="16"/>
                <w:szCs w:val="16"/>
              </w:rPr>
              <w:t xml:space="preserve">Financial skills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Presentation skills </w:t>
            </w:r>
          </w:p>
          <w:p w:rsidR="00D56072" w:rsidRPr="004029FD" w:rsidRDefault="00D56072" w:rsidP="00456723">
            <w:pPr>
              <w:rPr>
                <w:rFonts w:ascii="Arial" w:hAnsi="Arial" w:cs="Arial"/>
                <w:sz w:val="16"/>
                <w:szCs w:val="16"/>
              </w:rPr>
            </w:pPr>
            <w:r w:rsidRPr="004029FD">
              <w:rPr>
                <w:rFonts w:ascii="Arial" w:hAnsi="Arial" w:cs="Arial"/>
                <w:sz w:val="16"/>
                <w:szCs w:val="16"/>
              </w:rPr>
              <w:t>CV &amp; Covering letter writing</w:t>
            </w:r>
          </w:p>
          <w:p w:rsidR="00D56072" w:rsidRPr="004029FD" w:rsidRDefault="00D56072" w:rsidP="00456723">
            <w:pPr>
              <w:rPr>
                <w:rFonts w:ascii="Arial" w:hAnsi="Arial" w:cs="Arial"/>
                <w:sz w:val="16"/>
                <w:szCs w:val="16"/>
              </w:rPr>
            </w:pPr>
            <w:r w:rsidRPr="004029FD">
              <w:rPr>
                <w:rFonts w:ascii="Arial" w:hAnsi="Arial" w:cs="Arial"/>
                <w:sz w:val="16"/>
                <w:szCs w:val="16"/>
              </w:rPr>
              <w:t>Interview skills</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Career planning &amp; interviews </w:t>
            </w:r>
          </w:p>
          <w:p w:rsidR="00D56072" w:rsidRPr="004029FD" w:rsidRDefault="00D56072" w:rsidP="00456723">
            <w:pPr>
              <w:rPr>
                <w:rFonts w:ascii="Arial" w:hAnsi="Arial" w:cs="Arial"/>
                <w:sz w:val="16"/>
                <w:szCs w:val="16"/>
              </w:rPr>
            </w:pPr>
            <w:r w:rsidRPr="004029FD">
              <w:rPr>
                <w:rFonts w:ascii="Arial" w:hAnsi="Arial" w:cs="Arial"/>
                <w:sz w:val="16"/>
                <w:szCs w:val="16"/>
              </w:rPr>
              <w:t>Digital skills</w:t>
            </w:r>
          </w:p>
          <w:p w:rsidR="00D56072" w:rsidRPr="004029FD" w:rsidRDefault="00D56072" w:rsidP="00456723">
            <w:pPr>
              <w:rPr>
                <w:rFonts w:ascii="Arial" w:hAnsi="Arial" w:cs="Arial"/>
                <w:sz w:val="16"/>
                <w:szCs w:val="16"/>
              </w:rPr>
            </w:pPr>
          </w:p>
          <w:p w:rsidR="00D56072" w:rsidRPr="004029FD" w:rsidRDefault="00D56072" w:rsidP="00456723">
            <w:pPr>
              <w:rPr>
                <w:rFonts w:ascii="Arial" w:hAnsi="Arial" w:cs="Arial"/>
                <w:sz w:val="16"/>
                <w:szCs w:val="16"/>
              </w:rPr>
            </w:pPr>
          </w:p>
        </w:tc>
        <w:tc>
          <w:tcPr>
            <w:tcW w:w="1848" w:type="dxa"/>
            <w:shd w:val="clear" w:color="auto" w:fill="auto"/>
          </w:tcPr>
          <w:p w:rsidR="00D56072" w:rsidRPr="004029FD" w:rsidRDefault="00D56072" w:rsidP="00456723">
            <w:pPr>
              <w:rPr>
                <w:rFonts w:ascii="Arial" w:hAnsi="Arial" w:cs="Arial"/>
                <w:sz w:val="16"/>
                <w:szCs w:val="16"/>
              </w:rPr>
            </w:pPr>
            <w:r w:rsidRPr="004029FD">
              <w:rPr>
                <w:rFonts w:ascii="Arial" w:hAnsi="Arial" w:cs="Arial"/>
                <w:sz w:val="16"/>
                <w:szCs w:val="16"/>
              </w:rPr>
              <w:t xml:space="preserve">Personal care </w:t>
            </w:r>
          </w:p>
          <w:p w:rsidR="00D56072" w:rsidRPr="004029FD" w:rsidRDefault="00D56072" w:rsidP="00456723">
            <w:pPr>
              <w:rPr>
                <w:rFonts w:ascii="Arial" w:hAnsi="Arial" w:cs="Arial"/>
                <w:sz w:val="16"/>
                <w:szCs w:val="16"/>
              </w:rPr>
            </w:pPr>
            <w:r w:rsidRPr="004029FD">
              <w:rPr>
                <w:rFonts w:ascii="Arial" w:hAnsi="Arial" w:cs="Arial"/>
                <w:sz w:val="16"/>
                <w:szCs w:val="16"/>
              </w:rPr>
              <w:t>Sexual health</w:t>
            </w:r>
          </w:p>
          <w:p w:rsidR="00D56072" w:rsidRPr="004029FD" w:rsidRDefault="00D56072" w:rsidP="00456723">
            <w:pPr>
              <w:rPr>
                <w:rFonts w:ascii="Arial" w:hAnsi="Arial" w:cs="Arial"/>
                <w:sz w:val="16"/>
                <w:szCs w:val="16"/>
              </w:rPr>
            </w:pPr>
            <w:r w:rsidRPr="004029FD">
              <w:rPr>
                <w:rFonts w:ascii="Arial" w:hAnsi="Arial" w:cs="Arial"/>
                <w:sz w:val="16"/>
                <w:szCs w:val="16"/>
              </w:rPr>
              <w:t>Drug awareness</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Managing risks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Online safety </w:t>
            </w:r>
          </w:p>
          <w:p w:rsidR="00D56072" w:rsidRPr="004029FD" w:rsidRDefault="00D56072" w:rsidP="00456723">
            <w:pPr>
              <w:rPr>
                <w:rFonts w:ascii="Arial" w:hAnsi="Arial" w:cs="Arial"/>
                <w:sz w:val="16"/>
                <w:szCs w:val="16"/>
              </w:rPr>
            </w:pPr>
            <w:r w:rsidRPr="004029FD">
              <w:rPr>
                <w:rFonts w:ascii="Arial" w:hAnsi="Arial" w:cs="Arial"/>
                <w:sz w:val="16"/>
                <w:szCs w:val="16"/>
              </w:rPr>
              <w:t>Health and fitness</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Friendships </w:t>
            </w:r>
          </w:p>
          <w:p w:rsidR="00D56072" w:rsidRPr="004029FD" w:rsidRDefault="00D56072" w:rsidP="00456723">
            <w:pPr>
              <w:rPr>
                <w:rFonts w:ascii="Arial" w:hAnsi="Arial" w:cs="Arial"/>
                <w:sz w:val="16"/>
                <w:szCs w:val="16"/>
              </w:rPr>
            </w:pPr>
            <w:r w:rsidRPr="004029FD">
              <w:rPr>
                <w:rFonts w:ascii="Arial" w:hAnsi="Arial" w:cs="Arial"/>
                <w:sz w:val="16"/>
                <w:szCs w:val="16"/>
              </w:rPr>
              <w:t>Developing self</w:t>
            </w:r>
          </w:p>
          <w:p w:rsidR="00D56072" w:rsidRPr="004029FD" w:rsidRDefault="00D56072" w:rsidP="00456723">
            <w:pPr>
              <w:rPr>
                <w:rFonts w:ascii="Arial" w:hAnsi="Arial" w:cs="Arial"/>
                <w:sz w:val="16"/>
                <w:szCs w:val="16"/>
              </w:rPr>
            </w:pPr>
            <w:r w:rsidRPr="004029FD">
              <w:rPr>
                <w:rFonts w:ascii="Arial" w:hAnsi="Arial" w:cs="Arial"/>
                <w:sz w:val="16"/>
                <w:szCs w:val="16"/>
              </w:rPr>
              <w:t>Managing social relationships</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Confidence building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Dealing with problems </w:t>
            </w:r>
          </w:p>
          <w:p w:rsidR="00D56072" w:rsidRPr="004029FD" w:rsidRDefault="00D56072" w:rsidP="00456723">
            <w:pPr>
              <w:rPr>
                <w:rFonts w:ascii="Arial" w:hAnsi="Arial" w:cs="Arial"/>
                <w:sz w:val="16"/>
                <w:szCs w:val="16"/>
              </w:rPr>
            </w:pPr>
          </w:p>
        </w:tc>
        <w:tc>
          <w:tcPr>
            <w:tcW w:w="1848" w:type="dxa"/>
            <w:shd w:val="clear" w:color="auto" w:fill="auto"/>
          </w:tcPr>
          <w:p w:rsidR="00D56072" w:rsidRPr="004029FD" w:rsidRDefault="00D56072" w:rsidP="00456723">
            <w:pPr>
              <w:rPr>
                <w:rFonts w:ascii="Arial" w:hAnsi="Arial" w:cs="Arial"/>
                <w:sz w:val="16"/>
                <w:szCs w:val="16"/>
              </w:rPr>
            </w:pPr>
            <w:r w:rsidRPr="004029FD">
              <w:rPr>
                <w:rFonts w:ascii="Arial" w:hAnsi="Arial" w:cs="Arial"/>
                <w:sz w:val="16"/>
                <w:szCs w:val="16"/>
              </w:rPr>
              <w:t>Social skills</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Volunteering opportunities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Work experience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Qualifications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Leadership skills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Managing behaviour  </w:t>
            </w:r>
          </w:p>
          <w:p w:rsidR="00D56072" w:rsidRPr="004029FD" w:rsidRDefault="00D56072" w:rsidP="00456723">
            <w:pPr>
              <w:rPr>
                <w:rFonts w:ascii="Arial" w:hAnsi="Arial" w:cs="Arial"/>
                <w:sz w:val="16"/>
                <w:szCs w:val="16"/>
              </w:rPr>
            </w:pPr>
          </w:p>
        </w:tc>
        <w:tc>
          <w:tcPr>
            <w:tcW w:w="1849" w:type="dxa"/>
            <w:shd w:val="clear" w:color="auto" w:fill="auto"/>
          </w:tcPr>
          <w:p w:rsidR="00D56072" w:rsidRPr="004029FD" w:rsidRDefault="00D56072" w:rsidP="00456723">
            <w:pPr>
              <w:rPr>
                <w:rFonts w:ascii="Arial" w:hAnsi="Arial" w:cs="Arial"/>
                <w:sz w:val="16"/>
                <w:szCs w:val="16"/>
              </w:rPr>
            </w:pPr>
            <w:r w:rsidRPr="004029FD">
              <w:rPr>
                <w:rFonts w:ascii="Arial" w:hAnsi="Arial" w:cs="Arial"/>
                <w:sz w:val="16"/>
                <w:szCs w:val="16"/>
              </w:rPr>
              <w:t>Travel skills</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Safety in the community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Setting goals </w:t>
            </w:r>
          </w:p>
          <w:p w:rsidR="00D56072" w:rsidRPr="004029FD" w:rsidRDefault="00D56072" w:rsidP="00456723">
            <w:pPr>
              <w:rPr>
                <w:rFonts w:ascii="Arial" w:hAnsi="Arial" w:cs="Arial"/>
                <w:sz w:val="16"/>
                <w:szCs w:val="16"/>
              </w:rPr>
            </w:pPr>
          </w:p>
        </w:tc>
        <w:tc>
          <w:tcPr>
            <w:tcW w:w="1849" w:type="dxa"/>
            <w:shd w:val="clear" w:color="auto" w:fill="auto"/>
          </w:tcPr>
          <w:p w:rsidR="00D56072" w:rsidRPr="004029FD" w:rsidRDefault="00D56072" w:rsidP="00456723">
            <w:pPr>
              <w:rPr>
                <w:rFonts w:ascii="Arial" w:hAnsi="Arial" w:cs="Arial"/>
                <w:sz w:val="16"/>
                <w:szCs w:val="16"/>
              </w:rPr>
            </w:pPr>
            <w:r w:rsidRPr="004029FD">
              <w:rPr>
                <w:rFonts w:ascii="Arial" w:hAnsi="Arial" w:cs="Arial"/>
                <w:sz w:val="16"/>
                <w:szCs w:val="16"/>
              </w:rPr>
              <w:t xml:space="preserve">Citizenship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Rights and responsibilities </w:t>
            </w:r>
          </w:p>
          <w:p w:rsidR="00D56072" w:rsidRPr="004029FD" w:rsidRDefault="00D56072" w:rsidP="00456723">
            <w:pPr>
              <w:rPr>
                <w:rFonts w:ascii="Arial" w:hAnsi="Arial" w:cs="Arial"/>
                <w:sz w:val="16"/>
                <w:szCs w:val="16"/>
              </w:rPr>
            </w:pPr>
            <w:r w:rsidRPr="004029FD">
              <w:rPr>
                <w:rFonts w:ascii="Arial" w:hAnsi="Arial" w:cs="Arial"/>
                <w:sz w:val="16"/>
                <w:szCs w:val="16"/>
              </w:rPr>
              <w:t>Laws</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Community project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Exploring leisure activities </w:t>
            </w:r>
          </w:p>
          <w:p w:rsidR="00D56072" w:rsidRPr="004029FD" w:rsidRDefault="00D56072" w:rsidP="00456723">
            <w:pPr>
              <w:rPr>
                <w:rFonts w:ascii="Arial" w:hAnsi="Arial" w:cs="Arial"/>
                <w:sz w:val="16"/>
                <w:szCs w:val="16"/>
              </w:rPr>
            </w:pPr>
          </w:p>
        </w:tc>
      </w:tr>
    </w:tbl>
    <w:p w:rsidR="00D56072" w:rsidRPr="004029FD" w:rsidRDefault="00D56072" w:rsidP="00D56072">
      <w:pPr>
        <w:spacing w:line="276" w:lineRule="auto"/>
        <w:rPr>
          <w:rFonts w:ascii="Arial" w:eastAsiaTheme="minorHAnsi" w:hAnsi="Arial" w:cs="Arial"/>
        </w:rPr>
      </w:pPr>
    </w:p>
    <w:p w:rsidR="00D56072" w:rsidRPr="004029FD" w:rsidRDefault="00D56072" w:rsidP="00D56072">
      <w:pPr>
        <w:spacing w:line="276" w:lineRule="auto"/>
        <w:rPr>
          <w:rFonts w:ascii="Arial" w:eastAsiaTheme="minorHAnsi" w:hAnsi="Arial" w:cs="Arial"/>
        </w:rPr>
      </w:pPr>
    </w:p>
    <w:p w:rsidR="00D56072" w:rsidRPr="00D56072" w:rsidRDefault="00D56072" w:rsidP="00D56072">
      <w:pPr>
        <w:spacing w:line="276" w:lineRule="auto"/>
        <w:rPr>
          <w:rFonts w:ascii="Arial" w:eastAsiaTheme="minorHAnsi" w:hAnsi="Arial" w:cs="Arial"/>
          <w:b/>
          <w:sz w:val="24"/>
          <w:szCs w:val="24"/>
        </w:rPr>
      </w:pPr>
      <w:r w:rsidRPr="00D56072">
        <w:rPr>
          <w:rFonts w:ascii="Arial" w:eastAsiaTheme="minorHAnsi" w:hAnsi="Arial" w:cs="Arial"/>
          <w:b/>
          <w:sz w:val="24"/>
          <w:szCs w:val="24"/>
          <w:u w:val="single"/>
        </w:rPr>
        <w:t>Pathway Programme 3 – Princes Trust</w:t>
      </w:r>
    </w:p>
    <w:p w:rsidR="00D56072" w:rsidRPr="00D56072" w:rsidRDefault="00D56072" w:rsidP="00D56072">
      <w:pPr>
        <w:spacing w:line="276" w:lineRule="auto"/>
        <w:rPr>
          <w:rFonts w:ascii="Arial" w:eastAsiaTheme="minorHAnsi" w:hAnsi="Arial" w:cs="Arial"/>
          <w:sz w:val="24"/>
          <w:szCs w:val="24"/>
        </w:rPr>
      </w:pPr>
    </w:p>
    <w:p w:rsidR="00D56072" w:rsidRPr="00D56072" w:rsidRDefault="00D56072" w:rsidP="00D56072">
      <w:pPr>
        <w:jc w:val="both"/>
        <w:rPr>
          <w:rFonts w:ascii="Arial" w:hAnsi="Arial" w:cs="Arial"/>
          <w:sz w:val="24"/>
          <w:szCs w:val="24"/>
        </w:rPr>
      </w:pPr>
      <w:r w:rsidRPr="00D56072">
        <w:rPr>
          <w:rFonts w:ascii="Arial" w:hAnsi="Arial" w:cs="Arial"/>
          <w:sz w:val="24"/>
          <w:szCs w:val="24"/>
        </w:rPr>
        <w:t>This 2 year curriculum programme is designed for learners working within and above Entry Level 3. Students will study both academic and vocational subjects in order to achieve meaningful qualifications following a specific chosen pathway.  The process will see learners build their communication, social, independence, emotional and employability skills and create a workable CV through their sessions in college and off-site with our community partnership links.  The objective of this pathway is to offer our students direct routes into supported internship / apprenticeship programmes, ‘Step-Up to Mainstream’ college course, Level 1 college courses or employment. At the end of the pathway learners will have achieved a combination of qualifications at Entry Level 3 and/or Level 1.</w:t>
      </w:r>
    </w:p>
    <w:p w:rsidR="00D56072" w:rsidRPr="00D56072" w:rsidRDefault="00D56072" w:rsidP="00D56072">
      <w:pPr>
        <w:spacing w:line="276" w:lineRule="auto"/>
        <w:jc w:val="both"/>
        <w:rPr>
          <w:rFonts w:ascii="Arial" w:hAnsi="Arial" w:cs="Arial"/>
          <w:sz w:val="24"/>
          <w:szCs w:val="24"/>
        </w:rPr>
      </w:pPr>
      <w:r w:rsidRPr="00D56072">
        <w:rPr>
          <w:rFonts w:ascii="Arial" w:hAnsi="Arial" w:cs="Arial"/>
          <w:sz w:val="24"/>
          <w:szCs w:val="24"/>
        </w:rPr>
        <w:t>After Post 16 learners can transition on to their chosen pathway (Hospitality and Catering, Sport and Leisure, Horticulture or ICT/Computing) or other courses such as: Art and Design, Construction, Health and Social Care, Internships or straight to employment.</w:t>
      </w:r>
    </w:p>
    <w:p w:rsidR="00D56072" w:rsidRPr="004029FD" w:rsidRDefault="00D56072" w:rsidP="00D56072">
      <w:pPr>
        <w:spacing w:line="276" w:lineRule="auto"/>
        <w:rPr>
          <w:rFonts w:ascii="Arial" w:eastAsiaTheme="minorHAnsi" w:hAnsi="Arial" w:cs="Arial"/>
        </w:rPr>
      </w:pPr>
    </w:p>
    <w:p w:rsidR="00D56072" w:rsidRPr="004029FD" w:rsidRDefault="00D56072" w:rsidP="00D56072">
      <w:pPr>
        <w:spacing w:line="276" w:lineRule="auto"/>
        <w:rPr>
          <w:rFonts w:ascii="Arial" w:eastAsiaTheme="minorHAnsi" w:hAnsi="Arial" w:cs="Arial"/>
        </w:rPr>
      </w:pPr>
    </w:p>
    <w:tbl>
      <w:tblPr>
        <w:tblStyle w:val="TableGrid1"/>
        <w:tblW w:w="0" w:type="auto"/>
        <w:jc w:val="right"/>
        <w:shd w:val="clear" w:color="auto" w:fill="C4BC96" w:themeFill="background2" w:themeFillShade="BF"/>
        <w:tblLook w:val="04A0" w:firstRow="1" w:lastRow="0" w:firstColumn="1" w:lastColumn="0" w:noHBand="0" w:noVBand="1"/>
      </w:tblPr>
      <w:tblGrid>
        <w:gridCol w:w="1678"/>
        <w:gridCol w:w="1666"/>
        <w:gridCol w:w="1720"/>
        <w:gridCol w:w="1751"/>
        <w:gridCol w:w="1713"/>
      </w:tblGrid>
      <w:tr w:rsidR="00D56072" w:rsidRPr="004029FD" w:rsidTr="00456723">
        <w:trPr>
          <w:jc w:val="right"/>
        </w:trPr>
        <w:tc>
          <w:tcPr>
            <w:tcW w:w="1848" w:type="dxa"/>
            <w:shd w:val="clear" w:color="auto" w:fill="C4BC96" w:themeFill="background2" w:themeFillShade="BF"/>
          </w:tcPr>
          <w:p w:rsidR="00D56072" w:rsidRPr="004029FD" w:rsidRDefault="00D56072" w:rsidP="00456723">
            <w:pPr>
              <w:rPr>
                <w:rFonts w:ascii="Arial" w:hAnsi="Arial" w:cs="Arial"/>
                <w:b/>
                <w:sz w:val="18"/>
                <w:szCs w:val="18"/>
              </w:rPr>
            </w:pPr>
            <w:r w:rsidRPr="004029FD">
              <w:rPr>
                <w:rFonts w:ascii="Arial" w:hAnsi="Arial" w:cs="Arial"/>
                <w:b/>
                <w:sz w:val="18"/>
                <w:szCs w:val="18"/>
              </w:rPr>
              <w:t xml:space="preserve">Core Life Skills </w:t>
            </w:r>
          </w:p>
        </w:tc>
        <w:tc>
          <w:tcPr>
            <w:tcW w:w="1848" w:type="dxa"/>
            <w:shd w:val="clear" w:color="auto" w:fill="C4BC96" w:themeFill="background2" w:themeFillShade="BF"/>
          </w:tcPr>
          <w:p w:rsidR="00D56072" w:rsidRPr="004029FD" w:rsidRDefault="00D56072" w:rsidP="00456723">
            <w:pPr>
              <w:rPr>
                <w:rFonts w:ascii="Arial" w:hAnsi="Arial" w:cs="Arial"/>
                <w:b/>
                <w:sz w:val="18"/>
                <w:szCs w:val="18"/>
              </w:rPr>
            </w:pPr>
            <w:r w:rsidRPr="004029FD">
              <w:rPr>
                <w:rFonts w:ascii="Arial" w:hAnsi="Arial" w:cs="Arial"/>
                <w:b/>
                <w:sz w:val="18"/>
                <w:szCs w:val="18"/>
              </w:rPr>
              <w:t xml:space="preserve">Health &amp; Wellbeing </w:t>
            </w:r>
          </w:p>
        </w:tc>
        <w:tc>
          <w:tcPr>
            <w:tcW w:w="1848" w:type="dxa"/>
            <w:shd w:val="clear" w:color="auto" w:fill="C4BC96" w:themeFill="background2" w:themeFillShade="BF"/>
          </w:tcPr>
          <w:p w:rsidR="00D56072" w:rsidRPr="004029FD" w:rsidRDefault="00D56072" w:rsidP="00456723">
            <w:pPr>
              <w:rPr>
                <w:rFonts w:ascii="Arial" w:hAnsi="Arial" w:cs="Arial"/>
                <w:b/>
                <w:sz w:val="18"/>
                <w:szCs w:val="18"/>
              </w:rPr>
            </w:pPr>
            <w:r w:rsidRPr="004029FD">
              <w:rPr>
                <w:rFonts w:ascii="Arial" w:hAnsi="Arial" w:cs="Arial"/>
                <w:b/>
                <w:sz w:val="18"/>
                <w:szCs w:val="18"/>
              </w:rPr>
              <w:t xml:space="preserve">Employment Skills </w:t>
            </w:r>
          </w:p>
        </w:tc>
        <w:tc>
          <w:tcPr>
            <w:tcW w:w="1849" w:type="dxa"/>
            <w:shd w:val="clear" w:color="auto" w:fill="C4BC96" w:themeFill="background2" w:themeFillShade="BF"/>
          </w:tcPr>
          <w:p w:rsidR="00D56072" w:rsidRPr="004029FD" w:rsidRDefault="00D56072" w:rsidP="00456723">
            <w:pPr>
              <w:rPr>
                <w:rFonts w:ascii="Arial" w:hAnsi="Arial" w:cs="Arial"/>
                <w:b/>
                <w:sz w:val="18"/>
                <w:szCs w:val="18"/>
              </w:rPr>
            </w:pPr>
            <w:r w:rsidRPr="004029FD">
              <w:rPr>
                <w:rFonts w:ascii="Arial" w:hAnsi="Arial" w:cs="Arial"/>
                <w:b/>
                <w:sz w:val="18"/>
                <w:szCs w:val="18"/>
              </w:rPr>
              <w:t xml:space="preserve">Independence </w:t>
            </w:r>
          </w:p>
        </w:tc>
        <w:tc>
          <w:tcPr>
            <w:tcW w:w="1849" w:type="dxa"/>
            <w:shd w:val="clear" w:color="auto" w:fill="C4BC96" w:themeFill="background2" w:themeFillShade="BF"/>
          </w:tcPr>
          <w:p w:rsidR="00D56072" w:rsidRPr="004029FD" w:rsidRDefault="00D56072" w:rsidP="00456723">
            <w:pPr>
              <w:rPr>
                <w:rFonts w:ascii="Arial" w:hAnsi="Arial" w:cs="Arial"/>
                <w:b/>
                <w:sz w:val="18"/>
                <w:szCs w:val="18"/>
              </w:rPr>
            </w:pPr>
            <w:r w:rsidRPr="004029FD">
              <w:rPr>
                <w:rFonts w:ascii="Arial" w:hAnsi="Arial" w:cs="Arial"/>
                <w:b/>
                <w:sz w:val="18"/>
                <w:szCs w:val="18"/>
              </w:rPr>
              <w:t>Enrichment / Active Citizen</w:t>
            </w:r>
          </w:p>
        </w:tc>
      </w:tr>
      <w:tr w:rsidR="00D56072" w:rsidRPr="004029FD" w:rsidTr="00456723">
        <w:trPr>
          <w:jc w:val="right"/>
        </w:trPr>
        <w:tc>
          <w:tcPr>
            <w:tcW w:w="1848" w:type="dxa"/>
            <w:shd w:val="clear" w:color="auto" w:fill="auto"/>
          </w:tcPr>
          <w:p w:rsidR="00D56072" w:rsidRPr="004029FD" w:rsidRDefault="00D56072" w:rsidP="00456723">
            <w:pPr>
              <w:rPr>
                <w:rFonts w:ascii="Arial" w:hAnsi="Arial" w:cs="Arial"/>
                <w:sz w:val="16"/>
                <w:szCs w:val="16"/>
              </w:rPr>
            </w:pPr>
            <w:r w:rsidRPr="004029FD">
              <w:rPr>
                <w:rFonts w:ascii="Arial" w:hAnsi="Arial" w:cs="Arial"/>
                <w:sz w:val="16"/>
                <w:szCs w:val="16"/>
              </w:rPr>
              <w:t xml:space="preserve">Financial skills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Presentation skills </w:t>
            </w:r>
          </w:p>
          <w:p w:rsidR="00D56072" w:rsidRPr="004029FD" w:rsidRDefault="00D56072" w:rsidP="00456723">
            <w:pPr>
              <w:rPr>
                <w:rFonts w:ascii="Arial" w:hAnsi="Arial" w:cs="Arial"/>
                <w:sz w:val="16"/>
                <w:szCs w:val="16"/>
              </w:rPr>
            </w:pPr>
            <w:r w:rsidRPr="004029FD">
              <w:rPr>
                <w:rFonts w:ascii="Arial" w:hAnsi="Arial" w:cs="Arial"/>
                <w:sz w:val="16"/>
                <w:szCs w:val="16"/>
              </w:rPr>
              <w:t>CV &amp; Covering letter writing</w:t>
            </w:r>
          </w:p>
          <w:p w:rsidR="00D56072" w:rsidRPr="004029FD" w:rsidRDefault="00D56072" w:rsidP="00456723">
            <w:pPr>
              <w:rPr>
                <w:rFonts w:ascii="Arial" w:hAnsi="Arial" w:cs="Arial"/>
                <w:sz w:val="16"/>
                <w:szCs w:val="16"/>
              </w:rPr>
            </w:pPr>
            <w:r w:rsidRPr="004029FD">
              <w:rPr>
                <w:rFonts w:ascii="Arial" w:hAnsi="Arial" w:cs="Arial"/>
                <w:sz w:val="16"/>
                <w:szCs w:val="16"/>
              </w:rPr>
              <w:t>Interview skills</w:t>
            </w:r>
          </w:p>
          <w:p w:rsidR="00D56072" w:rsidRPr="004029FD" w:rsidRDefault="00D56072" w:rsidP="00456723">
            <w:pPr>
              <w:rPr>
                <w:rFonts w:ascii="Arial" w:hAnsi="Arial" w:cs="Arial"/>
                <w:sz w:val="16"/>
                <w:szCs w:val="16"/>
              </w:rPr>
            </w:pPr>
            <w:r w:rsidRPr="004029FD">
              <w:rPr>
                <w:rFonts w:ascii="Arial" w:hAnsi="Arial" w:cs="Arial"/>
                <w:sz w:val="16"/>
                <w:szCs w:val="16"/>
              </w:rPr>
              <w:t>Career planning &amp; interviews</w:t>
            </w:r>
          </w:p>
          <w:p w:rsidR="00D56072" w:rsidRPr="004029FD" w:rsidRDefault="00D56072" w:rsidP="00456723">
            <w:pPr>
              <w:rPr>
                <w:rFonts w:ascii="Arial" w:hAnsi="Arial" w:cs="Arial"/>
                <w:sz w:val="16"/>
                <w:szCs w:val="16"/>
              </w:rPr>
            </w:pPr>
            <w:r w:rsidRPr="004029FD">
              <w:rPr>
                <w:rFonts w:ascii="Arial" w:hAnsi="Arial" w:cs="Arial"/>
                <w:sz w:val="16"/>
                <w:szCs w:val="16"/>
              </w:rPr>
              <w:t>Digital skills</w:t>
            </w:r>
          </w:p>
          <w:p w:rsidR="00D56072" w:rsidRPr="004029FD" w:rsidRDefault="00D56072" w:rsidP="00456723">
            <w:pPr>
              <w:rPr>
                <w:rFonts w:ascii="Arial" w:hAnsi="Arial" w:cs="Arial"/>
                <w:sz w:val="16"/>
                <w:szCs w:val="16"/>
              </w:rPr>
            </w:pPr>
          </w:p>
        </w:tc>
        <w:tc>
          <w:tcPr>
            <w:tcW w:w="1848" w:type="dxa"/>
            <w:shd w:val="clear" w:color="auto" w:fill="auto"/>
          </w:tcPr>
          <w:p w:rsidR="00D56072" w:rsidRPr="004029FD" w:rsidRDefault="00D56072" w:rsidP="00456723">
            <w:pPr>
              <w:rPr>
                <w:rFonts w:ascii="Arial" w:hAnsi="Arial" w:cs="Arial"/>
                <w:sz w:val="16"/>
                <w:szCs w:val="16"/>
              </w:rPr>
            </w:pPr>
            <w:r w:rsidRPr="004029FD">
              <w:rPr>
                <w:rFonts w:ascii="Arial" w:hAnsi="Arial" w:cs="Arial"/>
                <w:sz w:val="16"/>
                <w:szCs w:val="16"/>
              </w:rPr>
              <w:t>Sexual health</w:t>
            </w:r>
          </w:p>
          <w:p w:rsidR="00D56072" w:rsidRPr="004029FD" w:rsidRDefault="00D56072" w:rsidP="00456723">
            <w:pPr>
              <w:rPr>
                <w:rFonts w:ascii="Arial" w:hAnsi="Arial" w:cs="Arial"/>
                <w:sz w:val="16"/>
                <w:szCs w:val="16"/>
              </w:rPr>
            </w:pPr>
            <w:r w:rsidRPr="004029FD">
              <w:rPr>
                <w:rFonts w:ascii="Arial" w:hAnsi="Arial" w:cs="Arial"/>
                <w:sz w:val="16"/>
                <w:szCs w:val="16"/>
              </w:rPr>
              <w:t>Drug awareness</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Managing risks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Online safety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Healthy living </w:t>
            </w:r>
          </w:p>
          <w:p w:rsidR="00D56072" w:rsidRPr="004029FD" w:rsidRDefault="00D56072" w:rsidP="00456723">
            <w:pPr>
              <w:rPr>
                <w:rFonts w:ascii="Arial" w:hAnsi="Arial" w:cs="Arial"/>
                <w:sz w:val="16"/>
                <w:szCs w:val="16"/>
              </w:rPr>
            </w:pPr>
            <w:r w:rsidRPr="004029FD">
              <w:rPr>
                <w:rFonts w:ascii="Arial" w:hAnsi="Arial" w:cs="Arial"/>
                <w:sz w:val="16"/>
                <w:szCs w:val="16"/>
              </w:rPr>
              <w:t>Health and fitness</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Friendships </w:t>
            </w:r>
          </w:p>
          <w:p w:rsidR="00D56072" w:rsidRPr="004029FD" w:rsidRDefault="00D56072" w:rsidP="00456723">
            <w:pPr>
              <w:rPr>
                <w:rFonts w:ascii="Arial" w:hAnsi="Arial" w:cs="Arial"/>
                <w:sz w:val="16"/>
                <w:szCs w:val="16"/>
              </w:rPr>
            </w:pPr>
            <w:r w:rsidRPr="004029FD">
              <w:rPr>
                <w:rFonts w:ascii="Arial" w:hAnsi="Arial" w:cs="Arial"/>
                <w:sz w:val="16"/>
                <w:szCs w:val="16"/>
              </w:rPr>
              <w:t>Personal care</w:t>
            </w:r>
          </w:p>
          <w:p w:rsidR="00D56072" w:rsidRPr="004029FD" w:rsidRDefault="00D56072" w:rsidP="00456723">
            <w:pPr>
              <w:rPr>
                <w:rFonts w:ascii="Arial" w:hAnsi="Arial" w:cs="Arial"/>
                <w:sz w:val="16"/>
                <w:szCs w:val="16"/>
              </w:rPr>
            </w:pPr>
            <w:r w:rsidRPr="004029FD">
              <w:rPr>
                <w:rFonts w:ascii="Arial" w:hAnsi="Arial" w:cs="Arial"/>
                <w:sz w:val="16"/>
                <w:szCs w:val="16"/>
              </w:rPr>
              <w:t>Developing self</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Confidence building </w:t>
            </w:r>
          </w:p>
          <w:p w:rsidR="00D56072" w:rsidRPr="004029FD" w:rsidRDefault="00D56072" w:rsidP="00456723">
            <w:pPr>
              <w:rPr>
                <w:rFonts w:ascii="Arial" w:hAnsi="Arial" w:cs="Arial"/>
                <w:sz w:val="16"/>
                <w:szCs w:val="16"/>
              </w:rPr>
            </w:pPr>
            <w:r w:rsidRPr="004029FD">
              <w:rPr>
                <w:rFonts w:ascii="Arial" w:hAnsi="Arial" w:cs="Arial"/>
                <w:sz w:val="16"/>
                <w:szCs w:val="16"/>
              </w:rPr>
              <w:t>Dealing with problems</w:t>
            </w:r>
          </w:p>
        </w:tc>
        <w:tc>
          <w:tcPr>
            <w:tcW w:w="1848" w:type="dxa"/>
            <w:shd w:val="clear" w:color="auto" w:fill="auto"/>
          </w:tcPr>
          <w:p w:rsidR="00D56072" w:rsidRPr="004029FD" w:rsidRDefault="00D56072" w:rsidP="00456723">
            <w:pPr>
              <w:rPr>
                <w:rFonts w:ascii="Arial" w:hAnsi="Arial" w:cs="Arial"/>
                <w:sz w:val="16"/>
                <w:szCs w:val="16"/>
              </w:rPr>
            </w:pPr>
            <w:r w:rsidRPr="004029FD">
              <w:rPr>
                <w:rFonts w:ascii="Arial" w:hAnsi="Arial" w:cs="Arial"/>
                <w:sz w:val="16"/>
                <w:szCs w:val="16"/>
              </w:rPr>
              <w:t xml:space="preserve">Volunteering opportunities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Work experience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Community links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Using equipment for work </w:t>
            </w:r>
          </w:p>
          <w:p w:rsidR="00D56072" w:rsidRPr="004029FD" w:rsidRDefault="00D56072" w:rsidP="00456723">
            <w:pPr>
              <w:rPr>
                <w:rFonts w:ascii="Arial" w:hAnsi="Arial" w:cs="Arial"/>
                <w:sz w:val="16"/>
                <w:szCs w:val="16"/>
              </w:rPr>
            </w:pPr>
            <w:r w:rsidRPr="004029FD">
              <w:rPr>
                <w:rFonts w:ascii="Arial" w:hAnsi="Arial" w:cs="Arial"/>
                <w:sz w:val="16"/>
                <w:szCs w:val="16"/>
              </w:rPr>
              <w:t>Social skills</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Managing behaviour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Leadership skills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Following instruction </w:t>
            </w:r>
          </w:p>
          <w:p w:rsidR="00D56072" w:rsidRPr="004029FD" w:rsidRDefault="00D56072" w:rsidP="00456723">
            <w:pPr>
              <w:rPr>
                <w:rFonts w:ascii="Arial" w:hAnsi="Arial" w:cs="Arial"/>
                <w:sz w:val="16"/>
                <w:szCs w:val="16"/>
              </w:rPr>
            </w:pPr>
            <w:r w:rsidRPr="004029FD">
              <w:rPr>
                <w:rFonts w:ascii="Arial" w:hAnsi="Arial" w:cs="Arial"/>
                <w:sz w:val="16"/>
                <w:szCs w:val="16"/>
              </w:rPr>
              <w:t>Acting the part at work</w:t>
            </w:r>
          </w:p>
          <w:p w:rsidR="00D56072" w:rsidRPr="004029FD" w:rsidRDefault="00D56072" w:rsidP="00456723">
            <w:pPr>
              <w:rPr>
                <w:rFonts w:ascii="Arial" w:hAnsi="Arial" w:cs="Arial"/>
                <w:sz w:val="16"/>
                <w:szCs w:val="16"/>
              </w:rPr>
            </w:pPr>
          </w:p>
        </w:tc>
        <w:tc>
          <w:tcPr>
            <w:tcW w:w="1849" w:type="dxa"/>
            <w:shd w:val="clear" w:color="auto" w:fill="auto"/>
          </w:tcPr>
          <w:p w:rsidR="00D56072" w:rsidRPr="004029FD" w:rsidRDefault="00D56072" w:rsidP="00456723">
            <w:pPr>
              <w:rPr>
                <w:rFonts w:ascii="Arial" w:hAnsi="Arial" w:cs="Arial"/>
                <w:sz w:val="16"/>
                <w:szCs w:val="16"/>
              </w:rPr>
            </w:pPr>
            <w:r w:rsidRPr="004029FD">
              <w:rPr>
                <w:rFonts w:ascii="Arial" w:hAnsi="Arial" w:cs="Arial"/>
                <w:sz w:val="16"/>
                <w:szCs w:val="16"/>
              </w:rPr>
              <w:t>Travel skills</w:t>
            </w:r>
          </w:p>
          <w:p w:rsidR="00D56072" w:rsidRPr="004029FD" w:rsidRDefault="00D56072" w:rsidP="00456723">
            <w:pPr>
              <w:rPr>
                <w:rFonts w:ascii="Arial" w:hAnsi="Arial" w:cs="Arial"/>
                <w:sz w:val="16"/>
                <w:szCs w:val="16"/>
              </w:rPr>
            </w:pPr>
            <w:r w:rsidRPr="004029FD">
              <w:rPr>
                <w:rFonts w:ascii="Arial" w:hAnsi="Arial" w:cs="Arial"/>
                <w:sz w:val="16"/>
                <w:szCs w:val="16"/>
              </w:rPr>
              <w:t>Setting goals</w:t>
            </w:r>
          </w:p>
          <w:p w:rsidR="00D56072" w:rsidRPr="004029FD" w:rsidRDefault="00D56072" w:rsidP="00456723">
            <w:pPr>
              <w:rPr>
                <w:rFonts w:ascii="Arial" w:hAnsi="Arial" w:cs="Arial"/>
                <w:sz w:val="16"/>
                <w:szCs w:val="16"/>
              </w:rPr>
            </w:pPr>
            <w:r w:rsidRPr="004029FD">
              <w:rPr>
                <w:rFonts w:ascii="Arial" w:hAnsi="Arial" w:cs="Arial"/>
                <w:sz w:val="16"/>
                <w:szCs w:val="16"/>
              </w:rPr>
              <w:t>Health, social and emergency service</w:t>
            </w:r>
          </w:p>
          <w:p w:rsidR="00D56072" w:rsidRPr="004029FD" w:rsidRDefault="00D56072" w:rsidP="00456723">
            <w:pPr>
              <w:rPr>
                <w:rFonts w:ascii="Arial" w:hAnsi="Arial" w:cs="Arial"/>
                <w:sz w:val="16"/>
                <w:szCs w:val="16"/>
              </w:rPr>
            </w:pPr>
            <w:r w:rsidRPr="004029FD">
              <w:rPr>
                <w:rFonts w:ascii="Arial" w:hAnsi="Arial" w:cs="Arial"/>
                <w:sz w:val="16"/>
                <w:szCs w:val="16"/>
              </w:rPr>
              <w:t>Shopping</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Cooking at home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Food hygiene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Home skills – Cleaning, washing drying and storing laundry </w:t>
            </w:r>
          </w:p>
          <w:p w:rsidR="00D56072" w:rsidRPr="004029FD" w:rsidRDefault="00D56072" w:rsidP="00456723">
            <w:pPr>
              <w:rPr>
                <w:rFonts w:ascii="Arial" w:hAnsi="Arial" w:cs="Arial"/>
                <w:sz w:val="16"/>
                <w:szCs w:val="16"/>
              </w:rPr>
            </w:pPr>
            <w:r w:rsidRPr="004029FD">
              <w:rPr>
                <w:rFonts w:ascii="Arial" w:hAnsi="Arial" w:cs="Arial"/>
                <w:sz w:val="16"/>
                <w:szCs w:val="16"/>
              </w:rPr>
              <w:t>Safety in the home  Recycling</w:t>
            </w:r>
          </w:p>
        </w:tc>
        <w:tc>
          <w:tcPr>
            <w:tcW w:w="1849" w:type="dxa"/>
            <w:shd w:val="clear" w:color="auto" w:fill="auto"/>
          </w:tcPr>
          <w:p w:rsidR="00D56072" w:rsidRPr="004029FD" w:rsidRDefault="00D56072" w:rsidP="00456723">
            <w:pPr>
              <w:rPr>
                <w:rFonts w:ascii="Arial" w:hAnsi="Arial" w:cs="Arial"/>
                <w:sz w:val="16"/>
                <w:szCs w:val="16"/>
              </w:rPr>
            </w:pPr>
            <w:r w:rsidRPr="004029FD">
              <w:rPr>
                <w:rFonts w:ascii="Arial" w:hAnsi="Arial" w:cs="Arial"/>
                <w:sz w:val="16"/>
                <w:szCs w:val="16"/>
              </w:rPr>
              <w:t xml:space="preserve">Citizenship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Rights and responsibilities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Laws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Community project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Exploring leisure activities </w:t>
            </w:r>
          </w:p>
          <w:p w:rsidR="00D56072" w:rsidRPr="004029FD" w:rsidRDefault="00D56072" w:rsidP="00456723">
            <w:pPr>
              <w:rPr>
                <w:rFonts w:ascii="Arial" w:hAnsi="Arial" w:cs="Arial"/>
                <w:sz w:val="16"/>
                <w:szCs w:val="16"/>
              </w:rPr>
            </w:pPr>
            <w:r w:rsidRPr="004029FD">
              <w:rPr>
                <w:rFonts w:ascii="Arial" w:hAnsi="Arial" w:cs="Arial"/>
                <w:sz w:val="16"/>
                <w:szCs w:val="16"/>
              </w:rPr>
              <w:t xml:space="preserve">  </w:t>
            </w:r>
          </w:p>
          <w:p w:rsidR="00D56072" w:rsidRPr="004029FD" w:rsidRDefault="00D56072" w:rsidP="00456723">
            <w:pPr>
              <w:rPr>
                <w:rFonts w:ascii="Arial" w:hAnsi="Arial" w:cs="Arial"/>
                <w:sz w:val="16"/>
                <w:szCs w:val="16"/>
              </w:rPr>
            </w:pPr>
          </w:p>
        </w:tc>
      </w:tr>
    </w:tbl>
    <w:p w:rsidR="00D56072" w:rsidRPr="004029FD" w:rsidRDefault="00D56072" w:rsidP="00D56072">
      <w:pPr>
        <w:spacing w:line="276" w:lineRule="auto"/>
        <w:rPr>
          <w:rFonts w:ascii="Arial" w:eastAsiaTheme="minorHAnsi" w:hAnsi="Arial" w:cs="Arial"/>
        </w:rPr>
      </w:pPr>
    </w:p>
    <w:p w:rsidR="00D56072" w:rsidRDefault="00D56072" w:rsidP="00D56072">
      <w:pPr>
        <w:spacing w:line="360" w:lineRule="auto"/>
        <w:rPr>
          <w:rFonts w:ascii="Arial" w:hAnsi="Arial" w:cs="Arial"/>
          <w:bCs/>
          <w:sz w:val="32"/>
          <w:szCs w:val="32"/>
        </w:rPr>
      </w:pPr>
    </w:p>
    <w:p w:rsidR="00D56072" w:rsidRDefault="00D56072" w:rsidP="00D56072">
      <w:pPr>
        <w:jc w:val="center"/>
        <w:rPr>
          <w:rFonts w:ascii="Arial" w:hAnsi="Arial" w:cs="Arial"/>
          <w:b/>
          <w:sz w:val="32"/>
          <w:szCs w:val="32"/>
          <w:u w:val="single"/>
        </w:rPr>
        <w:sectPr w:rsidR="00D56072" w:rsidSect="00A9402B">
          <w:footerReference w:type="default" r:id="rId9"/>
          <w:pgSz w:w="11906" w:h="16838"/>
          <w:pgMar w:top="828" w:right="1797" w:bottom="720" w:left="1797" w:header="709" w:footer="709" w:gutter="0"/>
          <w:pgNumType w:start="0"/>
          <w:cols w:space="708"/>
          <w:docGrid w:linePitch="360"/>
        </w:sectPr>
      </w:pPr>
    </w:p>
    <w:p w:rsidR="00D56072" w:rsidRDefault="00D56072" w:rsidP="00676CD7">
      <w:pPr>
        <w:rPr>
          <w:rFonts w:ascii="Arial" w:hAnsi="Arial" w:cs="Arial"/>
          <w:b/>
          <w:sz w:val="24"/>
          <w:szCs w:val="24"/>
          <w:u w:val="single"/>
        </w:rPr>
      </w:pPr>
      <w:r w:rsidRPr="0076066A">
        <w:rPr>
          <w:b/>
          <w:noProof/>
          <w:sz w:val="26"/>
          <w:szCs w:val="26"/>
          <w:lang w:eastAsia="en-GB"/>
        </w:rPr>
        <mc:AlternateContent>
          <mc:Choice Requires="wps">
            <w:drawing>
              <wp:anchor distT="0" distB="0" distL="114300" distR="114300" simplePos="0" relativeHeight="251662336" behindDoc="0" locked="0" layoutInCell="1" allowOverlap="1" wp14:anchorId="4E9F06FB" wp14:editId="45DB9BE2">
                <wp:simplePos x="0" y="0"/>
                <wp:positionH relativeFrom="column">
                  <wp:posOffset>1637030</wp:posOffset>
                </wp:positionH>
                <wp:positionV relativeFrom="paragraph">
                  <wp:posOffset>-127635</wp:posOffset>
                </wp:positionV>
                <wp:extent cx="6283325" cy="320040"/>
                <wp:effectExtent l="0" t="0" r="22225"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320040"/>
                        </a:xfrm>
                        <a:prstGeom prst="rect">
                          <a:avLst/>
                        </a:prstGeom>
                        <a:solidFill>
                          <a:srgbClr val="FFFFFF"/>
                        </a:solidFill>
                        <a:ln w="9525">
                          <a:solidFill>
                            <a:srgbClr val="000000"/>
                          </a:solidFill>
                          <a:miter lim="800000"/>
                          <a:headEnd/>
                          <a:tailEnd/>
                        </a:ln>
                      </wps:spPr>
                      <wps:txbx>
                        <w:txbxContent>
                          <w:p w:rsidR="00456723" w:rsidRDefault="00456723" w:rsidP="00F23181">
                            <w:pPr>
                              <w:pStyle w:val="Title"/>
                            </w:pPr>
                            <w:r>
                              <w:rPr>
                                <w:rFonts w:ascii="Arial" w:hAnsi="Arial" w:cs="Arial"/>
                                <w:sz w:val="32"/>
                                <w:szCs w:val="32"/>
                              </w:rPr>
                              <w:t>Appendix 2 - Belvue College Post 16 Provision 2021/22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F06FB" id="_x0000_t202" coordsize="21600,21600" o:spt="202" path="m,l,21600r21600,l21600,xe">
                <v:stroke joinstyle="miter"/>
                <v:path gradientshapeok="t" o:connecttype="rect"/>
              </v:shapetype>
              <v:shape id="Text Box 1" o:spid="_x0000_s1026" type="#_x0000_t202" style="position:absolute;margin-left:128.9pt;margin-top:-10.05pt;width:494.7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">
                <v:textbox>
                  <w:txbxContent>
                    <w:p w:rsidR="00456723" w:rsidRDefault="00456723" w:rsidP="00F23181">
                      <w:pPr>
                        <w:pStyle w:val="Title"/>
                      </w:pPr>
                      <w:r>
                        <w:rPr>
                          <w:rFonts w:ascii="Arial" w:hAnsi="Arial" w:cs="Arial"/>
                          <w:sz w:val="32"/>
                          <w:szCs w:val="32"/>
                        </w:rPr>
                        <w:t>Appendix 2 - Belvue College Post 16 Provision 2021/22</w:t>
                      </w:r>
                    </w:p>
                  </w:txbxContent>
                </v:textbox>
              </v:shape>
            </w:pict>
          </mc:Fallback>
        </mc:AlternateContent>
      </w:r>
    </w:p>
    <w:tbl>
      <w:tblPr>
        <w:tblpPr w:leftFromText="180" w:rightFromText="180" w:horzAnchor="page" w:tblpX="325" w:tblpY="554"/>
        <w:tblW w:w="16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2616"/>
      </w:tblGrid>
      <w:tr w:rsidR="00F23181" w:rsidRPr="0076066A" w:rsidTr="00456723">
        <w:tc>
          <w:tcPr>
            <w:tcW w:w="3685" w:type="dxa"/>
            <w:tcBorders>
              <w:top w:val="single" w:sz="4" w:space="0" w:color="auto"/>
              <w:left w:val="single" w:sz="4" w:space="0" w:color="auto"/>
              <w:bottom w:val="single" w:sz="4" w:space="0" w:color="auto"/>
              <w:right w:val="single" w:sz="4" w:space="0" w:color="auto"/>
            </w:tcBorders>
          </w:tcPr>
          <w:p w:rsidR="00F23181" w:rsidRPr="0076066A" w:rsidRDefault="00F23181" w:rsidP="00F23181">
            <w:pPr>
              <w:rPr>
                <w:rFonts w:ascii="Arial" w:hAnsi="Arial" w:cs="Arial"/>
                <w:b/>
                <w:bCs/>
                <w:noProof/>
                <w:color w:val="000000"/>
                <w:sz w:val="26"/>
                <w:szCs w:val="26"/>
                <w:lang w:eastAsia="en-GB"/>
              </w:rPr>
            </w:pPr>
            <w:r w:rsidRPr="0076066A">
              <w:rPr>
                <w:rFonts w:ascii="Arial" w:hAnsi="Arial" w:cs="Arial"/>
                <w:b/>
                <w:bCs/>
                <w:noProof/>
                <w:color w:val="000000"/>
                <w:sz w:val="26"/>
                <w:szCs w:val="26"/>
                <w:lang w:eastAsia="en-GB"/>
              </w:rPr>
              <w:t xml:space="preserve">Subject &amp; Exam Board </w:t>
            </w:r>
          </w:p>
        </w:tc>
        <w:tc>
          <w:tcPr>
            <w:tcW w:w="12616" w:type="dxa"/>
            <w:tcBorders>
              <w:top w:val="single" w:sz="4" w:space="0" w:color="auto"/>
              <w:left w:val="single" w:sz="4" w:space="0" w:color="auto"/>
              <w:bottom w:val="single" w:sz="4" w:space="0" w:color="auto"/>
              <w:right w:val="single" w:sz="4" w:space="0" w:color="auto"/>
            </w:tcBorders>
            <w:hideMark/>
          </w:tcPr>
          <w:p w:rsidR="00F23181" w:rsidRPr="0076066A" w:rsidRDefault="00F23181" w:rsidP="00F23181">
            <w:pPr>
              <w:jc w:val="both"/>
              <w:rPr>
                <w:rFonts w:ascii="Arial" w:hAnsi="Arial" w:cs="Arial"/>
                <w:b/>
                <w:sz w:val="26"/>
                <w:szCs w:val="26"/>
                <w:lang w:eastAsia="en-GB"/>
              </w:rPr>
            </w:pPr>
            <w:r w:rsidRPr="0076066A">
              <w:rPr>
                <w:rFonts w:ascii="Arial" w:hAnsi="Arial" w:cs="Arial"/>
                <w:b/>
                <w:sz w:val="26"/>
                <w:szCs w:val="26"/>
                <w:lang w:eastAsia="en-GB"/>
              </w:rPr>
              <w:t>Overview                                                                                                                                             1/3</w:t>
            </w:r>
          </w:p>
        </w:tc>
      </w:tr>
      <w:tr w:rsidR="00F23181" w:rsidTr="00456723">
        <w:tc>
          <w:tcPr>
            <w:tcW w:w="3685" w:type="dxa"/>
            <w:tcBorders>
              <w:top w:val="single" w:sz="4" w:space="0" w:color="auto"/>
              <w:left w:val="single" w:sz="4" w:space="0" w:color="auto"/>
              <w:bottom w:val="single" w:sz="4" w:space="0" w:color="auto"/>
              <w:right w:val="single" w:sz="4" w:space="0" w:color="auto"/>
            </w:tcBorders>
          </w:tcPr>
          <w:p w:rsidR="00F23181" w:rsidRPr="0076066A" w:rsidRDefault="00D56072" w:rsidP="00F23181">
            <w:pPr>
              <w:rPr>
                <w:rFonts w:ascii="Arial" w:hAnsi="Arial" w:cs="Arial"/>
                <w:b/>
                <w:sz w:val="26"/>
                <w:szCs w:val="26"/>
                <w:lang w:eastAsia="en-GB"/>
              </w:rPr>
            </w:pPr>
            <w:r>
              <w:rPr>
                <w:rFonts w:ascii="Arial" w:hAnsi="Arial" w:cs="Arial"/>
                <w:b/>
                <w:sz w:val="26"/>
                <w:szCs w:val="26"/>
                <w:lang w:eastAsia="en-GB"/>
              </w:rPr>
              <w:t>Belvue Allotment</w:t>
            </w:r>
            <w:r w:rsidR="00FA2495">
              <w:rPr>
                <w:rFonts w:ascii="Arial" w:hAnsi="Arial" w:cs="Arial"/>
                <w:b/>
                <w:sz w:val="26"/>
                <w:szCs w:val="26"/>
                <w:lang w:eastAsia="en-GB"/>
              </w:rPr>
              <w:t xml:space="preserve"> / </w:t>
            </w:r>
            <w:r>
              <w:rPr>
                <w:rFonts w:ascii="Arial" w:hAnsi="Arial" w:cs="Arial"/>
                <w:b/>
                <w:sz w:val="26"/>
                <w:szCs w:val="26"/>
                <w:lang w:eastAsia="en-GB"/>
              </w:rPr>
              <w:t>Horticulture</w:t>
            </w:r>
          </w:p>
          <w:p w:rsidR="00F23181" w:rsidRPr="0076066A" w:rsidRDefault="00F23181" w:rsidP="00F23181">
            <w:pPr>
              <w:rPr>
                <w:rFonts w:ascii="Arial" w:hAnsi="Arial" w:cs="Arial"/>
                <w:sz w:val="26"/>
                <w:szCs w:val="26"/>
                <w:lang w:eastAsia="en-GB"/>
              </w:rPr>
            </w:pPr>
            <w:r>
              <w:rPr>
                <w:rFonts w:ascii="Arial" w:hAnsi="Arial" w:cs="Arial"/>
                <w:sz w:val="26"/>
                <w:szCs w:val="26"/>
                <w:lang w:eastAsia="en-GB"/>
              </w:rPr>
              <w:t xml:space="preserve">Entry 1 – Entry </w:t>
            </w:r>
            <w:r w:rsidR="00FF2A74">
              <w:rPr>
                <w:rFonts w:ascii="Arial" w:hAnsi="Arial" w:cs="Arial"/>
                <w:sz w:val="26"/>
                <w:szCs w:val="26"/>
                <w:lang w:eastAsia="en-GB"/>
              </w:rPr>
              <w:t>3</w:t>
            </w:r>
          </w:p>
          <w:p w:rsidR="00F23181" w:rsidRPr="0076066A" w:rsidRDefault="00D56072" w:rsidP="00456723">
            <w:pPr>
              <w:rPr>
                <w:rFonts w:ascii="Arial" w:hAnsi="Arial" w:cs="Arial"/>
                <w:i/>
                <w:sz w:val="26"/>
                <w:szCs w:val="26"/>
                <w:lang w:eastAsia="en-GB"/>
              </w:rPr>
            </w:pPr>
            <w:r>
              <w:rPr>
                <w:rFonts w:ascii="Arial" w:hAnsi="Arial" w:cs="Arial"/>
                <w:i/>
                <w:sz w:val="26"/>
                <w:szCs w:val="26"/>
                <w:lang w:eastAsia="en-GB"/>
              </w:rPr>
              <w:t>OCR</w:t>
            </w:r>
            <w:r w:rsidR="00456723">
              <w:rPr>
                <w:rFonts w:ascii="Arial" w:hAnsi="Arial" w:cs="Arial"/>
                <w:i/>
                <w:sz w:val="26"/>
                <w:szCs w:val="26"/>
                <w:lang w:eastAsia="en-GB"/>
              </w:rPr>
              <w:t>, ASDAN</w:t>
            </w:r>
          </w:p>
        </w:tc>
        <w:tc>
          <w:tcPr>
            <w:tcW w:w="12616" w:type="dxa"/>
            <w:tcBorders>
              <w:top w:val="single" w:sz="4" w:space="0" w:color="auto"/>
              <w:left w:val="single" w:sz="4" w:space="0" w:color="auto"/>
              <w:bottom w:val="single" w:sz="4" w:space="0" w:color="auto"/>
              <w:right w:val="single" w:sz="4" w:space="0" w:color="auto"/>
            </w:tcBorders>
          </w:tcPr>
          <w:p w:rsidR="00F23181" w:rsidRPr="0076066A" w:rsidRDefault="00A77587" w:rsidP="00A77587">
            <w:pPr>
              <w:jc w:val="both"/>
              <w:rPr>
                <w:rFonts w:ascii="Arial" w:hAnsi="Arial" w:cs="Arial"/>
                <w:sz w:val="25"/>
                <w:szCs w:val="25"/>
                <w:lang w:eastAsia="en-GB"/>
              </w:rPr>
            </w:pPr>
            <w:r>
              <w:rPr>
                <w:rFonts w:ascii="Arial" w:hAnsi="Arial" w:cs="Arial"/>
                <w:sz w:val="25"/>
                <w:szCs w:val="25"/>
                <w:lang w:eastAsia="en-GB"/>
              </w:rPr>
              <w:t>T</w:t>
            </w:r>
            <w:r w:rsidR="00F23181" w:rsidRPr="0076066A">
              <w:rPr>
                <w:rFonts w:ascii="Arial" w:hAnsi="Arial" w:cs="Arial"/>
                <w:sz w:val="25"/>
                <w:szCs w:val="25"/>
                <w:lang w:eastAsia="en-GB"/>
              </w:rPr>
              <w:t xml:space="preserve">his seasonal </w:t>
            </w:r>
            <w:r>
              <w:rPr>
                <w:rFonts w:ascii="Arial" w:hAnsi="Arial" w:cs="Arial"/>
                <w:sz w:val="25"/>
                <w:szCs w:val="25"/>
                <w:lang w:eastAsia="en-GB"/>
              </w:rPr>
              <w:t xml:space="preserve">Work Experience </w:t>
            </w:r>
            <w:r w:rsidR="00F23181" w:rsidRPr="0076066A">
              <w:rPr>
                <w:rFonts w:ascii="Arial" w:hAnsi="Arial" w:cs="Arial"/>
                <w:sz w:val="25"/>
                <w:szCs w:val="25"/>
                <w:lang w:eastAsia="en-GB"/>
              </w:rPr>
              <w:t>programme</w:t>
            </w:r>
            <w:r w:rsidRPr="0076066A">
              <w:rPr>
                <w:rFonts w:ascii="Arial" w:hAnsi="Arial" w:cs="Arial"/>
                <w:sz w:val="25"/>
                <w:szCs w:val="25"/>
                <w:lang w:eastAsia="en-GB"/>
              </w:rPr>
              <w:t xml:space="preserve"> </w:t>
            </w:r>
            <w:r>
              <w:rPr>
                <w:rFonts w:ascii="Arial" w:hAnsi="Arial" w:cs="Arial"/>
                <w:sz w:val="25"/>
                <w:szCs w:val="25"/>
                <w:lang w:eastAsia="en-GB"/>
              </w:rPr>
              <w:t xml:space="preserve">is delivered by </w:t>
            </w:r>
            <w:r w:rsidRPr="0076066A">
              <w:rPr>
                <w:rFonts w:ascii="Arial" w:hAnsi="Arial" w:cs="Arial"/>
                <w:sz w:val="25"/>
                <w:szCs w:val="25"/>
                <w:lang w:eastAsia="en-GB"/>
              </w:rPr>
              <w:t>Belvue staff</w:t>
            </w:r>
            <w:r>
              <w:rPr>
                <w:rFonts w:ascii="Arial" w:hAnsi="Arial" w:cs="Arial"/>
                <w:sz w:val="25"/>
                <w:szCs w:val="25"/>
                <w:lang w:eastAsia="en-GB"/>
              </w:rPr>
              <w:t xml:space="preserve"> </w:t>
            </w:r>
            <w:r w:rsidRPr="0076066A">
              <w:rPr>
                <w:rFonts w:ascii="Arial" w:hAnsi="Arial" w:cs="Arial"/>
                <w:sz w:val="25"/>
                <w:szCs w:val="25"/>
                <w:lang w:eastAsia="en-GB"/>
              </w:rPr>
              <w:t>at our local college allotment</w:t>
            </w:r>
            <w:r>
              <w:rPr>
                <w:rFonts w:ascii="Arial" w:hAnsi="Arial" w:cs="Arial"/>
                <w:sz w:val="25"/>
                <w:szCs w:val="25"/>
                <w:lang w:eastAsia="en-GB"/>
              </w:rPr>
              <w:t>.</w:t>
            </w:r>
            <w:r w:rsidR="00F23181" w:rsidRPr="0076066A">
              <w:rPr>
                <w:rFonts w:ascii="Arial" w:hAnsi="Arial" w:cs="Arial"/>
                <w:sz w:val="25"/>
                <w:szCs w:val="25"/>
                <w:lang w:eastAsia="en-GB"/>
              </w:rPr>
              <w:t xml:space="preserve"> Students will undertake a number of flexible practical tasks (</w:t>
            </w:r>
            <w:r>
              <w:rPr>
                <w:rFonts w:ascii="Arial" w:hAnsi="Arial" w:cs="Arial"/>
                <w:sz w:val="24"/>
                <w:szCs w:val="24"/>
                <w:lang w:eastAsia="en-GB"/>
              </w:rPr>
              <w:t xml:space="preserve">e.g. </w:t>
            </w:r>
            <w:r w:rsidRPr="00585152">
              <w:rPr>
                <w:rFonts w:ascii="Arial" w:hAnsi="Arial" w:cs="Arial"/>
                <w:sz w:val="24"/>
                <w:szCs w:val="24"/>
                <w:lang w:eastAsia="en-GB"/>
              </w:rPr>
              <w:t>prepare different environments for</w:t>
            </w:r>
            <w:r w:rsidRPr="0076066A">
              <w:rPr>
                <w:rFonts w:ascii="Arial" w:hAnsi="Arial" w:cs="Arial"/>
                <w:sz w:val="25"/>
                <w:szCs w:val="25"/>
                <w:lang w:eastAsia="en-GB"/>
              </w:rPr>
              <w:t xml:space="preserve"> </w:t>
            </w:r>
            <w:r w:rsidR="00F23181" w:rsidRPr="0076066A">
              <w:rPr>
                <w:rFonts w:ascii="Arial" w:hAnsi="Arial" w:cs="Arial"/>
                <w:sz w:val="25"/>
                <w:szCs w:val="25"/>
                <w:lang w:eastAsia="en-GB"/>
              </w:rPr>
              <w:t xml:space="preserve">digging, planting, watering, weeding) to ensure that our large plot is kept nurtured and productive. </w:t>
            </w:r>
            <w:r w:rsidRPr="00585152">
              <w:rPr>
                <w:rFonts w:ascii="Arial" w:hAnsi="Arial" w:cs="Arial"/>
                <w:sz w:val="24"/>
                <w:szCs w:val="24"/>
                <w:lang w:eastAsia="en-GB"/>
              </w:rPr>
              <w:t xml:space="preserve"> The produce grown will be used in the breakfast club, tuck shop or </w:t>
            </w:r>
            <w:r>
              <w:rPr>
                <w:rFonts w:ascii="Arial" w:hAnsi="Arial" w:cs="Arial"/>
                <w:sz w:val="24"/>
                <w:szCs w:val="24"/>
                <w:lang w:eastAsia="en-GB"/>
              </w:rPr>
              <w:t xml:space="preserve">catering sessions. </w:t>
            </w:r>
            <w:r w:rsidR="00F23181" w:rsidRPr="0076066A">
              <w:rPr>
                <w:rFonts w:ascii="Arial" w:hAnsi="Arial" w:cs="Arial"/>
                <w:sz w:val="25"/>
                <w:szCs w:val="25"/>
                <w:lang w:eastAsia="en-GB"/>
              </w:rPr>
              <w:t>In addition, our students will work with the local community there and in so doing improve their communication and social skills. In addition, they can become involved with other activities that take place at the allotment throughout the year.</w:t>
            </w:r>
            <w:r>
              <w:rPr>
                <w:rFonts w:ascii="Arial" w:hAnsi="Arial" w:cs="Arial"/>
                <w:sz w:val="25"/>
                <w:szCs w:val="25"/>
                <w:lang w:eastAsia="en-GB"/>
              </w:rPr>
              <w:t xml:space="preserve"> </w:t>
            </w:r>
            <w:r w:rsidRPr="00585152">
              <w:rPr>
                <w:rFonts w:ascii="Arial" w:hAnsi="Arial" w:cs="Arial"/>
                <w:sz w:val="24"/>
                <w:szCs w:val="24"/>
                <w:lang w:eastAsia="en-GB"/>
              </w:rPr>
              <w:t xml:space="preserve"> </w:t>
            </w:r>
          </w:p>
        </w:tc>
      </w:tr>
      <w:tr w:rsidR="00F23181" w:rsidTr="00456723">
        <w:tc>
          <w:tcPr>
            <w:tcW w:w="3685" w:type="dxa"/>
            <w:tcBorders>
              <w:top w:val="single" w:sz="4" w:space="0" w:color="auto"/>
              <w:left w:val="single" w:sz="4" w:space="0" w:color="auto"/>
              <w:bottom w:val="single" w:sz="4" w:space="0" w:color="auto"/>
              <w:right w:val="single" w:sz="4" w:space="0" w:color="auto"/>
            </w:tcBorders>
            <w:hideMark/>
          </w:tcPr>
          <w:p w:rsidR="00F23181" w:rsidRPr="0076066A" w:rsidRDefault="00F23181" w:rsidP="00F23181">
            <w:pPr>
              <w:rPr>
                <w:rFonts w:ascii="Arial" w:hAnsi="Arial" w:cs="Arial"/>
                <w:b/>
                <w:bCs/>
                <w:noProof/>
                <w:color w:val="000000"/>
                <w:sz w:val="26"/>
                <w:szCs w:val="26"/>
                <w:lang w:eastAsia="en-GB"/>
              </w:rPr>
            </w:pPr>
            <w:r w:rsidRPr="0076066A">
              <w:rPr>
                <w:rFonts w:ascii="Arial" w:hAnsi="Arial" w:cs="Arial"/>
                <w:b/>
                <w:bCs/>
                <w:noProof/>
                <w:color w:val="000000"/>
                <w:sz w:val="26"/>
                <w:szCs w:val="26"/>
                <w:lang w:eastAsia="en-GB"/>
              </w:rPr>
              <w:t xml:space="preserve">Belvue Catering </w:t>
            </w:r>
          </w:p>
          <w:p w:rsidR="00F23181" w:rsidRPr="0076066A" w:rsidRDefault="00F23181" w:rsidP="00F23181">
            <w:pPr>
              <w:rPr>
                <w:rFonts w:ascii="Arial" w:hAnsi="Arial" w:cs="Arial"/>
                <w:bCs/>
                <w:noProof/>
                <w:color w:val="000000"/>
                <w:sz w:val="26"/>
                <w:szCs w:val="26"/>
                <w:lang w:eastAsia="en-GB"/>
              </w:rPr>
            </w:pPr>
            <w:r w:rsidRPr="0076066A">
              <w:rPr>
                <w:rFonts w:ascii="Arial" w:hAnsi="Arial" w:cs="Arial"/>
                <w:bCs/>
                <w:noProof/>
                <w:color w:val="000000"/>
                <w:sz w:val="26"/>
                <w:szCs w:val="26"/>
                <w:lang w:eastAsia="en-GB"/>
              </w:rPr>
              <w:t>Entry 1 – Level 1</w:t>
            </w:r>
          </w:p>
          <w:p w:rsidR="00F23181" w:rsidRPr="0076066A" w:rsidRDefault="00D56072" w:rsidP="00456723">
            <w:pPr>
              <w:rPr>
                <w:rFonts w:ascii="Arial" w:hAnsi="Arial" w:cs="Arial"/>
                <w:bCs/>
                <w:i/>
                <w:noProof/>
                <w:color w:val="000000"/>
                <w:sz w:val="26"/>
                <w:szCs w:val="26"/>
                <w:lang w:eastAsia="en-GB"/>
              </w:rPr>
            </w:pPr>
            <w:r>
              <w:rPr>
                <w:rFonts w:ascii="Arial" w:hAnsi="Arial" w:cs="Arial"/>
                <w:bCs/>
                <w:i/>
                <w:noProof/>
                <w:color w:val="000000"/>
                <w:sz w:val="26"/>
                <w:szCs w:val="26"/>
                <w:lang w:eastAsia="en-GB"/>
              </w:rPr>
              <w:t>OCR</w:t>
            </w:r>
            <w:r w:rsidR="00456723">
              <w:rPr>
                <w:rFonts w:ascii="Arial" w:hAnsi="Arial" w:cs="Arial"/>
                <w:bCs/>
                <w:i/>
                <w:noProof/>
                <w:color w:val="000000"/>
                <w:sz w:val="26"/>
                <w:szCs w:val="26"/>
                <w:lang w:eastAsia="en-GB"/>
              </w:rPr>
              <w:t xml:space="preserve">, ASDAN, </w:t>
            </w:r>
            <w:r w:rsidR="00F23181" w:rsidRPr="0076066A">
              <w:rPr>
                <w:rFonts w:ascii="Arial" w:hAnsi="Arial" w:cs="Arial"/>
                <w:bCs/>
                <w:i/>
                <w:noProof/>
                <w:color w:val="000000"/>
                <w:sz w:val="26"/>
                <w:szCs w:val="26"/>
                <w:lang w:eastAsia="en-GB"/>
              </w:rPr>
              <w:t>Online Qualification</w:t>
            </w:r>
          </w:p>
        </w:tc>
        <w:tc>
          <w:tcPr>
            <w:tcW w:w="12616" w:type="dxa"/>
            <w:tcBorders>
              <w:top w:val="single" w:sz="4" w:space="0" w:color="auto"/>
              <w:left w:val="single" w:sz="4" w:space="0" w:color="auto"/>
              <w:bottom w:val="single" w:sz="4" w:space="0" w:color="auto"/>
              <w:right w:val="single" w:sz="4" w:space="0" w:color="auto"/>
            </w:tcBorders>
            <w:hideMark/>
          </w:tcPr>
          <w:p w:rsidR="00F23181" w:rsidRPr="00FF2A74" w:rsidRDefault="00A77587" w:rsidP="00A77587">
            <w:pPr>
              <w:jc w:val="both"/>
              <w:rPr>
                <w:rFonts w:ascii="Arial" w:hAnsi="Arial" w:cs="Arial"/>
                <w:sz w:val="25"/>
                <w:szCs w:val="25"/>
                <w:lang w:eastAsia="en-GB"/>
              </w:rPr>
            </w:pPr>
            <w:r w:rsidRPr="00585152">
              <w:rPr>
                <w:rFonts w:ascii="Arial" w:hAnsi="Arial" w:cs="Arial"/>
                <w:sz w:val="24"/>
                <w:szCs w:val="24"/>
                <w:lang w:eastAsia="en-GB"/>
              </w:rPr>
              <w:t>This Work Experience programme is delivered by Belvue staff at the new Ken Acock site.</w:t>
            </w:r>
            <w:r>
              <w:rPr>
                <w:rFonts w:ascii="Arial" w:hAnsi="Arial" w:cs="Arial"/>
                <w:sz w:val="24"/>
                <w:szCs w:val="24"/>
                <w:lang w:eastAsia="en-GB"/>
              </w:rPr>
              <w:t xml:space="preserve"> </w:t>
            </w:r>
            <w:r w:rsidR="00F23181" w:rsidRPr="00FF2A74">
              <w:rPr>
                <w:rFonts w:ascii="Arial" w:hAnsi="Arial" w:cs="Arial"/>
                <w:sz w:val="25"/>
                <w:szCs w:val="25"/>
                <w:lang w:eastAsia="en-GB"/>
              </w:rPr>
              <w:t xml:space="preserve">Students will work in a small professional catering kitchen to prepare, cook and serve lunches to groups of students and staff on a </w:t>
            </w:r>
            <w:r>
              <w:rPr>
                <w:rFonts w:ascii="Arial" w:hAnsi="Arial" w:cs="Arial"/>
                <w:sz w:val="25"/>
                <w:szCs w:val="25"/>
                <w:lang w:eastAsia="en-GB"/>
              </w:rPr>
              <w:t>weekly</w:t>
            </w:r>
            <w:r w:rsidR="00F23181" w:rsidRPr="00FF2A74">
              <w:rPr>
                <w:rFonts w:ascii="Arial" w:hAnsi="Arial" w:cs="Arial"/>
                <w:sz w:val="25"/>
                <w:szCs w:val="25"/>
                <w:lang w:eastAsia="en-GB"/>
              </w:rPr>
              <w:t xml:space="preserve"> basis. At the same time students will focus on, build and improve their communication and social skills, with a focus on </w:t>
            </w:r>
            <w:r>
              <w:rPr>
                <w:rFonts w:ascii="Arial" w:hAnsi="Arial" w:cs="Arial"/>
                <w:sz w:val="25"/>
                <w:szCs w:val="25"/>
                <w:lang w:eastAsia="en-GB"/>
              </w:rPr>
              <w:t xml:space="preserve">gaining </w:t>
            </w:r>
            <w:r w:rsidR="00F23181" w:rsidRPr="00FF2A74">
              <w:rPr>
                <w:rFonts w:ascii="Arial" w:hAnsi="Arial" w:cs="Arial"/>
                <w:sz w:val="25"/>
                <w:szCs w:val="25"/>
                <w:lang w:eastAsia="en-GB"/>
              </w:rPr>
              <w:t>information for a CV. An online Food Hygiene Certificate is undertaken for students working at Entry Level 3 and above.</w:t>
            </w:r>
            <w:r w:rsidRPr="00585152">
              <w:rPr>
                <w:rFonts w:ascii="Arial" w:hAnsi="Arial" w:cs="Arial"/>
                <w:sz w:val="24"/>
                <w:szCs w:val="24"/>
                <w:lang w:eastAsia="en-GB"/>
              </w:rPr>
              <w:t xml:space="preserve">  </w:t>
            </w:r>
          </w:p>
        </w:tc>
      </w:tr>
      <w:tr w:rsidR="00F23181" w:rsidTr="00456723">
        <w:tc>
          <w:tcPr>
            <w:tcW w:w="3685" w:type="dxa"/>
            <w:tcBorders>
              <w:top w:val="single" w:sz="4" w:space="0" w:color="auto"/>
              <w:left w:val="single" w:sz="4" w:space="0" w:color="auto"/>
              <w:bottom w:val="single" w:sz="4" w:space="0" w:color="auto"/>
              <w:right w:val="single" w:sz="4" w:space="0" w:color="auto"/>
            </w:tcBorders>
          </w:tcPr>
          <w:p w:rsidR="00F23181" w:rsidRPr="000326D2" w:rsidRDefault="00F23181" w:rsidP="00F23181">
            <w:pPr>
              <w:rPr>
                <w:rFonts w:ascii="Arial" w:hAnsi="Arial" w:cs="Arial"/>
                <w:b/>
                <w:bCs/>
                <w:noProof/>
                <w:color w:val="000000"/>
                <w:sz w:val="26"/>
                <w:szCs w:val="26"/>
              </w:rPr>
            </w:pPr>
            <w:r w:rsidRPr="000326D2">
              <w:rPr>
                <w:rFonts w:ascii="Arial" w:hAnsi="Arial" w:cs="Arial"/>
                <w:b/>
                <w:bCs/>
                <w:noProof/>
                <w:color w:val="000000"/>
                <w:sz w:val="26"/>
                <w:szCs w:val="26"/>
              </w:rPr>
              <w:t xml:space="preserve">Belvue Shop – </w:t>
            </w:r>
            <w:r>
              <w:rPr>
                <w:rFonts w:ascii="Arial" w:hAnsi="Arial" w:cs="Arial"/>
                <w:b/>
                <w:bCs/>
                <w:noProof/>
                <w:color w:val="000000"/>
                <w:sz w:val="26"/>
                <w:szCs w:val="26"/>
              </w:rPr>
              <w:t>Welshore Hub</w:t>
            </w:r>
            <w:r w:rsidR="00A77587">
              <w:rPr>
                <w:rFonts w:ascii="Arial" w:hAnsi="Arial" w:cs="Arial"/>
                <w:b/>
                <w:bCs/>
                <w:noProof/>
                <w:color w:val="000000"/>
                <w:sz w:val="26"/>
                <w:szCs w:val="26"/>
              </w:rPr>
              <w:t xml:space="preserve"> </w:t>
            </w:r>
          </w:p>
          <w:p w:rsidR="00F23181" w:rsidRPr="000326D2" w:rsidRDefault="00F23181" w:rsidP="00F23181">
            <w:pPr>
              <w:rPr>
                <w:rFonts w:ascii="Arial" w:hAnsi="Arial" w:cs="Arial"/>
                <w:bCs/>
                <w:noProof/>
                <w:color w:val="000000"/>
                <w:sz w:val="26"/>
                <w:szCs w:val="26"/>
              </w:rPr>
            </w:pPr>
            <w:r w:rsidRPr="000326D2">
              <w:rPr>
                <w:rFonts w:ascii="Arial" w:hAnsi="Arial" w:cs="Arial"/>
                <w:bCs/>
                <w:noProof/>
                <w:color w:val="000000"/>
                <w:sz w:val="26"/>
                <w:szCs w:val="26"/>
              </w:rPr>
              <w:t xml:space="preserve">Entry </w:t>
            </w:r>
            <w:r w:rsidR="00FF2A74">
              <w:rPr>
                <w:rFonts w:ascii="Arial" w:hAnsi="Arial" w:cs="Arial"/>
                <w:bCs/>
                <w:noProof/>
                <w:color w:val="000000"/>
                <w:sz w:val="26"/>
                <w:szCs w:val="26"/>
              </w:rPr>
              <w:t>2</w:t>
            </w:r>
            <w:r w:rsidRPr="000326D2">
              <w:rPr>
                <w:rFonts w:ascii="Arial" w:hAnsi="Arial" w:cs="Arial"/>
                <w:bCs/>
                <w:noProof/>
                <w:color w:val="000000"/>
                <w:sz w:val="26"/>
                <w:szCs w:val="26"/>
              </w:rPr>
              <w:t xml:space="preserve"> </w:t>
            </w:r>
            <w:r>
              <w:rPr>
                <w:rFonts w:ascii="Arial" w:hAnsi="Arial" w:cs="Arial"/>
                <w:bCs/>
                <w:noProof/>
                <w:color w:val="000000"/>
                <w:sz w:val="26"/>
                <w:szCs w:val="26"/>
              </w:rPr>
              <w:t xml:space="preserve">– Level 1 </w:t>
            </w:r>
          </w:p>
          <w:p w:rsidR="00F23181" w:rsidRPr="000326D2" w:rsidRDefault="00F23181" w:rsidP="00456723">
            <w:pPr>
              <w:rPr>
                <w:rFonts w:ascii="Arial" w:hAnsi="Arial" w:cs="Arial"/>
                <w:bCs/>
                <w:noProof/>
                <w:color w:val="000000"/>
                <w:sz w:val="26"/>
                <w:szCs w:val="26"/>
              </w:rPr>
            </w:pPr>
            <w:r>
              <w:rPr>
                <w:rFonts w:ascii="Arial" w:hAnsi="Arial" w:cs="Arial"/>
                <w:bCs/>
                <w:i/>
                <w:noProof/>
                <w:color w:val="000000"/>
                <w:sz w:val="26"/>
                <w:szCs w:val="26"/>
              </w:rPr>
              <w:t>Prince’s Trust</w:t>
            </w:r>
            <w:r w:rsidR="00456723">
              <w:rPr>
                <w:rFonts w:ascii="Arial" w:hAnsi="Arial" w:cs="Arial"/>
                <w:bCs/>
                <w:i/>
                <w:noProof/>
                <w:color w:val="000000"/>
                <w:sz w:val="26"/>
                <w:szCs w:val="26"/>
              </w:rPr>
              <w:t xml:space="preserve">, </w:t>
            </w:r>
            <w:r w:rsidR="00D56072">
              <w:rPr>
                <w:rFonts w:ascii="Arial" w:hAnsi="Arial" w:cs="Arial"/>
                <w:bCs/>
                <w:i/>
                <w:noProof/>
                <w:color w:val="000000"/>
                <w:sz w:val="26"/>
                <w:szCs w:val="26"/>
              </w:rPr>
              <w:t>OCR</w:t>
            </w:r>
          </w:p>
        </w:tc>
        <w:tc>
          <w:tcPr>
            <w:tcW w:w="12616" w:type="dxa"/>
            <w:tcBorders>
              <w:top w:val="single" w:sz="4" w:space="0" w:color="auto"/>
              <w:left w:val="single" w:sz="4" w:space="0" w:color="auto"/>
              <w:bottom w:val="single" w:sz="4" w:space="0" w:color="auto"/>
              <w:right w:val="single" w:sz="4" w:space="0" w:color="auto"/>
            </w:tcBorders>
          </w:tcPr>
          <w:p w:rsidR="00A77587" w:rsidRPr="00FF2A74" w:rsidRDefault="00F23181" w:rsidP="00A77587">
            <w:pPr>
              <w:jc w:val="both"/>
              <w:rPr>
                <w:rFonts w:ascii="Arial" w:hAnsi="Arial" w:cs="Arial"/>
                <w:sz w:val="25"/>
                <w:szCs w:val="25"/>
              </w:rPr>
            </w:pPr>
            <w:r w:rsidRPr="00FF2A74">
              <w:rPr>
                <w:rFonts w:ascii="Arial" w:hAnsi="Arial" w:cs="Arial"/>
                <w:sz w:val="25"/>
                <w:szCs w:val="25"/>
              </w:rPr>
              <w:t>This course is delivered both on and off site by qualified Belvue staff. This Social Enterprise course has been running successfully for a number of years and has developed and grown and has now stretched to include working in the community, as it is now being undertaken in our shop space in West Ealing.  Students use their knowledge and skills to teach members of the public how to work with glass.  From time to time, students will use their skills for local events and fairs. This forms part of their CV work.</w:t>
            </w:r>
          </w:p>
        </w:tc>
      </w:tr>
      <w:tr w:rsidR="00F23181" w:rsidTr="00456723">
        <w:tc>
          <w:tcPr>
            <w:tcW w:w="3685" w:type="dxa"/>
            <w:tcBorders>
              <w:top w:val="single" w:sz="4" w:space="0" w:color="auto"/>
              <w:left w:val="single" w:sz="4" w:space="0" w:color="auto"/>
              <w:bottom w:val="single" w:sz="4" w:space="0" w:color="auto"/>
              <w:right w:val="single" w:sz="4" w:space="0" w:color="auto"/>
            </w:tcBorders>
          </w:tcPr>
          <w:p w:rsidR="00F23181" w:rsidRDefault="00F23181" w:rsidP="00F23181">
            <w:pPr>
              <w:rPr>
                <w:rFonts w:ascii="Arial" w:hAnsi="Arial" w:cs="Arial"/>
                <w:bCs/>
                <w:noProof/>
                <w:color w:val="000000"/>
                <w:sz w:val="26"/>
                <w:szCs w:val="26"/>
              </w:rPr>
            </w:pPr>
            <w:r>
              <w:rPr>
                <w:rFonts w:ascii="Arial" w:hAnsi="Arial" w:cs="Arial"/>
                <w:b/>
                <w:bCs/>
                <w:noProof/>
                <w:color w:val="000000"/>
                <w:sz w:val="26"/>
                <w:szCs w:val="26"/>
              </w:rPr>
              <w:t xml:space="preserve">Community </w:t>
            </w:r>
            <w:r>
              <w:rPr>
                <w:rFonts w:ascii="Arial" w:hAnsi="Arial" w:cs="Arial"/>
                <w:bCs/>
                <w:noProof/>
                <w:color w:val="000000"/>
                <w:sz w:val="26"/>
                <w:szCs w:val="26"/>
              </w:rPr>
              <w:t xml:space="preserve">– </w:t>
            </w:r>
            <w:r w:rsidR="00D56072">
              <w:rPr>
                <w:rFonts w:ascii="Arial" w:hAnsi="Arial" w:cs="Arial"/>
                <w:bCs/>
                <w:noProof/>
                <w:color w:val="000000"/>
                <w:sz w:val="26"/>
                <w:szCs w:val="26"/>
              </w:rPr>
              <w:t>e.g.</w:t>
            </w:r>
            <w:r>
              <w:rPr>
                <w:rFonts w:ascii="Arial" w:hAnsi="Arial" w:cs="Arial"/>
                <w:bCs/>
                <w:noProof/>
                <w:color w:val="000000"/>
                <w:sz w:val="26"/>
                <w:szCs w:val="26"/>
              </w:rPr>
              <w:t xml:space="preserve"> </w:t>
            </w:r>
            <w:r w:rsidR="00FF2A74">
              <w:rPr>
                <w:rFonts w:ascii="Arial" w:hAnsi="Arial" w:cs="Arial"/>
                <w:bCs/>
                <w:noProof/>
                <w:color w:val="000000"/>
                <w:sz w:val="26"/>
                <w:szCs w:val="26"/>
              </w:rPr>
              <w:t xml:space="preserve"> Haverlock, Horsenden, </w:t>
            </w:r>
            <w:r>
              <w:rPr>
                <w:rFonts w:ascii="Arial" w:hAnsi="Arial" w:cs="Arial"/>
                <w:bCs/>
                <w:noProof/>
                <w:color w:val="000000"/>
                <w:sz w:val="26"/>
                <w:szCs w:val="26"/>
              </w:rPr>
              <w:t xml:space="preserve">The Canal River Trust, Thames 21, Park Rangers, </w:t>
            </w:r>
          </w:p>
          <w:p w:rsidR="00F23181" w:rsidRPr="0076066A" w:rsidRDefault="00F23181" w:rsidP="00F23181">
            <w:pPr>
              <w:rPr>
                <w:rFonts w:ascii="Arial" w:hAnsi="Arial" w:cs="Arial"/>
                <w:bCs/>
                <w:i/>
                <w:noProof/>
                <w:color w:val="000000"/>
                <w:sz w:val="26"/>
                <w:szCs w:val="26"/>
              </w:rPr>
            </w:pPr>
            <w:r w:rsidRPr="0076066A">
              <w:rPr>
                <w:rFonts w:ascii="Arial" w:hAnsi="Arial" w:cs="Arial"/>
                <w:bCs/>
                <w:i/>
                <w:noProof/>
                <w:color w:val="000000"/>
                <w:sz w:val="26"/>
                <w:szCs w:val="26"/>
              </w:rPr>
              <w:t>Entry 2 – Level 1</w:t>
            </w:r>
          </w:p>
          <w:p w:rsidR="00F23181" w:rsidRPr="000326D2" w:rsidRDefault="00D56072" w:rsidP="00456723">
            <w:pPr>
              <w:rPr>
                <w:rFonts w:ascii="Arial" w:hAnsi="Arial" w:cs="Arial"/>
                <w:b/>
                <w:bCs/>
                <w:noProof/>
                <w:color w:val="000000"/>
                <w:sz w:val="26"/>
                <w:szCs w:val="26"/>
              </w:rPr>
            </w:pPr>
            <w:r>
              <w:rPr>
                <w:rFonts w:ascii="Arial" w:hAnsi="Arial" w:cs="Arial"/>
                <w:bCs/>
                <w:i/>
                <w:noProof/>
                <w:color w:val="000000"/>
                <w:sz w:val="26"/>
                <w:szCs w:val="26"/>
              </w:rPr>
              <w:t>Prince’s Trust</w:t>
            </w:r>
            <w:r w:rsidR="00456723">
              <w:rPr>
                <w:rFonts w:ascii="Arial" w:hAnsi="Arial" w:cs="Arial"/>
                <w:bCs/>
                <w:i/>
                <w:noProof/>
                <w:color w:val="000000"/>
                <w:sz w:val="26"/>
                <w:szCs w:val="26"/>
              </w:rPr>
              <w:t xml:space="preserve">, </w:t>
            </w:r>
            <w:r>
              <w:rPr>
                <w:rFonts w:ascii="Arial" w:hAnsi="Arial" w:cs="Arial"/>
                <w:bCs/>
                <w:i/>
                <w:noProof/>
                <w:color w:val="000000"/>
                <w:sz w:val="26"/>
                <w:szCs w:val="26"/>
              </w:rPr>
              <w:t>OCR</w:t>
            </w:r>
          </w:p>
        </w:tc>
        <w:tc>
          <w:tcPr>
            <w:tcW w:w="12616" w:type="dxa"/>
            <w:tcBorders>
              <w:top w:val="single" w:sz="4" w:space="0" w:color="auto"/>
              <w:left w:val="single" w:sz="4" w:space="0" w:color="auto"/>
              <w:bottom w:val="single" w:sz="4" w:space="0" w:color="auto"/>
              <w:right w:val="single" w:sz="4" w:space="0" w:color="auto"/>
            </w:tcBorders>
          </w:tcPr>
          <w:p w:rsidR="00AF24C7" w:rsidRPr="00FF2A74" w:rsidRDefault="00F23181" w:rsidP="00AF24C7">
            <w:pPr>
              <w:jc w:val="both"/>
              <w:rPr>
                <w:rFonts w:ascii="Arial" w:hAnsi="Arial" w:cs="Arial"/>
                <w:sz w:val="25"/>
                <w:szCs w:val="25"/>
              </w:rPr>
            </w:pPr>
            <w:r w:rsidRPr="00FF2A74">
              <w:rPr>
                <w:rFonts w:ascii="Arial" w:hAnsi="Arial" w:cs="Arial"/>
                <w:sz w:val="25"/>
                <w:szCs w:val="25"/>
              </w:rPr>
              <w:t xml:space="preserve">These volunteering off-site Work Experience opportunities enables our students to work closely with local community partners </w:t>
            </w:r>
            <w:r w:rsidR="00AF24C7">
              <w:rPr>
                <w:rFonts w:ascii="Arial" w:hAnsi="Arial" w:cs="Arial"/>
                <w:sz w:val="25"/>
                <w:szCs w:val="25"/>
              </w:rPr>
              <w:t xml:space="preserve">undertaking a number jobs and </w:t>
            </w:r>
            <w:r w:rsidRPr="00FF2A74">
              <w:rPr>
                <w:rFonts w:ascii="Arial" w:hAnsi="Arial" w:cs="Arial"/>
                <w:sz w:val="25"/>
                <w:szCs w:val="25"/>
              </w:rPr>
              <w:t>learning team building, communication and number skills, while working on different projects e.g. grounds maintenance, joining in community projects and clean-ups of highlighted areas (cleaning the local water ways and canals of rubbish and larger items that have been dumped, to prevent the canals from flooding and preserve the natural habitat of a number of local wildlife).  At the same time the students will understand the concept of volunteering and be able to demonstrate to others the value of volunteering in the local community: 1) helping to improve the local community and 2) increase chances of work experience with a focus on writing information for a CV</w:t>
            </w:r>
          </w:p>
        </w:tc>
      </w:tr>
      <w:tr w:rsidR="00FF2A74" w:rsidTr="00456723">
        <w:tc>
          <w:tcPr>
            <w:tcW w:w="3685" w:type="dxa"/>
            <w:tcBorders>
              <w:top w:val="single" w:sz="4" w:space="0" w:color="auto"/>
              <w:left w:val="single" w:sz="4" w:space="0" w:color="auto"/>
              <w:bottom w:val="single" w:sz="4" w:space="0" w:color="auto"/>
              <w:right w:val="single" w:sz="4" w:space="0" w:color="auto"/>
            </w:tcBorders>
          </w:tcPr>
          <w:p w:rsidR="00FF2A74" w:rsidRPr="00B80AA6" w:rsidRDefault="00FF2A74" w:rsidP="00FF2A74">
            <w:pPr>
              <w:rPr>
                <w:rFonts w:ascii="Arial" w:hAnsi="Arial" w:cs="Arial"/>
                <w:b/>
                <w:sz w:val="26"/>
                <w:szCs w:val="26"/>
              </w:rPr>
            </w:pPr>
            <w:r>
              <w:rPr>
                <w:rFonts w:ascii="Arial" w:hAnsi="Arial" w:cs="Arial"/>
                <w:b/>
                <w:sz w:val="26"/>
                <w:szCs w:val="26"/>
              </w:rPr>
              <w:t>Computing / Digital Skills</w:t>
            </w:r>
          </w:p>
          <w:p w:rsidR="00FF2A74" w:rsidRDefault="00FF2A74" w:rsidP="00FF2A74">
            <w:pPr>
              <w:rPr>
                <w:rFonts w:ascii="Arial" w:hAnsi="Arial" w:cs="Arial"/>
                <w:sz w:val="26"/>
                <w:szCs w:val="26"/>
              </w:rPr>
            </w:pPr>
            <w:r>
              <w:rPr>
                <w:rFonts w:ascii="Arial" w:hAnsi="Arial" w:cs="Arial"/>
                <w:sz w:val="26"/>
                <w:szCs w:val="26"/>
              </w:rPr>
              <w:t>Entry 2 – Level 1</w:t>
            </w:r>
          </w:p>
          <w:p w:rsidR="00FF2A74" w:rsidRPr="00B80AA6" w:rsidRDefault="00FF2A74" w:rsidP="00456723">
            <w:pPr>
              <w:rPr>
                <w:rFonts w:ascii="Arial" w:hAnsi="Arial" w:cs="Arial"/>
                <w:sz w:val="26"/>
                <w:szCs w:val="26"/>
              </w:rPr>
            </w:pPr>
            <w:r>
              <w:rPr>
                <w:rFonts w:ascii="Arial" w:hAnsi="Arial" w:cs="Arial"/>
                <w:sz w:val="26"/>
                <w:szCs w:val="26"/>
              </w:rPr>
              <w:t>Prince’s Trust</w:t>
            </w:r>
            <w:r w:rsidR="00456723">
              <w:rPr>
                <w:rFonts w:ascii="Arial" w:hAnsi="Arial" w:cs="Arial"/>
                <w:sz w:val="26"/>
                <w:szCs w:val="26"/>
              </w:rPr>
              <w:t xml:space="preserve">, </w:t>
            </w:r>
            <w:r>
              <w:rPr>
                <w:rFonts w:ascii="Arial" w:hAnsi="Arial" w:cs="Arial"/>
                <w:sz w:val="26"/>
                <w:szCs w:val="26"/>
              </w:rPr>
              <w:t>OCR</w:t>
            </w:r>
            <w:r w:rsidR="00456723">
              <w:rPr>
                <w:rFonts w:ascii="Arial" w:hAnsi="Arial" w:cs="Arial"/>
                <w:sz w:val="26"/>
                <w:szCs w:val="26"/>
              </w:rPr>
              <w:t xml:space="preserve"> </w:t>
            </w:r>
          </w:p>
        </w:tc>
        <w:tc>
          <w:tcPr>
            <w:tcW w:w="12616" w:type="dxa"/>
            <w:tcBorders>
              <w:top w:val="single" w:sz="4" w:space="0" w:color="auto"/>
              <w:left w:val="single" w:sz="4" w:space="0" w:color="auto"/>
              <w:bottom w:val="single" w:sz="4" w:space="0" w:color="auto"/>
              <w:right w:val="single" w:sz="4" w:space="0" w:color="auto"/>
            </w:tcBorders>
          </w:tcPr>
          <w:p w:rsidR="00FF2A74" w:rsidRDefault="00882A3D" w:rsidP="00882A3D">
            <w:pPr>
              <w:jc w:val="both"/>
              <w:rPr>
                <w:rFonts w:ascii="Arial" w:hAnsi="Arial" w:cs="Arial"/>
                <w:sz w:val="25"/>
                <w:szCs w:val="25"/>
              </w:rPr>
            </w:pPr>
            <w:r>
              <w:rPr>
                <w:rFonts w:ascii="Arial" w:hAnsi="Arial" w:cs="Arial"/>
                <w:sz w:val="25"/>
                <w:szCs w:val="25"/>
              </w:rPr>
              <w:t>T</w:t>
            </w:r>
            <w:r w:rsidRPr="0076066A">
              <w:rPr>
                <w:rFonts w:ascii="Arial" w:hAnsi="Arial" w:cs="Arial"/>
                <w:sz w:val="25"/>
                <w:szCs w:val="25"/>
              </w:rPr>
              <w:t xml:space="preserve">his </w:t>
            </w:r>
            <w:r>
              <w:rPr>
                <w:rFonts w:ascii="Arial" w:hAnsi="Arial" w:cs="Arial"/>
                <w:sz w:val="25"/>
                <w:szCs w:val="25"/>
              </w:rPr>
              <w:t xml:space="preserve">Prince’s Trust </w:t>
            </w:r>
            <w:r w:rsidRPr="0076066A">
              <w:rPr>
                <w:rFonts w:ascii="Arial" w:hAnsi="Arial" w:cs="Arial"/>
                <w:sz w:val="25"/>
                <w:szCs w:val="25"/>
              </w:rPr>
              <w:t xml:space="preserve">programme </w:t>
            </w:r>
            <w:r>
              <w:rPr>
                <w:rFonts w:ascii="Arial" w:hAnsi="Arial" w:cs="Arial"/>
                <w:sz w:val="25"/>
                <w:szCs w:val="25"/>
              </w:rPr>
              <w:t xml:space="preserve">is undertaken by </w:t>
            </w:r>
            <w:r w:rsidR="00FF2A74" w:rsidRPr="0076066A">
              <w:rPr>
                <w:rFonts w:ascii="Arial" w:hAnsi="Arial" w:cs="Arial"/>
                <w:sz w:val="25"/>
                <w:szCs w:val="25"/>
              </w:rPr>
              <w:t xml:space="preserve">staff at the main Belvue site. Students learn a range of aspects relating to </w:t>
            </w:r>
            <w:r>
              <w:rPr>
                <w:rFonts w:ascii="Arial" w:hAnsi="Arial" w:cs="Arial"/>
                <w:sz w:val="25"/>
                <w:szCs w:val="25"/>
              </w:rPr>
              <w:t>digital skills</w:t>
            </w:r>
            <w:r w:rsidR="00FF2A74" w:rsidRPr="0076066A">
              <w:rPr>
                <w:rFonts w:ascii="Arial" w:hAnsi="Arial" w:cs="Arial"/>
                <w:sz w:val="25"/>
                <w:szCs w:val="25"/>
              </w:rPr>
              <w:t xml:space="preserve"> and learning how to use certain computer programmes and many other uses of computers</w:t>
            </w:r>
            <w:r>
              <w:rPr>
                <w:rFonts w:ascii="Arial" w:hAnsi="Arial" w:cs="Arial"/>
                <w:sz w:val="25"/>
                <w:szCs w:val="25"/>
              </w:rPr>
              <w:t xml:space="preserve"> competently. At the same time learning important aspects of keeping safe online or when setting anything up online.</w:t>
            </w:r>
          </w:p>
          <w:p w:rsidR="00882A3D" w:rsidRPr="0076066A" w:rsidRDefault="00882A3D" w:rsidP="00882A3D">
            <w:pPr>
              <w:jc w:val="both"/>
              <w:rPr>
                <w:rFonts w:ascii="Arial" w:hAnsi="Arial" w:cs="Arial"/>
                <w:sz w:val="25"/>
                <w:szCs w:val="25"/>
              </w:rPr>
            </w:pPr>
          </w:p>
        </w:tc>
      </w:tr>
      <w:tr w:rsidR="00FF2A74" w:rsidRPr="0076066A" w:rsidTr="00456723">
        <w:tc>
          <w:tcPr>
            <w:tcW w:w="3685" w:type="dxa"/>
            <w:tcBorders>
              <w:top w:val="single" w:sz="4" w:space="0" w:color="auto"/>
              <w:left w:val="single" w:sz="4" w:space="0" w:color="auto"/>
              <w:bottom w:val="single" w:sz="4" w:space="0" w:color="auto"/>
              <w:right w:val="single" w:sz="4" w:space="0" w:color="auto"/>
            </w:tcBorders>
          </w:tcPr>
          <w:p w:rsidR="00FF2A74" w:rsidRPr="0076066A" w:rsidRDefault="00FF2A74" w:rsidP="00FF2A74">
            <w:pPr>
              <w:rPr>
                <w:rFonts w:ascii="Arial" w:hAnsi="Arial" w:cs="Arial"/>
                <w:b/>
                <w:bCs/>
                <w:noProof/>
                <w:color w:val="000000"/>
                <w:sz w:val="26"/>
                <w:szCs w:val="26"/>
                <w:lang w:eastAsia="en-GB"/>
              </w:rPr>
            </w:pPr>
            <w:r w:rsidRPr="0076066A">
              <w:rPr>
                <w:rFonts w:ascii="Arial" w:hAnsi="Arial" w:cs="Arial"/>
                <w:b/>
                <w:bCs/>
                <w:noProof/>
                <w:color w:val="000000"/>
                <w:sz w:val="26"/>
                <w:szCs w:val="26"/>
                <w:lang w:eastAsia="en-GB"/>
              </w:rPr>
              <w:t xml:space="preserve">Subject &amp; Exam Board </w:t>
            </w:r>
          </w:p>
        </w:tc>
        <w:tc>
          <w:tcPr>
            <w:tcW w:w="12616" w:type="dxa"/>
            <w:tcBorders>
              <w:top w:val="single" w:sz="4" w:space="0" w:color="auto"/>
              <w:left w:val="single" w:sz="4" w:space="0" w:color="auto"/>
              <w:bottom w:val="single" w:sz="4" w:space="0" w:color="auto"/>
              <w:right w:val="single" w:sz="4" w:space="0" w:color="auto"/>
            </w:tcBorders>
          </w:tcPr>
          <w:p w:rsidR="00FF2A74" w:rsidRPr="0076066A" w:rsidRDefault="00FF2A74" w:rsidP="00FF2A74">
            <w:pPr>
              <w:jc w:val="both"/>
              <w:rPr>
                <w:rFonts w:ascii="Arial" w:hAnsi="Arial" w:cs="Arial"/>
                <w:b/>
                <w:sz w:val="26"/>
                <w:szCs w:val="26"/>
                <w:lang w:eastAsia="en-GB"/>
              </w:rPr>
            </w:pPr>
            <w:r w:rsidRPr="0076066A">
              <w:rPr>
                <w:rFonts w:ascii="Arial" w:hAnsi="Arial" w:cs="Arial"/>
                <w:b/>
                <w:sz w:val="26"/>
                <w:szCs w:val="26"/>
                <w:lang w:eastAsia="en-GB"/>
              </w:rPr>
              <w:t>Overview                                                                                                                                             2/3</w:t>
            </w:r>
          </w:p>
        </w:tc>
      </w:tr>
      <w:tr w:rsidR="00882A3D" w:rsidTr="00456723">
        <w:tc>
          <w:tcPr>
            <w:tcW w:w="3685" w:type="dxa"/>
            <w:tcBorders>
              <w:top w:val="single" w:sz="4" w:space="0" w:color="auto"/>
              <w:left w:val="single" w:sz="4" w:space="0" w:color="auto"/>
              <w:bottom w:val="single" w:sz="4" w:space="0" w:color="auto"/>
              <w:right w:val="single" w:sz="4" w:space="0" w:color="auto"/>
            </w:tcBorders>
          </w:tcPr>
          <w:p w:rsidR="00882A3D" w:rsidRPr="0076066A" w:rsidRDefault="00882A3D" w:rsidP="00882A3D">
            <w:pPr>
              <w:rPr>
                <w:rFonts w:ascii="Arial" w:hAnsi="Arial" w:cs="Arial"/>
                <w:b/>
                <w:sz w:val="26"/>
                <w:szCs w:val="26"/>
                <w:lang w:eastAsia="en-GB"/>
              </w:rPr>
            </w:pPr>
            <w:r w:rsidRPr="0076066A">
              <w:rPr>
                <w:rFonts w:ascii="Arial" w:hAnsi="Arial" w:cs="Arial"/>
                <w:b/>
                <w:sz w:val="26"/>
                <w:szCs w:val="26"/>
                <w:lang w:eastAsia="en-GB"/>
              </w:rPr>
              <w:t>Construction</w:t>
            </w:r>
            <w:r>
              <w:rPr>
                <w:rFonts w:ascii="Arial" w:hAnsi="Arial" w:cs="Arial"/>
                <w:b/>
                <w:sz w:val="26"/>
                <w:szCs w:val="26"/>
                <w:lang w:eastAsia="en-GB"/>
              </w:rPr>
              <w:t xml:space="preserve"> </w:t>
            </w:r>
            <w:r w:rsidRPr="0076066A">
              <w:rPr>
                <w:rFonts w:ascii="Arial" w:hAnsi="Arial" w:cs="Arial"/>
                <w:b/>
                <w:sz w:val="26"/>
                <w:szCs w:val="26"/>
                <w:lang w:eastAsia="en-GB"/>
              </w:rPr>
              <w:t>/</w:t>
            </w:r>
            <w:r>
              <w:rPr>
                <w:rFonts w:ascii="Arial" w:hAnsi="Arial" w:cs="Arial"/>
                <w:b/>
                <w:sz w:val="26"/>
                <w:szCs w:val="26"/>
                <w:lang w:eastAsia="en-GB"/>
              </w:rPr>
              <w:t xml:space="preserve"> </w:t>
            </w:r>
            <w:r w:rsidRPr="0076066A">
              <w:rPr>
                <w:rFonts w:ascii="Arial" w:hAnsi="Arial" w:cs="Arial"/>
                <w:b/>
                <w:sz w:val="26"/>
                <w:szCs w:val="26"/>
                <w:lang w:eastAsia="en-GB"/>
              </w:rPr>
              <w:t>Design Technology</w:t>
            </w:r>
          </w:p>
          <w:p w:rsidR="00882A3D" w:rsidRPr="0076066A" w:rsidRDefault="00882A3D" w:rsidP="00882A3D">
            <w:pPr>
              <w:rPr>
                <w:rFonts w:ascii="Arial" w:hAnsi="Arial" w:cs="Arial"/>
                <w:sz w:val="26"/>
                <w:szCs w:val="26"/>
                <w:lang w:eastAsia="en-GB"/>
              </w:rPr>
            </w:pPr>
            <w:r w:rsidRPr="0076066A">
              <w:rPr>
                <w:rFonts w:ascii="Arial" w:hAnsi="Arial" w:cs="Arial"/>
                <w:sz w:val="26"/>
                <w:szCs w:val="26"/>
                <w:lang w:eastAsia="en-GB"/>
              </w:rPr>
              <w:t>Entry 1 – Level 1</w:t>
            </w:r>
          </w:p>
          <w:p w:rsidR="00882A3D" w:rsidRPr="0076066A" w:rsidRDefault="00882A3D" w:rsidP="00882A3D">
            <w:pPr>
              <w:rPr>
                <w:rFonts w:ascii="Arial" w:hAnsi="Arial" w:cs="Arial"/>
                <w:b/>
                <w:i/>
                <w:sz w:val="26"/>
                <w:szCs w:val="26"/>
                <w:lang w:eastAsia="en-GB"/>
              </w:rPr>
            </w:pPr>
            <w:r w:rsidRPr="0076066A">
              <w:rPr>
                <w:rFonts w:ascii="Arial" w:hAnsi="Arial" w:cs="Arial"/>
                <w:i/>
                <w:sz w:val="26"/>
                <w:szCs w:val="26"/>
                <w:lang w:eastAsia="en-GB"/>
              </w:rPr>
              <w:t xml:space="preserve">Prince’s Trust, </w:t>
            </w:r>
            <w:r>
              <w:rPr>
                <w:rFonts w:ascii="Arial" w:hAnsi="Arial" w:cs="Arial"/>
                <w:i/>
                <w:sz w:val="26"/>
                <w:szCs w:val="26"/>
                <w:lang w:eastAsia="en-GB"/>
              </w:rPr>
              <w:t>BTEC, OCR</w:t>
            </w:r>
          </w:p>
        </w:tc>
        <w:tc>
          <w:tcPr>
            <w:tcW w:w="12616" w:type="dxa"/>
            <w:tcBorders>
              <w:top w:val="single" w:sz="4" w:space="0" w:color="auto"/>
              <w:left w:val="single" w:sz="4" w:space="0" w:color="auto"/>
              <w:bottom w:val="single" w:sz="4" w:space="0" w:color="auto"/>
              <w:right w:val="single" w:sz="4" w:space="0" w:color="auto"/>
            </w:tcBorders>
          </w:tcPr>
          <w:p w:rsidR="00882A3D" w:rsidRPr="0076066A" w:rsidRDefault="00882A3D" w:rsidP="00882A3D">
            <w:pPr>
              <w:jc w:val="both"/>
              <w:rPr>
                <w:rFonts w:ascii="Arial" w:hAnsi="Arial" w:cs="Arial"/>
                <w:sz w:val="25"/>
                <w:szCs w:val="25"/>
                <w:lang w:eastAsia="en-GB"/>
              </w:rPr>
            </w:pPr>
            <w:r w:rsidRPr="0076066A">
              <w:rPr>
                <w:rFonts w:ascii="Arial" w:hAnsi="Arial" w:cs="Arial"/>
                <w:sz w:val="25"/>
                <w:szCs w:val="25"/>
                <w:lang w:eastAsia="en-GB"/>
              </w:rPr>
              <w:t xml:space="preserve">This programme runs weekly and is delivered by Belvue staff to increase their social, communication and life skills. Students will learn a number of new skills using different tools and machines to </w:t>
            </w:r>
            <w:r>
              <w:rPr>
                <w:rFonts w:ascii="Arial" w:hAnsi="Arial" w:cs="Arial"/>
                <w:sz w:val="25"/>
                <w:szCs w:val="25"/>
                <w:lang w:eastAsia="en-GB"/>
              </w:rPr>
              <w:t xml:space="preserve">design, create and </w:t>
            </w:r>
            <w:r w:rsidRPr="0076066A">
              <w:rPr>
                <w:rFonts w:ascii="Arial" w:hAnsi="Arial" w:cs="Arial"/>
                <w:sz w:val="25"/>
                <w:szCs w:val="25"/>
                <w:lang w:eastAsia="en-GB"/>
              </w:rPr>
              <w:t xml:space="preserve">construct things to use within and outside the school. </w:t>
            </w:r>
            <w:r w:rsidRPr="00585152">
              <w:rPr>
                <w:rFonts w:ascii="Arial" w:hAnsi="Arial" w:cs="Arial"/>
                <w:sz w:val="24"/>
                <w:szCs w:val="24"/>
                <w:lang w:eastAsia="en-GB"/>
              </w:rPr>
              <w:t xml:space="preserve">During the year students will explore aspects of </w:t>
            </w:r>
            <w:r>
              <w:rPr>
                <w:rFonts w:ascii="Arial" w:hAnsi="Arial" w:cs="Arial"/>
                <w:sz w:val="24"/>
                <w:szCs w:val="24"/>
                <w:lang w:eastAsia="en-GB"/>
              </w:rPr>
              <w:t xml:space="preserve">construction or </w:t>
            </w:r>
            <w:r w:rsidRPr="00585152">
              <w:rPr>
                <w:rFonts w:ascii="Arial" w:hAnsi="Arial" w:cs="Arial"/>
                <w:sz w:val="24"/>
                <w:szCs w:val="24"/>
                <w:lang w:eastAsia="en-GB"/>
              </w:rPr>
              <w:t>DT and</w:t>
            </w:r>
            <w:r>
              <w:rPr>
                <w:rFonts w:ascii="Arial" w:hAnsi="Arial" w:cs="Arial"/>
                <w:sz w:val="24"/>
                <w:szCs w:val="24"/>
                <w:lang w:eastAsia="en-GB"/>
              </w:rPr>
              <w:t xml:space="preserve"> learn some basic DIY skills. </w:t>
            </w:r>
            <w:r w:rsidRPr="0076066A">
              <w:rPr>
                <w:rFonts w:ascii="Arial" w:hAnsi="Arial" w:cs="Arial"/>
                <w:sz w:val="25"/>
                <w:szCs w:val="25"/>
                <w:lang w:eastAsia="en-GB"/>
              </w:rPr>
              <w:t xml:space="preserve">Some groups of students also run an Enterprise relating to the design products they create. </w:t>
            </w:r>
          </w:p>
        </w:tc>
      </w:tr>
      <w:tr w:rsidR="00882A3D" w:rsidTr="00456723">
        <w:tc>
          <w:tcPr>
            <w:tcW w:w="3685" w:type="dxa"/>
            <w:tcBorders>
              <w:top w:val="single" w:sz="4" w:space="0" w:color="auto"/>
              <w:left w:val="single" w:sz="4" w:space="0" w:color="auto"/>
              <w:bottom w:val="single" w:sz="4" w:space="0" w:color="auto"/>
              <w:right w:val="single" w:sz="4" w:space="0" w:color="auto"/>
            </w:tcBorders>
          </w:tcPr>
          <w:p w:rsidR="00882A3D" w:rsidRDefault="00882A3D" w:rsidP="00882A3D">
            <w:pPr>
              <w:rPr>
                <w:rFonts w:ascii="Arial" w:hAnsi="Arial" w:cs="Arial"/>
                <w:b/>
                <w:sz w:val="26"/>
                <w:szCs w:val="26"/>
                <w:lang w:eastAsia="en-GB"/>
              </w:rPr>
            </w:pPr>
            <w:r>
              <w:rPr>
                <w:rFonts w:ascii="Arial" w:hAnsi="Arial" w:cs="Arial"/>
                <w:b/>
                <w:sz w:val="26"/>
                <w:szCs w:val="26"/>
                <w:lang w:eastAsia="en-GB"/>
              </w:rPr>
              <w:t>Dance / OT/ PE</w:t>
            </w:r>
          </w:p>
          <w:p w:rsidR="00882A3D" w:rsidRDefault="00882A3D" w:rsidP="00882A3D">
            <w:pPr>
              <w:rPr>
                <w:rFonts w:ascii="Arial" w:hAnsi="Arial" w:cs="Arial"/>
                <w:i/>
                <w:sz w:val="26"/>
                <w:szCs w:val="26"/>
                <w:lang w:eastAsia="en-GB"/>
              </w:rPr>
            </w:pPr>
            <w:r>
              <w:rPr>
                <w:rFonts w:ascii="Arial" w:hAnsi="Arial" w:cs="Arial"/>
                <w:i/>
                <w:sz w:val="26"/>
                <w:szCs w:val="26"/>
                <w:lang w:eastAsia="en-GB"/>
              </w:rPr>
              <w:t>Entry 1</w:t>
            </w:r>
          </w:p>
          <w:p w:rsidR="00882A3D" w:rsidRPr="00FA2495" w:rsidRDefault="00456723" w:rsidP="00456723">
            <w:pPr>
              <w:rPr>
                <w:rFonts w:ascii="Arial" w:hAnsi="Arial" w:cs="Arial"/>
                <w:i/>
                <w:sz w:val="26"/>
                <w:szCs w:val="26"/>
                <w:lang w:eastAsia="en-GB"/>
              </w:rPr>
            </w:pPr>
            <w:r>
              <w:rPr>
                <w:rFonts w:ascii="Arial" w:hAnsi="Arial" w:cs="Arial"/>
                <w:i/>
                <w:sz w:val="26"/>
                <w:szCs w:val="26"/>
                <w:lang w:eastAsia="en-GB"/>
              </w:rPr>
              <w:t>OCR,  ASDAN</w:t>
            </w:r>
          </w:p>
        </w:tc>
        <w:tc>
          <w:tcPr>
            <w:tcW w:w="12616" w:type="dxa"/>
            <w:tcBorders>
              <w:top w:val="single" w:sz="4" w:space="0" w:color="auto"/>
              <w:left w:val="single" w:sz="4" w:space="0" w:color="auto"/>
              <w:bottom w:val="single" w:sz="4" w:space="0" w:color="auto"/>
              <w:right w:val="single" w:sz="4" w:space="0" w:color="auto"/>
            </w:tcBorders>
          </w:tcPr>
          <w:p w:rsidR="00882A3D" w:rsidRDefault="00882A3D" w:rsidP="00882A3D">
            <w:pPr>
              <w:jc w:val="both"/>
              <w:rPr>
                <w:rFonts w:ascii="Arial" w:hAnsi="Arial" w:cs="Arial"/>
                <w:sz w:val="25"/>
                <w:szCs w:val="25"/>
                <w:lang w:eastAsia="en-GB"/>
              </w:rPr>
            </w:pPr>
            <w:r w:rsidRPr="00585152">
              <w:rPr>
                <w:rFonts w:ascii="Arial" w:hAnsi="Arial" w:cs="Arial"/>
                <w:sz w:val="24"/>
                <w:szCs w:val="24"/>
              </w:rPr>
              <w:t xml:space="preserve">All students will access and participate in Physical Education lessons and other physical activities to </w:t>
            </w:r>
            <w:r w:rsidRPr="00585152">
              <w:rPr>
                <w:rFonts w:ascii="Arial" w:hAnsi="Arial" w:cs="Arial"/>
                <w:sz w:val="24"/>
                <w:szCs w:val="24"/>
                <w:lang w:eastAsia="en-GB"/>
              </w:rPr>
              <w:t>experience a full fitness regime and participate in a variety of sports,</w:t>
            </w:r>
            <w:r w:rsidRPr="00585152">
              <w:rPr>
                <w:rFonts w:ascii="Arial" w:hAnsi="Arial" w:cs="Arial"/>
                <w:sz w:val="24"/>
                <w:szCs w:val="24"/>
              </w:rPr>
              <w:t xml:space="preserve"> as part of developing the health and social aspects of their lives.</w:t>
            </w:r>
            <w:r>
              <w:rPr>
                <w:rFonts w:ascii="Arial" w:hAnsi="Arial" w:cs="Arial"/>
                <w:sz w:val="24"/>
                <w:szCs w:val="24"/>
              </w:rPr>
              <w:t xml:space="preserve"> Within this subject, students will also have additional occupational therapy and dance input to improve their overall flexibility and development. </w:t>
            </w:r>
          </w:p>
        </w:tc>
      </w:tr>
      <w:tr w:rsidR="008651CE" w:rsidTr="00456723">
        <w:tc>
          <w:tcPr>
            <w:tcW w:w="3685" w:type="dxa"/>
            <w:tcBorders>
              <w:top w:val="single" w:sz="4" w:space="0" w:color="auto"/>
              <w:left w:val="single" w:sz="4" w:space="0" w:color="auto"/>
              <w:bottom w:val="single" w:sz="4" w:space="0" w:color="auto"/>
              <w:right w:val="single" w:sz="4" w:space="0" w:color="auto"/>
            </w:tcBorders>
          </w:tcPr>
          <w:p w:rsidR="008651CE" w:rsidRDefault="008651CE" w:rsidP="008651CE">
            <w:pPr>
              <w:rPr>
                <w:rFonts w:ascii="Arial" w:hAnsi="Arial" w:cs="Arial"/>
                <w:b/>
                <w:sz w:val="26"/>
                <w:szCs w:val="26"/>
                <w:lang w:eastAsia="en-GB"/>
              </w:rPr>
            </w:pPr>
            <w:r w:rsidRPr="00430800">
              <w:rPr>
                <w:rFonts w:ascii="Arial" w:hAnsi="Arial" w:cs="Arial"/>
                <w:b/>
                <w:sz w:val="26"/>
                <w:szCs w:val="26"/>
                <w:lang w:eastAsia="en-GB"/>
              </w:rPr>
              <w:t xml:space="preserve">English </w:t>
            </w:r>
            <w:r>
              <w:rPr>
                <w:rFonts w:ascii="Arial" w:hAnsi="Arial" w:cs="Arial"/>
                <w:b/>
                <w:sz w:val="26"/>
                <w:szCs w:val="26"/>
                <w:lang w:eastAsia="en-GB"/>
              </w:rPr>
              <w:t xml:space="preserve">– Functional Skills </w:t>
            </w:r>
          </w:p>
          <w:p w:rsidR="008651CE" w:rsidRDefault="008651CE" w:rsidP="008651CE">
            <w:pPr>
              <w:rPr>
                <w:rFonts w:ascii="Arial" w:hAnsi="Arial" w:cs="Arial"/>
                <w:sz w:val="26"/>
                <w:szCs w:val="26"/>
                <w:lang w:eastAsia="en-GB"/>
              </w:rPr>
            </w:pPr>
            <w:r>
              <w:rPr>
                <w:rFonts w:ascii="Arial" w:hAnsi="Arial" w:cs="Arial"/>
                <w:sz w:val="26"/>
                <w:szCs w:val="26"/>
                <w:lang w:eastAsia="en-GB"/>
              </w:rPr>
              <w:t>Entry 1 – Entry 3</w:t>
            </w:r>
          </w:p>
          <w:p w:rsidR="008651CE" w:rsidRPr="00430800" w:rsidRDefault="008651CE" w:rsidP="008651CE">
            <w:pPr>
              <w:rPr>
                <w:rFonts w:ascii="Arial" w:hAnsi="Arial" w:cs="Arial"/>
                <w:i/>
                <w:sz w:val="26"/>
                <w:szCs w:val="26"/>
                <w:lang w:eastAsia="en-GB"/>
              </w:rPr>
            </w:pPr>
            <w:r>
              <w:rPr>
                <w:rFonts w:ascii="Arial" w:hAnsi="Arial" w:cs="Arial"/>
                <w:i/>
                <w:sz w:val="26"/>
                <w:szCs w:val="26"/>
                <w:lang w:eastAsia="en-GB"/>
              </w:rPr>
              <w:t xml:space="preserve">Edexcel </w:t>
            </w:r>
          </w:p>
        </w:tc>
        <w:tc>
          <w:tcPr>
            <w:tcW w:w="12616" w:type="dxa"/>
            <w:tcBorders>
              <w:top w:val="single" w:sz="4" w:space="0" w:color="auto"/>
              <w:left w:val="single" w:sz="4" w:space="0" w:color="auto"/>
              <w:bottom w:val="single" w:sz="4" w:space="0" w:color="auto"/>
              <w:right w:val="single" w:sz="4" w:space="0" w:color="auto"/>
            </w:tcBorders>
          </w:tcPr>
          <w:p w:rsidR="008651CE" w:rsidRPr="0076066A" w:rsidRDefault="008651CE" w:rsidP="008651CE">
            <w:pPr>
              <w:jc w:val="both"/>
              <w:rPr>
                <w:rFonts w:ascii="Arial" w:hAnsi="Arial" w:cs="Arial"/>
                <w:sz w:val="25"/>
                <w:szCs w:val="25"/>
                <w:lang w:eastAsia="en-GB"/>
              </w:rPr>
            </w:pPr>
            <w:r>
              <w:rPr>
                <w:rFonts w:ascii="Arial" w:hAnsi="Arial" w:cs="Arial"/>
                <w:sz w:val="25"/>
                <w:szCs w:val="25"/>
                <w:lang w:eastAsia="en-GB"/>
              </w:rPr>
              <w:t xml:space="preserve">Students study English for life </w:t>
            </w:r>
            <w:r w:rsidRPr="0076066A">
              <w:rPr>
                <w:rFonts w:ascii="Arial" w:hAnsi="Arial" w:cs="Arial"/>
                <w:sz w:val="25"/>
                <w:szCs w:val="25"/>
              </w:rPr>
              <w:t xml:space="preserve">and increase their knowledge and understanding of working </w:t>
            </w:r>
            <w:r>
              <w:rPr>
                <w:rFonts w:ascii="Arial" w:hAnsi="Arial" w:cs="Arial"/>
                <w:sz w:val="25"/>
                <w:szCs w:val="25"/>
              </w:rPr>
              <w:t>English</w:t>
            </w:r>
            <w:r w:rsidRPr="0076066A">
              <w:rPr>
                <w:rFonts w:ascii="Arial" w:hAnsi="Arial" w:cs="Arial"/>
                <w:sz w:val="25"/>
                <w:szCs w:val="25"/>
              </w:rPr>
              <w:t xml:space="preserve">. The overall focus is especially on </w:t>
            </w:r>
            <w:r>
              <w:rPr>
                <w:rFonts w:ascii="Arial" w:hAnsi="Arial" w:cs="Arial"/>
                <w:sz w:val="25"/>
                <w:szCs w:val="25"/>
              </w:rPr>
              <w:t>communication</w:t>
            </w:r>
            <w:r w:rsidRPr="0076066A">
              <w:rPr>
                <w:rFonts w:ascii="Arial" w:hAnsi="Arial" w:cs="Arial"/>
                <w:sz w:val="25"/>
                <w:szCs w:val="25"/>
              </w:rPr>
              <w:t xml:space="preserve">, recognition of key words and other essential skills. Students receive daily sessions of </w:t>
            </w:r>
            <w:r>
              <w:rPr>
                <w:rFonts w:ascii="Arial" w:hAnsi="Arial" w:cs="Arial"/>
                <w:sz w:val="25"/>
                <w:szCs w:val="25"/>
              </w:rPr>
              <w:t>English</w:t>
            </w:r>
            <w:r w:rsidRPr="0076066A">
              <w:rPr>
                <w:rFonts w:ascii="Arial" w:hAnsi="Arial" w:cs="Arial"/>
                <w:sz w:val="25"/>
                <w:szCs w:val="25"/>
              </w:rPr>
              <w:t xml:space="preserve">, in or out of school.  </w:t>
            </w:r>
          </w:p>
        </w:tc>
      </w:tr>
      <w:tr w:rsidR="00D01429" w:rsidTr="00456723">
        <w:tc>
          <w:tcPr>
            <w:tcW w:w="3685" w:type="dxa"/>
            <w:tcBorders>
              <w:top w:val="single" w:sz="4" w:space="0" w:color="auto"/>
              <w:left w:val="single" w:sz="4" w:space="0" w:color="auto"/>
              <w:bottom w:val="single" w:sz="4" w:space="0" w:color="auto"/>
              <w:right w:val="single" w:sz="4" w:space="0" w:color="auto"/>
            </w:tcBorders>
          </w:tcPr>
          <w:p w:rsidR="00D01429" w:rsidRPr="00C60341" w:rsidRDefault="00D01429" w:rsidP="00D01429">
            <w:pPr>
              <w:rPr>
                <w:rFonts w:ascii="Arial" w:hAnsi="Arial" w:cs="Arial"/>
                <w:b/>
                <w:sz w:val="26"/>
                <w:szCs w:val="26"/>
                <w:lang w:eastAsia="en-GB"/>
              </w:rPr>
            </w:pPr>
            <w:r w:rsidRPr="00C60341">
              <w:rPr>
                <w:rFonts w:ascii="Arial" w:hAnsi="Arial" w:cs="Arial"/>
                <w:b/>
                <w:sz w:val="26"/>
                <w:szCs w:val="26"/>
                <w:lang w:eastAsia="en-GB"/>
              </w:rPr>
              <w:t xml:space="preserve">Enrichment </w:t>
            </w:r>
            <w:r>
              <w:rPr>
                <w:rFonts w:ascii="Arial" w:hAnsi="Arial" w:cs="Arial"/>
                <w:b/>
                <w:sz w:val="26"/>
                <w:szCs w:val="26"/>
                <w:lang w:eastAsia="en-GB"/>
              </w:rPr>
              <w:t>– e.g. Art</w:t>
            </w:r>
          </w:p>
        </w:tc>
        <w:tc>
          <w:tcPr>
            <w:tcW w:w="12616" w:type="dxa"/>
            <w:tcBorders>
              <w:top w:val="single" w:sz="4" w:space="0" w:color="auto"/>
              <w:left w:val="single" w:sz="4" w:space="0" w:color="auto"/>
              <w:bottom w:val="single" w:sz="4" w:space="0" w:color="auto"/>
              <w:right w:val="single" w:sz="4" w:space="0" w:color="auto"/>
            </w:tcBorders>
          </w:tcPr>
          <w:p w:rsidR="00D01429" w:rsidRDefault="00D01429" w:rsidP="00D01429">
            <w:pPr>
              <w:jc w:val="both"/>
              <w:rPr>
                <w:rFonts w:ascii="Arial" w:hAnsi="Arial" w:cs="Arial"/>
                <w:sz w:val="25"/>
                <w:szCs w:val="25"/>
                <w:lang w:eastAsia="en-GB"/>
              </w:rPr>
            </w:pPr>
            <w:r w:rsidRPr="0076066A">
              <w:rPr>
                <w:rFonts w:ascii="Arial" w:hAnsi="Arial" w:cs="Arial"/>
                <w:sz w:val="25"/>
                <w:szCs w:val="25"/>
                <w:lang w:eastAsia="en-GB"/>
              </w:rPr>
              <w:t>Belvue staff deliver this enrichment programme</w:t>
            </w:r>
            <w:r>
              <w:rPr>
                <w:rFonts w:ascii="Arial" w:hAnsi="Arial" w:cs="Arial"/>
                <w:sz w:val="25"/>
                <w:szCs w:val="25"/>
                <w:lang w:eastAsia="en-GB"/>
              </w:rPr>
              <w:t xml:space="preserve">. </w:t>
            </w:r>
            <w:r w:rsidRPr="0076066A">
              <w:rPr>
                <w:rFonts w:ascii="Arial" w:hAnsi="Arial" w:cs="Arial"/>
                <w:sz w:val="25"/>
                <w:szCs w:val="25"/>
                <w:lang w:eastAsia="en-GB"/>
              </w:rPr>
              <w:t xml:space="preserve">The sessions are fluid </w:t>
            </w:r>
            <w:r>
              <w:rPr>
                <w:rFonts w:ascii="Arial" w:hAnsi="Arial" w:cs="Arial"/>
                <w:sz w:val="25"/>
                <w:szCs w:val="25"/>
                <w:lang w:eastAsia="en-GB"/>
              </w:rPr>
              <w:t xml:space="preserve">and consist of a variety of life skill activities both on and off site, </w:t>
            </w:r>
            <w:r w:rsidRPr="0076066A">
              <w:rPr>
                <w:rFonts w:ascii="Arial" w:hAnsi="Arial" w:cs="Arial"/>
                <w:sz w:val="25"/>
                <w:szCs w:val="25"/>
                <w:lang w:eastAsia="en-GB"/>
              </w:rPr>
              <w:t>as the tasks demand</w:t>
            </w:r>
            <w:r>
              <w:rPr>
                <w:rFonts w:ascii="Arial" w:hAnsi="Arial" w:cs="Arial"/>
                <w:sz w:val="25"/>
                <w:szCs w:val="25"/>
                <w:lang w:eastAsia="en-GB"/>
              </w:rPr>
              <w:t>, to enhance and build young persons’ independence, social skills and community engagement.</w:t>
            </w:r>
          </w:p>
        </w:tc>
      </w:tr>
      <w:tr w:rsidR="00D01429" w:rsidTr="00456723">
        <w:tc>
          <w:tcPr>
            <w:tcW w:w="3685" w:type="dxa"/>
            <w:tcBorders>
              <w:top w:val="single" w:sz="4" w:space="0" w:color="auto"/>
              <w:left w:val="single" w:sz="4" w:space="0" w:color="auto"/>
              <w:bottom w:val="single" w:sz="4" w:space="0" w:color="auto"/>
              <w:right w:val="single" w:sz="4" w:space="0" w:color="auto"/>
            </w:tcBorders>
          </w:tcPr>
          <w:p w:rsidR="00D01429" w:rsidRDefault="00D01429" w:rsidP="00D01429">
            <w:pPr>
              <w:rPr>
                <w:rFonts w:ascii="Arial" w:hAnsi="Arial" w:cs="Arial"/>
                <w:b/>
                <w:sz w:val="26"/>
                <w:szCs w:val="26"/>
                <w:lang w:eastAsia="en-GB"/>
              </w:rPr>
            </w:pPr>
            <w:r w:rsidRPr="00D01429">
              <w:rPr>
                <w:rFonts w:ascii="Arial" w:hAnsi="Arial" w:cs="Arial"/>
                <w:b/>
                <w:sz w:val="26"/>
                <w:szCs w:val="26"/>
                <w:lang w:eastAsia="en-GB"/>
              </w:rPr>
              <w:t xml:space="preserve">Enterprise </w:t>
            </w:r>
            <w:r w:rsidR="000B0615">
              <w:rPr>
                <w:rFonts w:ascii="Arial" w:hAnsi="Arial" w:cs="Arial"/>
                <w:b/>
                <w:sz w:val="26"/>
                <w:szCs w:val="26"/>
                <w:lang w:eastAsia="en-GB"/>
              </w:rPr>
              <w:t xml:space="preserve">– e.g. Smashing Glass, Wooden Decorations </w:t>
            </w:r>
          </w:p>
          <w:p w:rsidR="00D01429" w:rsidRPr="00D01429" w:rsidRDefault="00D01429" w:rsidP="00D01429">
            <w:pPr>
              <w:rPr>
                <w:rFonts w:ascii="Arial" w:hAnsi="Arial" w:cs="Arial"/>
                <w:b/>
                <w:sz w:val="26"/>
                <w:szCs w:val="26"/>
                <w:lang w:eastAsia="en-GB"/>
              </w:rPr>
            </w:pPr>
          </w:p>
        </w:tc>
        <w:tc>
          <w:tcPr>
            <w:tcW w:w="12616" w:type="dxa"/>
            <w:tcBorders>
              <w:top w:val="single" w:sz="4" w:space="0" w:color="auto"/>
              <w:left w:val="single" w:sz="4" w:space="0" w:color="auto"/>
              <w:bottom w:val="single" w:sz="4" w:space="0" w:color="auto"/>
              <w:right w:val="single" w:sz="4" w:space="0" w:color="auto"/>
            </w:tcBorders>
          </w:tcPr>
          <w:p w:rsidR="00D01429" w:rsidRDefault="00D01429" w:rsidP="000B0615">
            <w:pPr>
              <w:jc w:val="both"/>
              <w:rPr>
                <w:rFonts w:ascii="Arial" w:hAnsi="Arial" w:cs="Arial"/>
                <w:sz w:val="25"/>
                <w:szCs w:val="25"/>
                <w:lang w:eastAsia="en-GB"/>
              </w:rPr>
            </w:pPr>
            <w:r>
              <w:rPr>
                <w:rFonts w:ascii="Arial" w:hAnsi="Arial" w:cs="Arial"/>
                <w:sz w:val="25"/>
                <w:szCs w:val="25"/>
                <w:lang w:eastAsia="en-GB"/>
              </w:rPr>
              <w:t xml:space="preserve">These courses are delivered by Belvue staff. They allow students to understand and </w:t>
            </w:r>
            <w:r w:rsidR="000B0615">
              <w:rPr>
                <w:rFonts w:ascii="Arial" w:hAnsi="Arial" w:cs="Arial"/>
                <w:sz w:val="25"/>
                <w:szCs w:val="25"/>
                <w:lang w:eastAsia="en-GB"/>
              </w:rPr>
              <w:t xml:space="preserve">know how to </w:t>
            </w:r>
            <w:r>
              <w:rPr>
                <w:rFonts w:ascii="Arial" w:hAnsi="Arial" w:cs="Arial"/>
                <w:sz w:val="25"/>
                <w:szCs w:val="25"/>
                <w:lang w:eastAsia="en-GB"/>
              </w:rPr>
              <w:t xml:space="preserve">run a </w:t>
            </w:r>
            <w:r w:rsidR="000B0615">
              <w:rPr>
                <w:rFonts w:ascii="Arial" w:hAnsi="Arial" w:cs="Arial"/>
                <w:sz w:val="25"/>
                <w:szCs w:val="25"/>
                <w:lang w:eastAsia="en-GB"/>
              </w:rPr>
              <w:t xml:space="preserve">successful </w:t>
            </w:r>
            <w:r>
              <w:rPr>
                <w:rFonts w:ascii="Arial" w:hAnsi="Arial" w:cs="Arial"/>
                <w:sz w:val="25"/>
                <w:szCs w:val="25"/>
                <w:lang w:eastAsia="en-GB"/>
              </w:rPr>
              <w:t xml:space="preserve">mini enterprise. Students </w:t>
            </w:r>
            <w:r w:rsidR="000B0615">
              <w:rPr>
                <w:rFonts w:ascii="Arial" w:hAnsi="Arial" w:cs="Arial"/>
                <w:sz w:val="25"/>
                <w:szCs w:val="25"/>
                <w:lang w:eastAsia="en-GB"/>
              </w:rPr>
              <w:t xml:space="preserve">will increase their communication and social skills while </w:t>
            </w:r>
            <w:r>
              <w:rPr>
                <w:rFonts w:ascii="Arial" w:hAnsi="Arial" w:cs="Arial"/>
                <w:sz w:val="25"/>
                <w:szCs w:val="25"/>
                <w:lang w:eastAsia="en-GB"/>
              </w:rPr>
              <w:t xml:space="preserve">building their confidence and </w:t>
            </w:r>
            <w:r w:rsidR="000B0615">
              <w:rPr>
                <w:rFonts w:ascii="Arial" w:hAnsi="Arial" w:cs="Arial"/>
                <w:sz w:val="25"/>
                <w:szCs w:val="25"/>
                <w:lang w:eastAsia="en-GB"/>
              </w:rPr>
              <w:t xml:space="preserve">gaining other skills and qualities. </w:t>
            </w:r>
          </w:p>
        </w:tc>
      </w:tr>
      <w:tr w:rsidR="00D01429" w:rsidTr="00456723">
        <w:tc>
          <w:tcPr>
            <w:tcW w:w="3685" w:type="dxa"/>
            <w:tcBorders>
              <w:top w:val="single" w:sz="4" w:space="0" w:color="auto"/>
              <w:left w:val="single" w:sz="4" w:space="0" w:color="auto"/>
              <w:bottom w:val="single" w:sz="4" w:space="0" w:color="auto"/>
              <w:right w:val="single" w:sz="4" w:space="0" w:color="auto"/>
            </w:tcBorders>
          </w:tcPr>
          <w:p w:rsidR="00D01429" w:rsidRPr="0076066A" w:rsidRDefault="00D01429" w:rsidP="00D01429">
            <w:pPr>
              <w:rPr>
                <w:rFonts w:ascii="Arial" w:hAnsi="Arial" w:cs="Arial"/>
                <w:b/>
                <w:sz w:val="26"/>
                <w:szCs w:val="26"/>
                <w:lang w:eastAsia="en-GB"/>
              </w:rPr>
            </w:pPr>
            <w:r w:rsidRPr="0076066A">
              <w:rPr>
                <w:rFonts w:ascii="Arial" w:hAnsi="Arial" w:cs="Arial"/>
                <w:b/>
                <w:sz w:val="26"/>
                <w:szCs w:val="26"/>
                <w:lang w:eastAsia="en-GB"/>
              </w:rPr>
              <w:t xml:space="preserve">Hospitality and Catering </w:t>
            </w:r>
          </w:p>
          <w:p w:rsidR="00D01429" w:rsidRPr="0076066A" w:rsidRDefault="00D01429" w:rsidP="00D01429">
            <w:pPr>
              <w:rPr>
                <w:rFonts w:ascii="Arial" w:hAnsi="Arial" w:cs="Arial"/>
                <w:sz w:val="26"/>
                <w:szCs w:val="26"/>
                <w:lang w:eastAsia="en-GB"/>
              </w:rPr>
            </w:pPr>
            <w:r w:rsidRPr="0076066A">
              <w:rPr>
                <w:rFonts w:ascii="Arial" w:hAnsi="Arial" w:cs="Arial"/>
                <w:sz w:val="26"/>
                <w:szCs w:val="26"/>
                <w:lang w:eastAsia="en-GB"/>
              </w:rPr>
              <w:t>Entry 3 – Level 1</w:t>
            </w:r>
          </w:p>
          <w:p w:rsidR="00D01429" w:rsidRPr="0076066A" w:rsidRDefault="00D01429" w:rsidP="00D01429">
            <w:pPr>
              <w:rPr>
                <w:rFonts w:ascii="Arial" w:hAnsi="Arial" w:cs="Arial"/>
                <w:i/>
                <w:sz w:val="26"/>
                <w:szCs w:val="26"/>
                <w:lang w:eastAsia="en-GB"/>
              </w:rPr>
            </w:pPr>
            <w:r w:rsidRPr="0076066A">
              <w:rPr>
                <w:rFonts w:ascii="Arial" w:hAnsi="Arial" w:cs="Arial"/>
                <w:i/>
                <w:sz w:val="26"/>
                <w:szCs w:val="26"/>
                <w:lang w:eastAsia="en-GB"/>
              </w:rPr>
              <w:t>City &amp; Guilds</w:t>
            </w:r>
          </w:p>
        </w:tc>
        <w:tc>
          <w:tcPr>
            <w:tcW w:w="12616" w:type="dxa"/>
            <w:tcBorders>
              <w:top w:val="single" w:sz="4" w:space="0" w:color="auto"/>
              <w:left w:val="single" w:sz="4" w:space="0" w:color="auto"/>
              <w:bottom w:val="single" w:sz="4" w:space="0" w:color="auto"/>
              <w:right w:val="single" w:sz="4" w:space="0" w:color="auto"/>
            </w:tcBorders>
          </w:tcPr>
          <w:p w:rsidR="00D01429" w:rsidRPr="0076066A" w:rsidRDefault="00D01429" w:rsidP="00D01429">
            <w:pPr>
              <w:jc w:val="both"/>
              <w:rPr>
                <w:rFonts w:ascii="Arial" w:hAnsi="Arial" w:cs="Arial"/>
                <w:sz w:val="25"/>
                <w:szCs w:val="25"/>
                <w:lang w:eastAsia="en-GB"/>
              </w:rPr>
            </w:pPr>
            <w:r w:rsidRPr="0076066A">
              <w:rPr>
                <w:rFonts w:ascii="Arial" w:hAnsi="Arial" w:cs="Arial"/>
                <w:sz w:val="25"/>
                <w:szCs w:val="25"/>
                <w:lang w:eastAsia="en-GB"/>
              </w:rPr>
              <w:t xml:space="preserve">Some students who are working at a more independent level will go to </w:t>
            </w:r>
            <w:r w:rsidRPr="0076066A">
              <w:rPr>
                <w:rFonts w:ascii="Arial" w:hAnsi="Arial" w:cs="Arial"/>
                <w:b/>
                <w:sz w:val="25"/>
                <w:szCs w:val="25"/>
                <w:lang w:eastAsia="en-GB"/>
              </w:rPr>
              <w:t>Southall College</w:t>
            </w:r>
            <w:r w:rsidRPr="0076066A">
              <w:rPr>
                <w:rFonts w:ascii="Arial" w:hAnsi="Arial" w:cs="Arial"/>
                <w:sz w:val="25"/>
                <w:szCs w:val="25"/>
                <w:lang w:eastAsia="en-GB"/>
              </w:rPr>
              <w:t xml:space="preserve"> to undertake a Hospitality and Catering course. Throughout the sessions students will learn about food hygiene, food preparation and presentation, customer service, etc. Students considering Hospitality and Catering as a possible career will gain an accreditation, which will be a stepping stone to further accreditations within the field.</w:t>
            </w:r>
          </w:p>
        </w:tc>
      </w:tr>
      <w:tr w:rsidR="00D01429" w:rsidTr="00456723">
        <w:tc>
          <w:tcPr>
            <w:tcW w:w="3685" w:type="dxa"/>
            <w:tcBorders>
              <w:top w:val="single" w:sz="4" w:space="0" w:color="auto"/>
              <w:left w:val="single" w:sz="4" w:space="0" w:color="auto"/>
              <w:bottom w:val="single" w:sz="4" w:space="0" w:color="auto"/>
              <w:right w:val="single" w:sz="4" w:space="0" w:color="auto"/>
            </w:tcBorders>
          </w:tcPr>
          <w:p w:rsidR="00D01429" w:rsidRDefault="00D01429" w:rsidP="00D01429">
            <w:pPr>
              <w:rPr>
                <w:rFonts w:ascii="Arial" w:hAnsi="Arial" w:cs="Arial"/>
                <w:b/>
                <w:sz w:val="26"/>
                <w:szCs w:val="26"/>
              </w:rPr>
            </w:pPr>
            <w:r>
              <w:rPr>
                <w:rFonts w:ascii="Arial" w:hAnsi="Arial" w:cs="Arial"/>
                <w:b/>
                <w:sz w:val="26"/>
                <w:szCs w:val="26"/>
              </w:rPr>
              <w:t>Independent Living Skills</w:t>
            </w:r>
          </w:p>
          <w:p w:rsidR="00D01429" w:rsidRPr="00D36377" w:rsidRDefault="00D01429" w:rsidP="00D01429">
            <w:pPr>
              <w:rPr>
                <w:rFonts w:ascii="Arial" w:hAnsi="Arial" w:cs="Arial"/>
                <w:sz w:val="26"/>
                <w:szCs w:val="26"/>
              </w:rPr>
            </w:pPr>
            <w:r w:rsidRPr="00D36377">
              <w:rPr>
                <w:rFonts w:ascii="Arial" w:hAnsi="Arial" w:cs="Arial"/>
                <w:sz w:val="26"/>
                <w:szCs w:val="26"/>
              </w:rPr>
              <w:t xml:space="preserve">Entry 1 </w:t>
            </w:r>
            <w:r>
              <w:rPr>
                <w:rFonts w:ascii="Arial" w:hAnsi="Arial" w:cs="Arial"/>
                <w:sz w:val="26"/>
                <w:szCs w:val="26"/>
              </w:rPr>
              <w:t>– Entry 2</w:t>
            </w:r>
          </w:p>
          <w:p w:rsidR="00D01429" w:rsidRPr="00D36377" w:rsidRDefault="00D01429" w:rsidP="00EE6C72">
            <w:pPr>
              <w:rPr>
                <w:rFonts w:ascii="Arial" w:hAnsi="Arial" w:cs="Arial"/>
                <w:b/>
                <w:i/>
                <w:sz w:val="26"/>
                <w:szCs w:val="26"/>
              </w:rPr>
            </w:pPr>
            <w:r>
              <w:rPr>
                <w:rFonts w:ascii="Arial" w:hAnsi="Arial" w:cs="Arial"/>
                <w:i/>
                <w:sz w:val="26"/>
                <w:szCs w:val="26"/>
              </w:rPr>
              <w:t>OCR</w:t>
            </w:r>
            <w:r w:rsidR="00EE6C72">
              <w:rPr>
                <w:rFonts w:ascii="Arial" w:hAnsi="Arial" w:cs="Arial"/>
                <w:i/>
                <w:sz w:val="26"/>
                <w:szCs w:val="26"/>
              </w:rPr>
              <w:t xml:space="preserve">, </w:t>
            </w:r>
            <w:r w:rsidR="00456723" w:rsidRPr="00456723">
              <w:rPr>
                <w:rFonts w:ascii="Arial" w:hAnsi="Arial" w:cs="Arial"/>
                <w:i/>
                <w:sz w:val="26"/>
                <w:szCs w:val="26"/>
              </w:rPr>
              <w:t>ASDAN</w:t>
            </w:r>
          </w:p>
        </w:tc>
        <w:tc>
          <w:tcPr>
            <w:tcW w:w="12616" w:type="dxa"/>
            <w:tcBorders>
              <w:top w:val="single" w:sz="4" w:space="0" w:color="auto"/>
              <w:left w:val="single" w:sz="4" w:space="0" w:color="auto"/>
              <w:bottom w:val="single" w:sz="4" w:space="0" w:color="auto"/>
              <w:right w:val="single" w:sz="4" w:space="0" w:color="auto"/>
            </w:tcBorders>
          </w:tcPr>
          <w:p w:rsidR="00D01429" w:rsidRPr="0076066A" w:rsidRDefault="00D01429" w:rsidP="00D01429">
            <w:pPr>
              <w:jc w:val="both"/>
              <w:rPr>
                <w:rFonts w:ascii="Arial" w:hAnsi="Arial" w:cs="Arial"/>
                <w:sz w:val="25"/>
                <w:szCs w:val="25"/>
              </w:rPr>
            </w:pPr>
            <w:r w:rsidRPr="0076066A">
              <w:rPr>
                <w:rFonts w:ascii="Arial" w:hAnsi="Arial" w:cs="Arial"/>
                <w:sz w:val="25"/>
                <w:szCs w:val="25"/>
              </w:rPr>
              <w:t xml:space="preserve">This course is run at the college with two of our Post 16 groups to work on their overall independent living skills. This includes: making simple snacks and drinks, as well as cooking lunch for each other, going out into the local community (library, shopping, post office and cafes), practicing basic hygiene and personal care, learning how to care for themselves in the home, safety in the home and community, visiting the doctors, dentist, etc.  </w:t>
            </w:r>
          </w:p>
        </w:tc>
      </w:tr>
      <w:tr w:rsidR="00D01429" w:rsidTr="00456723">
        <w:tc>
          <w:tcPr>
            <w:tcW w:w="3685" w:type="dxa"/>
            <w:tcBorders>
              <w:top w:val="single" w:sz="4" w:space="0" w:color="auto"/>
              <w:left w:val="single" w:sz="4" w:space="0" w:color="auto"/>
              <w:bottom w:val="single" w:sz="4" w:space="0" w:color="auto"/>
              <w:right w:val="single" w:sz="4" w:space="0" w:color="auto"/>
            </w:tcBorders>
            <w:hideMark/>
          </w:tcPr>
          <w:p w:rsidR="00D01429" w:rsidRDefault="00D01429" w:rsidP="00D01429">
            <w:pPr>
              <w:rPr>
                <w:rFonts w:ascii="Arial" w:hAnsi="Arial" w:cs="Arial"/>
                <w:sz w:val="26"/>
                <w:szCs w:val="26"/>
                <w:lang w:eastAsia="en-GB"/>
              </w:rPr>
            </w:pPr>
            <w:r w:rsidRPr="0076066A">
              <w:rPr>
                <w:rFonts w:ascii="Arial" w:hAnsi="Arial" w:cs="Arial"/>
                <w:b/>
                <w:bCs/>
                <w:noProof/>
                <w:color w:val="000000"/>
                <w:sz w:val="26"/>
                <w:szCs w:val="26"/>
                <w:lang w:eastAsia="en-GB"/>
              </w:rPr>
              <w:t>Information Technology</w:t>
            </w:r>
            <w:r>
              <w:rPr>
                <w:rFonts w:ascii="Arial" w:hAnsi="Arial" w:cs="Arial"/>
                <w:b/>
                <w:bCs/>
                <w:noProof/>
                <w:color w:val="000000"/>
                <w:sz w:val="26"/>
                <w:szCs w:val="26"/>
                <w:lang w:eastAsia="en-GB"/>
              </w:rPr>
              <w:t xml:space="preserve">  </w:t>
            </w:r>
            <w:r>
              <w:rPr>
                <w:rFonts w:ascii="Arial" w:hAnsi="Arial" w:cs="Arial"/>
                <w:sz w:val="26"/>
                <w:szCs w:val="26"/>
                <w:lang w:eastAsia="en-GB"/>
              </w:rPr>
              <w:t>Entry 1 – Entry 2</w:t>
            </w:r>
          </w:p>
          <w:p w:rsidR="00D01429" w:rsidRPr="0076066A" w:rsidRDefault="00D01429" w:rsidP="00D01429">
            <w:pPr>
              <w:rPr>
                <w:rFonts w:ascii="Arial" w:hAnsi="Arial" w:cs="Arial"/>
                <w:bCs/>
                <w:i/>
                <w:noProof/>
                <w:color w:val="000000"/>
                <w:sz w:val="26"/>
                <w:szCs w:val="26"/>
                <w:lang w:eastAsia="en-GB"/>
              </w:rPr>
            </w:pPr>
            <w:r>
              <w:rPr>
                <w:rFonts w:ascii="Arial" w:hAnsi="Arial" w:cs="Arial"/>
                <w:i/>
                <w:sz w:val="26"/>
                <w:szCs w:val="26"/>
                <w:lang w:eastAsia="en-GB"/>
              </w:rPr>
              <w:t>OCR</w:t>
            </w:r>
            <w:r w:rsidR="00EE6C72">
              <w:rPr>
                <w:rFonts w:ascii="Arial" w:hAnsi="Arial" w:cs="Arial"/>
                <w:i/>
                <w:sz w:val="26"/>
                <w:szCs w:val="26"/>
                <w:lang w:eastAsia="en-GB"/>
              </w:rPr>
              <w:t>, ASDAN</w:t>
            </w:r>
            <w:r>
              <w:rPr>
                <w:rFonts w:ascii="Arial" w:hAnsi="Arial" w:cs="Arial"/>
                <w:i/>
                <w:sz w:val="26"/>
                <w:szCs w:val="26"/>
                <w:lang w:eastAsia="en-GB"/>
              </w:rPr>
              <w:t xml:space="preserve"> </w:t>
            </w:r>
          </w:p>
        </w:tc>
        <w:tc>
          <w:tcPr>
            <w:tcW w:w="12616" w:type="dxa"/>
            <w:tcBorders>
              <w:top w:val="single" w:sz="4" w:space="0" w:color="auto"/>
              <w:left w:val="single" w:sz="4" w:space="0" w:color="auto"/>
              <w:bottom w:val="single" w:sz="4" w:space="0" w:color="auto"/>
              <w:right w:val="single" w:sz="4" w:space="0" w:color="auto"/>
            </w:tcBorders>
            <w:hideMark/>
          </w:tcPr>
          <w:p w:rsidR="00D01429" w:rsidRPr="0076066A" w:rsidRDefault="00D01429" w:rsidP="00D01429">
            <w:pPr>
              <w:jc w:val="both"/>
              <w:rPr>
                <w:rFonts w:ascii="Arial" w:hAnsi="Arial" w:cs="Arial"/>
                <w:sz w:val="25"/>
                <w:szCs w:val="25"/>
                <w:lang w:eastAsia="en-GB"/>
              </w:rPr>
            </w:pPr>
            <w:r w:rsidRPr="0076066A">
              <w:rPr>
                <w:rFonts w:ascii="Arial" w:hAnsi="Arial" w:cs="Arial"/>
                <w:sz w:val="25"/>
                <w:szCs w:val="25"/>
                <w:lang w:eastAsia="en-GB"/>
              </w:rPr>
              <w:t>Although not timetabled, all students in Belvue have access to information technology. Students will be taught basic computer skills, which will enable them to present their work (with or without support) in different ways to show their progression over the year. Where applicable they will also be taught how to use other computer programmes</w:t>
            </w:r>
            <w:r w:rsidR="00EE6C72">
              <w:rPr>
                <w:rFonts w:ascii="Arial" w:hAnsi="Arial" w:cs="Arial"/>
                <w:sz w:val="25"/>
                <w:szCs w:val="25"/>
                <w:lang w:eastAsia="en-GB"/>
              </w:rPr>
              <w:t xml:space="preserve"> and how to stay safe online</w:t>
            </w:r>
            <w:r w:rsidRPr="0076066A">
              <w:rPr>
                <w:rFonts w:ascii="Arial" w:hAnsi="Arial" w:cs="Arial"/>
                <w:sz w:val="25"/>
                <w:szCs w:val="25"/>
                <w:lang w:eastAsia="en-GB"/>
              </w:rPr>
              <w:t>.</w:t>
            </w:r>
          </w:p>
        </w:tc>
      </w:tr>
      <w:tr w:rsidR="00D01429" w:rsidTr="00456723">
        <w:tc>
          <w:tcPr>
            <w:tcW w:w="3685" w:type="dxa"/>
            <w:tcBorders>
              <w:top w:val="single" w:sz="4" w:space="0" w:color="auto"/>
              <w:left w:val="single" w:sz="4" w:space="0" w:color="auto"/>
              <w:bottom w:val="single" w:sz="4" w:space="0" w:color="auto"/>
              <w:right w:val="single" w:sz="4" w:space="0" w:color="auto"/>
            </w:tcBorders>
          </w:tcPr>
          <w:p w:rsidR="00D01429" w:rsidRPr="0076066A" w:rsidRDefault="00D01429" w:rsidP="00D01429">
            <w:pPr>
              <w:rPr>
                <w:rFonts w:ascii="Arial" w:hAnsi="Arial" w:cs="Arial"/>
                <w:b/>
                <w:bCs/>
                <w:noProof/>
                <w:color w:val="000000"/>
                <w:sz w:val="26"/>
                <w:szCs w:val="26"/>
                <w:lang w:eastAsia="en-GB"/>
              </w:rPr>
            </w:pPr>
            <w:r w:rsidRPr="0076066A">
              <w:rPr>
                <w:rFonts w:ascii="Arial" w:hAnsi="Arial" w:cs="Arial"/>
                <w:b/>
                <w:bCs/>
                <w:noProof/>
                <w:color w:val="000000"/>
                <w:sz w:val="26"/>
                <w:szCs w:val="26"/>
                <w:lang w:eastAsia="en-GB"/>
              </w:rPr>
              <w:t xml:space="preserve">Subject &amp; Exam Board </w:t>
            </w:r>
          </w:p>
        </w:tc>
        <w:tc>
          <w:tcPr>
            <w:tcW w:w="12616" w:type="dxa"/>
            <w:tcBorders>
              <w:top w:val="single" w:sz="4" w:space="0" w:color="auto"/>
              <w:left w:val="single" w:sz="4" w:space="0" w:color="auto"/>
              <w:bottom w:val="single" w:sz="4" w:space="0" w:color="auto"/>
              <w:right w:val="single" w:sz="4" w:space="0" w:color="auto"/>
            </w:tcBorders>
          </w:tcPr>
          <w:p w:rsidR="00D01429" w:rsidRPr="00656B61" w:rsidRDefault="00D01429" w:rsidP="00D01429">
            <w:pPr>
              <w:jc w:val="both"/>
              <w:rPr>
                <w:rFonts w:ascii="Arial" w:hAnsi="Arial" w:cs="Arial"/>
                <w:b/>
                <w:sz w:val="26"/>
                <w:szCs w:val="26"/>
                <w:lang w:eastAsia="en-GB"/>
              </w:rPr>
            </w:pPr>
            <w:r w:rsidRPr="00656B61">
              <w:rPr>
                <w:rFonts w:ascii="Arial" w:hAnsi="Arial" w:cs="Arial"/>
                <w:b/>
                <w:sz w:val="26"/>
                <w:szCs w:val="26"/>
                <w:lang w:eastAsia="en-GB"/>
              </w:rPr>
              <w:t>Overview</w:t>
            </w:r>
            <w:r>
              <w:rPr>
                <w:rFonts w:ascii="Arial" w:hAnsi="Arial" w:cs="Arial"/>
                <w:b/>
                <w:sz w:val="26"/>
                <w:szCs w:val="26"/>
                <w:lang w:eastAsia="en-GB"/>
              </w:rPr>
              <w:t xml:space="preserve">                                                                                                                                             3/3</w:t>
            </w:r>
          </w:p>
        </w:tc>
      </w:tr>
      <w:tr w:rsidR="00D01429" w:rsidTr="00456723">
        <w:tc>
          <w:tcPr>
            <w:tcW w:w="3685" w:type="dxa"/>
            <w:tcBorders>
              <w:top w:val="single" w:sz="4" w:space="0" w:color="auto"/>
              <w:left w:val="single" w:sz="4" w:space="0" w:color="auto"/>
              <w:bottom w:val="single" w:sz="4" w:space="0" w:color="auto"/>
              <w:right w:val="single" w:sz="4" w:space="0" w:color="auto"/>
            </w:tcBorders>
          </w:tcPr>
          <w:p w:rsidR="00D01429" w:rsidRPr="0076066A" w:rsidRDefault="00D01429" w:rsidP="00D01429">
            <w:pPr>
              <w:rPr>
                <w:rFonts w:ascii="Arial" w:hAnsi="Arial" w:cs="Arial"/>
                <w:b/>
                <w:sz w:val="26"/>
                <w:szCs w:val="26"/>
                <w:lang w:eastAsia="en-GB"/>
              </w:rPr>
            </w:pPr>
            <w:r w:rsidRPr="0076066A">
              <w:rPr>
                <w:rFonts w:ascii="Arial" w:hAnsi="Arial" w:cs="Arial"/>
                <w:b/>
                <w:sz w:val="26"/>
                <w:szCs w:val="26"/>
                <w:lang w:eastAsia="en-GB"/>
              </w:rPr>
              <w:t>Litten Nature Reserve</w:t>
            </w:r>
          </w:p>
          <w:p w:rsidR="00D01429" w:rsidRPr="0076066A" w:rsidRDefault="00D01429" w:rsidP="00D01429">
            <w:pPr>
              <w:rPr>
                <w:rFonts w:ascii="Arial" w:hAnsi="Arial" w:cs="Arial"/>
                <w:sz w:val="26"/>
                <w:szCs w:val="26"/>
                <w:lang w:eastAsia="en-GB"/>
              </w:rPr>
            </w:pPr>
            <w:r w:rsidRPr="0076066A">
              <w:rPr>
                <w:rFonts w:ascii="Arial" w:hAnsi="Arial" w:cs="Arial"/>
                <w:sz w:val="26"/>
                <w:szCs w:val="26"/>
                <w:lang w:eastAsia="en-GB"/>
              </w:rPr>
              <w:t>Entry 1 – Entry 3</w:t>
            </w:r>
          </w:p>
          <w:p w:rsidR="00D01429" w:rsidRPr="0076066A" w:rsidRDefault="00D01429" w:rsidP="00D01429">
            <w:pPr>
              <w:rPr>
                <w:rFonts w:ascii="Arial" w:hAnsi="Arial" w:cs="Arial"/>
                <w:i/>
                <w:sz w:val="26"/>
                <w:szCs w:val="26"/>
                <w:lang w:eastAsia="en-GB"/>
              </w:rPr>
            </w:pPr>
            <w:r w:rsidRPr="0076066A">
              <w:rPr>
                <w:rFonts w:ascii="Arial" w:hAnsi="Arial" w:cs="Arial"/>
                <w:i/>
                <w:sz w:val="26"/>
                <w:szCs w:val="26"/>
                <w:lang w:eastAsia="en-GB"/>
              </w:rPr>
              <w:t>Edexcel</w:t>
            </w:r>
          </w:p>
        </w:tc>
        <w:tc>
          <w:tcPr>
            <w:tcW w:w="12616" w:type="dxa"/>
            <w:tcBorders>
              <w:top w:val="single" w:sz="4" w:space="0" w:color="auto"/>
              <w:left w:val="single" w:sz="4" w:space="0" w:color="auto"/>
              <w:bottom w:val="single" w:sz="4" w:space="0" w:color="auto"/>
              <w:right w:val="single" w:sz="4" w:space="0" w:color="auto"/>
            </w:tcBorders>
          </w:tcPr>
          <w:p w:rsidR="00D01429" w:rsidRPr="0076066A" w:rsidRDefault="00D01429" w:rsidP="00D01429">
            <w:pPr>
              <w:jc w:val="both"/>
              <w:rPr>
                <w:rFonts w:ascii="Arial" w:hAnsi="Arial" w:cs="Arial"/>
                <w:sz w:val="25"/>
                <w:szCs w:val="25"/>
                <w:lang w:eastAsia="en-GB"/>
              </w:rPr>
            </w:pPr>
            <w:r w:rsidRPr="0076066A">
              <w:rPr>
                <w:rFonts w:ascii="Arial" w:hAnsi="Arial" w:cs="Arial"/>
                <w:sz w:val="25"/>
                <w:szCs w:val="25"/>
                <w:lang w:eastAsia="en-GB"/>
              </w:rPr>
              <w:t>This programme is run by Belvue staff on behalf of the local community in partnership with the Ealing Park Rangers and is delivered at the local Nature Reserve in Greenford.</w:t>
            </w:r>
            <w:r>
              <w:rPr>
                <w:rFonts w:ascii="Arial" w:hAnsi="Arial" w:cs="Arial"/>
                <w:sz w:val="25"/>
                <w:szCs w:val="25"/>
                <w:lang w:eastAsia="en-GB"/>
              </w:rPr>
              <w:t xml:space="preserve"> </w:t>
            </w:r>
            <w:r w:rsidRPr="0076066A">
              <w:rPr>
                <w:rFonts w:ascii="Arial" w:hAnsi="Arial" w:cs="Arial"/>
                <w:sz w:val="25"/>
                <w:szCs w:val="25"/>
                <w:lang w:eastAsia="en-GB"/>
              </w:rPr>
              <w:t xml:space="preserve">For students with very little independence this is an opportunity to have weekly travel training sessions, as the groups will go there by public transport (E10 bus) every week. Each group will undertake a range of seasonal horticultural jobs (digging, cutting, planting and creating hedges) and other practical tasks (building things, making hammocks, creating bird food balls and nature art work) with flexibility for students to work at their own level. </w:t>
            </w:r>
          </w:p>
        </w:tc>
      </w:tr>
      <w:tr w:rsidR="00D01429" w:rsidTr="00456723">
        <w:tc>
          <w:tcPr>
            <w:tcW w:w="3685" w:type="dxa"/>
            <w:tcBorders>
              <w:top w:val="single" w:sz="4" w:space="0" w:color="auto"/>
              <w:left w:val="single" w:sz="4" w:space="0" w:color="auto"/>
              <w:bottom w:val="single" w:sz="4" w:space="0" w:color="auto"/>
              <w:right w:val="single" w:sz="4" w:space="0" w:color="auto"/>
            </w:tcBorders>
          </w:tcPr>
          <w:p w:rsidR="00D01429" w:rsidRPr="0076066A" w:rsidRDefault="00D01429" w:rsidP="00D01429">
            <w:pPr>
              <w:rPr>
                <w:rFonts w:ascii="Arial" w:hAnsi="Arial" w:cs="Arial"/>
                <w:b/>
                <w:sz w:val="26"/>
                <w:szCs w:val="26"/>
              </w:rPr>
            </w:pPr>
            <w:r w:rsidRPr="0076066A">
              <w:rPr>
                <w:rFonts w:ascii="Arial" w:hAnsi="Arial" w:cs="Arial"/>
                <w:b/>
                <w:sz w:val="26"/>
                <w:szCs w:val="26"/>
              </w:rPr>
              <w:t xml:space="preserve">Maths </w:t>
            </w:r>
            <w:r>
              <w:rPr>
                <w:rFonts w:ascii="Arial" w:hAnsi="Arial" w:cs="Arial"/>
                <w:b/>
                <w:sz w:val="26"/>
                <w:szCs w:val="26"/>
              </w:rPr>
              <w:t xml:space="preserve">– Functional Skills </w:t>
            </w:r>
          </w:p>
          <w:p w:rsidR="00D01429" w:rsidRPr="0076066A" w:rsidRDefault="00D01429" w:rsidP="00D01429">
            <w:pPr>
              <w:rPr>
                <w:rFonts w:ascii="Arial" w:hAnsi="Arial" w:cs="Arial"/>
                <w:sz w:val="26"/>
                <w:szCs w:val="26"/>
              </w:rPr>
            </w:pPr>
            <w:r w:rsidRPr="0076066A">
              <w:rPr>
                <w:rFonts w:ascii="Arial" w:hAnsi="Arial" w:cs="Arial"/>
                <w:sz w:val="26"/>
                <w:szCs w:val="26"/>
              </w:rPr>
              <w:t>Entry 1 –</w:t>
            </w:r>
            <w:r>
              <w:rPr>
                <w:rFonts w:ascii="Arial" w:hAnsi="Arial" w:cs="Arial"/>
                <w:sz w:val="26"/>
                <w:szCs w:val="26"/>
              </w:rPr>
              <w:t xml:space="preserve"> Entry 3</w:t>
            </w:r>
            <w:r w:rsidRPr="0076066A">
              <w:rPr>
                <w:rFonts w:ascii="Arial" w:hAnsi="Arial" w:cs="Arial"/>
                <w:sz w:val="26"/>
                <w:szCs w:val="26"/>
              </w:rPr>
              <w:t xml:space="preserve"> </w:t>
            </w:r>
          </w:p>
          <w:p w:rsidR="00D01429" w:rsidRPr="0076066A" w:rsidRDefault="00D01429" w:rsidP="00D01429">
            <w:pPr>
              <w:rPr>
                <w:rFonts w:ascii="Arial" w:hAnsi="Arial" w:cs="Arial"/>
                <w:b/>
                <w:i/>
                <w:sz w:val="26"/>
                <w:szCs w:val="26"/>
              </w:rPr>
            </w:pPr>
            <w:r w:rsidRPr="0076066A">
              <w:rPr>
                <w:rFonts w:ascii="Arial" w:hAnsi="Arial" w:cs="Arial"/>
                <w:i/>
                <w:sz w:val="26"/>
                <w:szCs w:val="26"/>
              </w:rPr>
              <w:t>Edexcel</w:t>
            </w:r>
            <w:r w:rsidRPr="0076066A">
              <w:rPr>
                <w:rFonts w:ascii="Arial" w:hAnsi="Arial" w:cs="Arial"/>
                <w:b/>
                <w:i/>
                <w:sz w:val="26"/>
                <w:szCs w:val="26"/>
              </w:rPr>
              <w:t xml:space="preserve"> </w:t>
            </w:r>
          </w:p>
        </w:tc>
        <w:tc>
          <w:tcPr>
            <w:tcW w:w="12616" w:type="dxa"/>
            <w:tcBorders>
              <w:top w:val="single" w:sz="4" w:space="0" w:color="auto"/>
              <w:left w:val="single" w:sz="4" w:space="0" w:color="auto"/>
              <w:bottom w:val="single" w:sz="4" w:space="0" w:color="auto"/>
              <w:right w:val="single" w:sz="4" w:space="0" w:color="auto"/>
            </w:tcBorders>
          </w:tcPr>
          <w:p w:rsidR="00D01429" w:rsidRPr="0076066A" w:rsidRDefault="00D01429" w:rsidP="00D01429">
            <w:pPr>
              <w:jc w:val="both"/>
              <w:rPr>
                <w:rFonts w:ascii="Arial" w:hAnsi="Arial" w:cs="Arial"/>
                <w:sz w:val="25"/>
                <w:szCs w:val="25"/>
              </w:rPr>
            </w:pPr>
            <w:r w:rsidRPr="0076066A">
              <w:rPr>
                <w:rFonts w:ascii="Arial" w:hAnsi="Arial" w:cs="Arial"/>
                <w:sz w:val="25"/>
                <w:szCs w:val="25"/>
              </w:rPr>
              <w:t xml:space="preserve">Students study maths for life and increase their knowledge and understanding of working maths. The overall focus is especially on number, money management, time, recognition of key words and other essential skills. Students receive daily sessions of maths, in or out of school.  </w:t>
            </w:r>
          </w:p>
        </w:tc>
      </w:tr>
      <w:tr w:rsidR="00D01429" w:rsidTr="00456723">
        <w:tc>
          <w:tcPr>
            <w:tcW w:w="3685" w:type="dxa"/>
            <w:tcBorders>
              <w:top w:val="single" w:sz="4" w:space="0" w:color="auto"/>
              <w:left w:val="single" w:sz="4" w:space="0" w:color="auto"/>
              <w:bottom w:val="single" w:sz="4" w:space="0" w:color="auto"/>
              <w:right w:val="single" w:sz="4" w:space="0" w:color="auto"/>
            </w:tcBorders>
          </w:tcPr>
          <w:p w:rsidR="00D01429" w:rsidRDefault="00D01429" w:rsidP="00D01429">
            <w:pPr>
              <w:rPr>
                <w:rFonts w:ascii="Arial" w:hAnsi="Arial" w:cs="Arial"/>
                <w:b/>
                <w:sz w:val="26"/>
                <w:szCs w:val="26"/>
                <w:lang w:eastAsia="en-GB"/>
              </w:rPr>
            </w:pPr>
            <w:r>
              <w:rPr>
                <w:rFonts w:ascii="Arial" w:hAnsi="Arial" w:cs="Arial"/>
                <w:b/>
                <w:sz w:val="26"/>
                <w:szCs w:val="26"/>
                <w:lang w:eastAsia="en-GB"/>
              </w:rPr>
              <w:t>NHS Partnership</w:t>
            </w:r>
          </w:p>
          <w:p w:rsidR="00D01429" w:rsidRDefault="00D01429" w:rsidP="00D01429">
            <w:pPr>
              <w:rPr>
                <w:rFonts w:ascii="Arial" w:hAnsi="Arial" w:cs="Arial"/>
                <w:i/>
                <w:sz w:val="26"/>
                <w:szCs w:val="26"/>
                <w:lang w:eastAsia="en-GB"/>
              </w:rPr>
            </w:pPr>
            <w:r>
              <w:rPr>
                <w:rFonts w:ascii="Arial" w:hAnsi="Arial" w:cs="Arial"/>
                <w:i/>
                <w:sz w:val="26"/>
                <w:szCs w:val="26"/>
                <w:lang w:eastAsia="en-GB"/>
              </w:rPr>
              <w:t xml:space="preserve">Entry </w:t>
            </w:r>
            <w:r w:rsidR="00EE6C72">
              <w:rPr>
                <w:rFonts w:ascii="Arial" w:hAnsi="Arial" w:cs="Arial"/>
                <w:i/>
                <w:sz w:val="26"/>
                <w:szCs w:val="26"/>
                <w:lang w:eastAsia="en-GB"/>
              </w:rPr>
              <w:t>1</w:t>
            </w:r>
            <w:r>
              <w:rPr>
                <w:rFonts w:ascii="Arial" w:hAnsi="Arial" w:cs="Arial"/>
                <w:i/>
                <w:sz w:val="26"/>
                <w:szCs w:val="26"/>
                <w:lang w:eastAsia="en-GB"/>
              </w:rPr>
              <w:t xml:space="preserve"> – Level 1</w:t>
            </w:r>
          </w:p>
          <w:p w:rsidR="00D01429" w:rsidRPr="00405182" w:rsidRDefault="00D01429" w:rsidP="00D01429">
            <w:pPr>
              <w:rPr>
                <w:rFonts w:ascii="Arial" w:hAnsi="Arial" w:cs="Arial"/>
                <w:i/>
                <w:sz w:val="26"/>
                <w:szCs w:val="26"/>
                <w:lang w:eastAsia="en-GB"/>
              </w:rPr>
            </w:pPr>
            <w:r>
              <w:rPr>
                <w:rFonts w:ascii="Arial" w:hAnsi="Arial" w:cs="Arial"/>
                <w:i/>
                <w:sz w:val="26"/>
                <w:szCs w:val="26"/>
                <w:lang w:eastAsia="en-GB"/>
              </w:rPr>
              <w:t>Princes Trust, OCR</w:t>
            </w:r>
          </w:p>
        </w:tc>
        <w:tc>
          <w:tcPr>
            <w:tcW w:w="12616" w:type="dxa"/>
            <w:tcBorders>
              <w:top w:val="single" w:sz="4" w:space="0" w:color="auto"/>
              <w:left w:val="single" w:sz="4" w:space="0" w:color="auto"/>
              <w:bottom w:val="single" w:sz="4" w:space="0" w:color="auto"/>
              <w:right w:val="single" w:sz="4" w:space="0" w:color="auto"/>
            </w:tcBorders>
          </w:tcPr>
          <w:p w:rsidR="00D01429" w:rsidRPr="00405182" w:rsidRDefault="00D01429" w:rsidP="00D01429">
            <w:pPr>
              <w:jc w:val="both"/>
              <w:rPr>
                <w:rFonts w:ascii="Arial" w:hAnsi="Arial" w:cs="Arial"/>
                <w:b/>
                <w:sz w:val="25"/>
                <w:szCs w:val="25"/>
                <w:lang w:eastAsia="en-GB"/>
              </w:rPr>
            </w:pPr>
            <w:r>
              <w:rPr>
                <w:rFonts w:ascii="Arial" w:hAnsi="Arial" w:cs="Arial"/>
                <w:sz w:val="25"/>
                <w:szCs w:val="25"/>
                <w:lang w:eastAsia="en-GB"/>
              </w:rPr>
              <w:t xml:space="preserve">This </w:t>
            </w:r>
            <w:r w:rsidRPr="00FF2A74">
              <w:rPr>
                <w:rFonts w:ascii="Arial" w:hAnsi="Arial" w:cs="Arial"/>
                <w:sz w:val="25"/>
                <w:szCs w:val="25"/>
                <w:lang w:eastAsia="en-GB"/>
              </w:rPr>
              <w:t>Work Experience</w:t>
            </w:r>
            <w:r>
              <w:rPr>
                <w:rFonts w:ascii="Arial" w:hAnsi="Arial" w:cs="Arial"/>
                <w:sz w:val="25"/>
                <w:szCs w:val="25"/>
                <w:lang w:eastAsia="en-GB"/>
              </w:rPr>
              <w:t xml:space="preserve"> opportunity has, eventually and thankfully, developed to include some of our less able students. This is something that has proved (and still does) extremely difficult for us and society as a whole. We constantly strive to find openings for our SLD students, but the road is extremely narrow</w:t>
            </w:r>
            <w:r w:rsidR="00EE6C72">
              <w:rPr>
                <w:rFonts w:ascii="Arial" w:hAnsi="Arial" w:cs="Arial"/>
                <w:sz w:val="25"/>
                <w:szCs w:val="25"/>
                <w:lang w:eastAsia="en-GB"/>
              </w:rPr>
              <w:t>. However, we are determined to</w:t>
            </w:r>
            <w:r>
              <w:rPr>
                <w:rFonts w:ascii="Arial" w:hAnsi="Arial" w:cs="Arial"/>
                <w:sz w:val="25"/>
                <w:szCs w:val="25"/>
                <w:lang w:eastAsia="en-GB"/>
              </w:rPr>
              <w:t xml:space="preserve"> persevere. The jobs include: receptionist, librarian, finance, post room staff, etc.   </w:t>
            </w:r>
            <w:r>
              <w:rPr>
                <w:rFonts w:ascii="Arial" w:hAnsi="Arial" w:cs="Arial"/>
                <w:b/>
                <w:sz w:val="25"/>
                <w:szCs w:val="25"/>
                <w:lang w:eastAsia="en-GB"/>
              </w:rPr>
              <w:t xml:space="preserve"> </w:t>
            </w:r>
          </w:p>
        </w:tc>
      </w:tr>
      <w:tr w:rsidR="00D01429" w:rsidTr="00456723">
        <w:tc>
          <w:tcPr>
            <w:tcW w:w="3685" w:type="dxa"/>
            <w:tcBorders>
              <w:top w:val="single" w:sz="4" w:space="0" w:color="auto"/>
              <w:left w:val="single" w:sz="4" w:space="0" w:color="auto"/>
              <w:bottom w:val="single" w:sz="4" w:space="0" w:color="auto"/>
              <w:right w:val="single" w:sz="4" w:space="0" w:color="auto"/>
            </w:tcBorders>
          </w:tcPr>
          <w:p w:rsidR="00D01429" w:rsidRDefault="00D01429" w:rsidP="00D01429">
            <w:pPr>
              <w:rPr>
                <w:rFonts w:ascii="Arial" w:hAnsi="Arial" w:cs="Arial"/>
                <w:b/>
                <w:bCs/>
                <w:noProof/>
                <w:color w:val="000000"/>
                <w:sz w:val="26"/>
                <w:szCs w:val="26"/>
              </w:rPr>
            </w:pPr>
            <w:r w:rsidRPr="0076066A">
              <w:rPr>
                <w:rFonts w:ascii="Arial" w:hAnsi="Arial" w:cs="Arial"/>
                <w:b/>
                <w:bCs/>
                <w:noProof/>
                <w:color w:val="000000"/>
                <w:sz w:val="26"/>
                <w:szCs w:val="26"/>
              </w:rPr>
              <w:t xml:space="preserve">Physical Education </w:t>
            </w:r>
          </w:p>
          <w:p w:rsidR="00D01429" w:rsidRPr="0076066A" w:rsidRDefault="00D01429" w:rsidP="00D01429">
            <w:pPr>
              <w:rPr>
                <w:rFonts w:ascii="Arial" w:hAnsi="Arial" w:cs="Arial"/>
                <w:bCs/>
                <w:i/>
                <w:noProof/>
                <w:color w:val="000000"/>
                <w:sz w:val="26"/>
                <w:szCs w:val="26"/>
              </w:rPr>
            </w:pPr>
            <w:r>
              <w:rPr>
                <w:rFonts w:ascii="Arial" w:hAnsi="Arial" w:cs="Arial"/>
                <w:bCs/>
                <w:i/>
                <w:noProof/>
                <w:color w:val="000000"/>
                <w:sz w:val="26"/>
                <w:szCs w:val="26"/>
              </w:rPr>
              <w:t xml:space="preserve">Entry </w:t>
            </w:r>
            <w:r w:rsidR="00C63E27">
              <w:rPr>
                <w:rFonts w:ascii="Arial" w:hAnsi="Arial" w:cs="Arial"/>
                <w:bCs/>
                <w:i/>
                <w:noProof/>
                <w:color w:val="000000"/>
                <w:sz w:val="26"/>
                <w:szCs w:val="26"/>
              </w:rPr>
              <w:t>2</w:t>
            </w:r>
            <w:r>
              <w:rPr>
                <w:rFonts w:ascii="Arial" w:hAnsi="Arial" w:cs="Arial"/>
                <w:bCs/>
                <w:i/>
                <w:noProof/>
                <w:color w:val="000000"/>
                <w:sz w:val="26"/>
                <w:szCs w:val="26"/>
              </w:rPr>
              <w:t xml:space="preserve"> – Level 1</w:t>
            </w:r>
          </w:p>
          <w:p w:rsidR="00D01429" w:rsidRPr="0076066A" w:rsidRDefault="00D01429" w:rsidP="00D01429">
            <w:pPr>
              <w:rPr>
                <w:rFonts w:ascii="Arial" w:hAnsi="Arial" w:cs="Arial"/>
                <w:bCs/>
                <w:i/>
                <w:noProof/>
                <w:color w:val="000000"/>
                <w:sz w:val="26"/>
                <w:szCs w:val="26"/>
              </w:rPr>
            </w:pPr>
            <w:r>
              <w:rPr>
                <w:rFonts w:ascii="Arial" w:hAnsi="Arial" w:cs="Arial"/>
                <w:bCs/>
                <w:i/>
                <w:noProof/>
                <w:color w:val="000000"/>
                <w:sz w:val="26"/>
                <w:szCs w:val="26"/>
              </w:rPr>
              <w:t>Prince’s Trust, OCR</w:t>
            </w:r>
          </w:p>
        </w:tc>
        <w:tc>
          <w:tcPr>
            <w:tcW w:w="12616" w:type="dxa"/>
            <w:tcBorders>
              <w:top w:val="single" w:sz="4" w:space="0" w:color="auto"/>
              <w:left w:val="single" w:sz="4" w:space="0" w:color="auto"/>
              <w:bottom w:val="single" w:sz="4" w:space="0" w:color="auto"/>
              <w:right w:val="single" w:sz="4" w:space="0" w:color="auto"/>
            </w:tcBorders>
          </w:tcPr>
          <w:p w:rsidR="00D01429" w:rsidRPr="0076066A" w:rsidRDefault="00EE6C72" w:rsidP="00EE6C72">
            <w:pPr>
              <w:jc w:val="both"/>
              <w:rPr>
                <w:rFonts w:ascii="Arial" w:hAnsi="Arial" w:cs="Arial"/>
                <w:sz w:val="25"/>
                <w:szCs w:val="25"/>
              </w:rPr>
            </w:pPr>
            <w:r>
              <w:rPr>
                <w:rFonts w:ascii="Arial" w:hAnsi="Arial" w:cs="Arial"/>
                <w:sz w:val="25"/>
                <w:szCs w:val="25"/>
              </w:rPr>
              <w:t xml:space="preserve">This programme is delivered by </w:t>
            </w:r>
            <w:r w:rsidR="00D01429" w:rsidRPr="0076066A">
              <w:rPr>
                <w:rFonts w:ascii="Arial" w:hAnsi="Arial" w:cs="Arial"/>
                <w:sz w:val="25"/>
                <w:szCs w:val="25"/>
              </w:rPr>
              <w:t xml:space="preserve">Belvue staff. All students will learn about the benefits of exercise and where to go in the community to work out. In addition, depending on the group, either students will undertake a number of different movement skills to support their range of needs using dance, occupational therapy and physical education or they will learn different skills to play a range of sports including tennis, football and basketball. </w:t>
            </w:r>
          </w:p>
        </w:tc>
      </w:tr>
      <w:tr w:rsidR="00D01429" w:rsidTr="00456723">
        <w:tc>
          <w:tcPr>
            <w:tcW w:w="3685" w:type="dxa"/>
            <w:tcBorders>
              <w:top w:val="single" w:sz="4" w:space="0" w:color="auto"/>
              <w:left w:val="single" w:sz="4" w:space="0" w:color="auto"/>
              <w:bottom w:val="single" w:sz="4" w:space="0" w:color="auto"/>
              <w:right w:val="single" w:sz="4" w:space="0" w:color="auto"/>
            </w:tcBorders>
          </w:tcPr>
          <w:p w:rsidR="00D01429" w:rsidRDefault="00D01429" w:rsidP="00D01429">
            <w:pPr>
              <w:rPr>
                <w:rFonts w:ascii="Arial" w:hAnsi="Arial" w:cs="Arial"/>
                <w:b/>
                <w:bCs/>
                <w:noProof/>
                <w:color w:val="000000"/>
                <w:sz w:val="26"/>
                <w:szCs w:val="26"/>
              </w:rPr>
            </w:pPr>
            <w:r w:rsidRPr="0076066A">
              <w:rPr>
                <w:rFonts w:ascii="Arial" w:hAnsi="Arial" w:cs="Arial"/>
                <w:b/>
                <w:bCs/>
                <w:noProof/>
                <w:color w:val="000000"/>
                <w:sz w:val="26"/>
                <w:szCs w:val="26"/>
              </w:rPr>
              <w:t xml:space="preserve">Retail </w:t>
            </w:r>
          </w:p>
          <w:p w:rsidR="00D01429" w:rsidRPr="0076066A" w:rsidRDefault="00D01429" w:rsidP="00D01429">
            <w:pPr>
              <w:rPr>
                <w:rFonts w:ascii="Arial" w:hAnsi="Arial" w:cs="Arial"/>
                <w:bCs/>
                <w:i/>
                <w:noProof/>
                <w:color w:val="000000"/>
                <w:sz w:val="26"/>
                <w:szCs w:val="26"/>
              </w:rPr>
            </w:pPr>
            <w:r>
              <w:rPr>
                <w:rFonts w:ascii="Arial" w:hAnsi="Arial" w:cs="Arial"/>
                <w:bCs/>
                <w:i/>
                <w:noProof/>
                <w:color w:val="000000"/>
                <w:sz w:val="26"/>
                <w:szCs w:val="26"/>
              </w:rPr>
              <w:t>Entry 1</w:t>
            </w:r>
          </w:p>
        </w:tc>
        <w:tc>
          <w:tcPr>
            <w:tcW w:w="12616" w:type="dxa"/>
            <w:tcBorders>
              <w:top w:val="single" w:sz="4" w:space="0" w:color="auto"/>
              <w:left w:val="single" w:sz="4" w:space="0" w:color="auto"/>
              <w:bottom w:val="single" w:sz="4" w:space="0" w:color="auto"/>
              <w:right w:val="single" w:sz="4" w:space="0" w:color="auto"/>
            </w:tcBorders>
          </w:tcPr>
          <w:p w:rsidR="00D01429" w:rsidRPr="0076066A" w:rsidRDefault="00D01429" w:rsidP="00D01429">
            <w:pPr>
              <w:jc w:val="both"/>
              <w:rPr>
                <w:rFonts w:ascii="Arial" w:hAnsi="Arial" w:cs="Arial"/>
                <w:sz w:val="25"/>
                <w:szCs w:val="25"/>
              </w:rPr>
            </w:pPr>
            <w:r w:rsidRPr="0076066A">
              <w:rPr>
                <w:rFonts w:ascii="Arial" w:hAnsi="Arial" w:cs="Arial"/>
                <w:sz w:val="25"/>
                <w:szCs w:val="25"/>
                <w:lang w:eastAsia="en-GB"/>
              </w:rPr>
              <w:t xml:space="preserve">Some students will be going to </w:t>
            </w:r>
            <w:r w:rsidRPr="0076066A">
              <w:rPr>
                <w:rFonts w:ascii="Arial" w:hAnsi="Arial" w:cs="Arial"/>
                <w:b/>
                <w:sz w:val="25"/>
                <w:szCs w:val="25"/>
                <w:lang w:eastAsia="en-GB"/>
              </w:rPr>
              <w:t>Southall College</w:t>
            </w:r>
            <w:r w:rsidRPr="0076066A">
              <w:rPr>
                <w:rFonts w:ascii="Arial" w:hAnsi="Arial" w:cs="Arial"/>
                <w:sz w:val="25"/>
                <w:szCs w:val="25"/>
                <w:lang w:eastAsia="en-GB"/>
              </w:rPr>
              <w:t xml:space="preserve"> to work on skills for retail. This includes learning about customer services, stock taking, ordering stock, creating items and selling items. This is also one of the college that many of our students will attend when they leave Belvue, and therefore it also acts as one of the first steps towards their possible future transition.</w:t>
            </w:r>
          </w:p>
        </w:tc>
      </w:tr>
      <w:tr w:rsidR="00D01429" w:rsidTr="00456723">
        <w:tc>
          <w:tcPr>
            <w:tcW w:w="3685" w:type="dxa"/>
            <w:tcBorders>
              <w:top w:val="single" w:sz="4" w:space="0" w:color="auto"/>
              <w:left w:val="single" w:sz="4" w:space="0" w:color="auto"/>
              <w:bottom w:val="single" w:sz="4" w:space="0" w:color="auto"/>
              <w:right w:val="single" w:sz="4" w:space="0" w:color="auto"/>
            </w:tcBorders>
          </w:tcPr>
          <w:p w:rsidR="00D01429" w:rsidRPr="0076066A" w:rsidRDefault="00D01429" w:rsidP="00D01429">
            <w:pPr>
              <w:rPr>
                <w:rFonts w:ascii="Arial" w:hAnsi="Arial" w:cs="Arial"/>
                <w:b/>
                <w:bCs/>
                <w:noProof/>
                <w:color w:val="000000"/>
                <w:sz w:val="26"/>
                <w:szCs w:val="26"/>
                <w:lang w:eastAsia="en-GB"/>
              </w:rPr>
            </w:pPr>
            <w:r w:rsidRPr="0076066A">
              <w:rPr>
                <w:rFonts w:ascii="Arial" w:hAnsi="Arial" w:cs="Arial"/>
                <w:b/>
                <w:bCs/>
                <w:noProof/>
                <w:color w:val="000000"/>
                <w:sz w:val="26"/>
                <w:szCs w:val="26"/>
                <w:lang w:eastAsia="en-GB"/>
              </w:rPr>
              <w:t>Vocational Skills</w:t>
            </w:r>
          </w:p>
          <w:p w:rsidR="00D01429" w:rsidRPr="0076066A" w:rsidRDefault="00D01429" w:rsidP="00D01429">
            <w:pPr>
              <w:rPr>
                <w:rFonts w:ascii="Arial" w:hAnsi="Arial" w:cs="Arial"/>
                <w:bCs/>
                <w:noProof/>
                <w:color w:val="000000"/>
                <w:sz w:val="26"/>
                <w:szCs w:val="26"/>
                <w:lang w:eastAsia="en-GB"/>
              </w:rPr>
            </w:pPr>
            <w:r w:rsidRPr="0076066A">
              <w:rPr>
                <w:rFonts w:ascii="Arial" w:hAnsi="Arial" w:cs="Arial"/>
                <w:bCs/>
                <w:noProof/>
                <w:color w:val="000000"/>
                <w:sz w:val="26"/>
                <w:szCs w:val="26"/>
                <w:lang w:eastAsia="en-GB"/>
              </w:rPr>
              <w:t xml:space="preserve">Entry </w:t>
            </w:r>
            <w:r w:rsidR="00C63E27">
              <w:rPr>
                <w:rFonts w:ascii="Arial" w:hAnsi="Arial" w:cs="Arial"/>
                <w:bCs/>
                <w:noProof/>
                <w:color w:val="000000"/>
                <w:sz w:val="26"/>
                <w:szCs w:val="26"/>
                <w:lang w:eastAsia="en-GB"/>
              </w:rPr>
              <w:t>1</w:t>
            </w:r>
            <w:r w:rsidRPr="0076066A">
              <w:rPr>
                <w:rFonts w:ascii="Arial" w:hAnsi="Arial" w:cs="Arial"/>
                <w:bCs/>
                <w:noProof/>
                <w:color w:val="000000"/>
                <w:sz w:val="26"/>
                <w:szCs w:val="26"/>
                <w:lang w:eastAsia="en-GB"/>
              </w:rPr>
              <w:t xml:space="preserve"> – Entry 3</w:t>
            </w:r>
          </w:p>
          <w:p w:rsidR="00D01429" w:rsidRPr="0076066A" w:rsidRDefault="00C63E27" w:rsidP="00D01429">
            <w:pPr>
              <w:rPr>
                <w:rFonts w:ascii="Arial" w:hAnsi="Arial" w:cs="Arial"/>
                <w:b/>
                <w:bCs/>
                <w:i/>
                <w:noProof/>
                <w:color w:val="000000"/>
                <w:sz w:val="26"/>
                <w:szCs w:val="26"/>
                <w:lang w:eastAsia="en-GB"/>
              </w:rPr>
            </w:pPr>
            <w:r>
              <w:rPr>
                <w:rFonts w:ascii="Arial" w:hAnsi="Arial" w:cs="Arial"/>
                <w:bCs/>
                <w:i/>
                <w:noProof/>
                <w:color w:val="000000"/>
                <w:sz w:val="26"/>
                <w:szCs w:val="26"/>
                <w:lang w:eastAsia="en-GB"/>
              </w:rPr>
              <w:t>OCR,</w:t>
            </w:r>
            <w:r w:rsidR="00D01429" w:rsidRPr="0076066A">
              <w:rPr>
                <w:rFonts w:ascii="Arial" w:hAnsi="Arial" w:cs="Arial"/>
                <w:bCs/>
                <w:i/>
                <w:noProof/>
                <w:color w:val="000000"/>
                <w:sz w:val="26"/>
                <w:szCs w:val="26"/>
                <w:lang w:eastAsia="en-GB"/>
              </w:rPr>
              <w:t xml:space="preserve"> Belvue Certificate </w:t>
            </w:r>
          </w:p>
        </w:tc>
        <w:tc>
          <w:tcPr>
            <w:tcW w:w="12616" w:type="dxa"/>
            <w:tcBorders>
              <w:top w:val="single" w:sz="4" w:space="0" w:color="auto"/>
              <w:left w:val="single" w:sz="4" w:space="0" w:color="auto"/>
              <w:bottom w:val="single" w:sz="4" w:space="0" w:color="auto"/>
              <w:right w:val="single" w:sz="4" w:space="0" w:color="auto"/>
            </w:tcBorders>
          </w:tcPr>
          <w:p w:rsidR="00D01429" w:rsidRPr="0076066A" w:rsidRDefault="00D01429" w:rsidP="00D01429">
            <w:pPr>
              <w:jc w:val="both"/>
              <w:rPr>
                <w:rFonts w:ascii="Arial" w:hAnsi="Arial" w:cs="Arial"/>
                <w:sz w:val="25"/>
                <w:szCs w:val="25"/>
                <w:lang w:eastAsia="en-GB"/>
              </w:rPr>
            </w:pPr>
            <w:r w:rsidRPr="0076066A">
              <w:rPr>
                <w:rFonts w:ascii="Arial" w:hAnsi="Arial" w:cs="Arial"/>
                <w:sz w:val="25"/>
                <w:szCs w:val="25"/>
                <w:lang w:eastAsia="en-GB"/>
              </w:rPr>
              <w:t xml:space="preserve">This programme is delivered by Belvue staff to allow students to gain different vocational skills, which include teamwork, communication, and social skills through a number of vocational tasks in and out of school. </w:t>
            </w:r>
          </w:p>
        </w:tc>
      </w:tr>
      <w:tr w:rsidR="00D01429" w:rsidTr="00456723">
        <w:tc>
          <w:tcPr>
            <w:tcW w:w="3685" w:type="dxa"/>
            <w:tcBorders>
              <w:top w:val="single" w:sz="4" w:space="0" w:color="auto"/>
              <w:left w:val="single" w:sz="4" w:space="0" w:color="auto"/>
              <w:bottom w:val="single" w:sz="4" w:space="0" w:color="auto"/>
              <w:right w:val="single" w:sz="4" w:space="0" w:color="auto"/>
            </w:tcBorders>
          </w:tcPr>
          <w:p w:rsidR="00D01429" w:rsidRPr="0076066A" w:rsidRDefault="00D01429" w:rsidP="00D01429">
            <w:pPr>
              <w:rPr>
                <w:rFonts w:ascii="Arial" w:hAnsi="Arial" w:cs="Arial"/>
                <w:b/>
                <w:sz w:val="26"/>
                <w:szCs w:val="26"/>
                <w:lang w:eastAsia="en-GB"/>
              </w:rPr>
            </w:pPr>
            <w:r w:rsidRPr="0076066A">
              <w:rPr>
                <w:rFonts w:ascii="Arial" w:hAnsi="Arial" w:cs="Arial"/>
                <w:b/>
                <w:sz w:val="26"/>
                <w:szCs w:val="26"/>
                <w:lang w:eastAsia="en-GB"/>
              </w:rPr>
              <w:t>Work Experience</w:t>
            </w:r>
          </w:p>
          <w:p w:rsidR="00D01429" w:rsidRPr="0076066A" w:rsidRDefault="00D01429" w:rsidP="00D01429">
            <w:pPr>
              <w:rPr>
                <w:rFonts w:ascii="Arial" w:hAnsi="Arial" w:cs="Arial"/>
                <w:sz w:val="26"/>
                <w:szCs w:val="26"/>
                <w:lang w:eastAsia="en-GB"/>
              </w:rPr>
            </w:pPr>
            <w:r w:rsidRPr="0076066A">
              <w:rPr>
                <w:rFonts w:ascii="Arial" w:hAnsi="Arial" w:cs="Arial"/>
                <w:sz w:val="26"/>
                <w:szCs w:val="26"/>
                <w:lang w:eastAsia="en-GB"/>
              </w:rPr>
              <w:t>Information for a CV</w:t>
            </w:r>
          </w:p>
        </w:tc>
        <w:tc>
          <w:tcPr>
            <w:tcW w:w="12616" w:type="dxa"/>
            <w:tcBorders>
              <w:top w:val="single" w:sz="4" w:space="0" w:color="auto"/>
              <w:left w:val="single" w:sz="4" w:space="0" w:color="auto"/>
              <w:bottom w:val="single" w:sz="4" w:space="0" w:color="auto"/>
              <w:right w:val="single" w:sz="4" w:space="0" w:color="auto"/>
            </w:tcBorders>
          </w:tcPr>
          <w:p w:rsidR="00D01429" w:rsidRPr="0076066A" w:rsidRDefault="00D01429" w:rsidP="00D01429">
            <w:pPr>
              <w:jc w:val="both"/>
              <w:rPr>
                <w:rFonts w:ascii="Arial" w:hAnsi="Arial" w:cs="Arial"/>
                <w:sz w:val="25"/>
                <w:szCs w:val="25"/>
                <w:lang w:eastAsia="en-GB"/>
              </w:rPr>
            </w:pPr>
            <w:r w:rsidRPr="0076066A">
              <w:rPr>
                <w:rFonts w:ascii="Arial" w:hAnsi="Arial" w:cs="Arial"/>
                <w:sz w:val="25"/>
                <w:szCs w:val="25"/>
                <w:lang w:eastAsia="en-GB"/>
              </w:rPr>
              <w:t xml:space="preserve">Our students undertake different work experience opportunities, within and outside the school community.  As well as those mentioned in the table above and in the work experience section on pages 10/11, others include: premises manager assistant (assisting to complete various jobs that need doing around the college), postal worker (folding letters, addressing, sealing and delivering or posting envelopes) and tuck shop, etc. </w:t>
            </w:r>
          </w:p>
        </w:tc>
      </w:tr>
    </w:tbl>
    <w:p w:rsidR="006007D8" w:rsidRDefault="006007D8" w:rsidP="00215E71"/>
    <w:sectPr w:rsidR="006007D8" w:rsidSect="00336DA3">
      <w:headerReference w:type="even" r:id="rId10"/>
      <w:headerReference w:type="default" r:id="rId11"/>
      <w:footerReference w:type="default" r:id="rId12"/>
      <w:headerReference w:type="first" r:id="rId13"/>
      <w:pgSz w:w="16838" w:h="11906"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44" w:rsidRDefault="008E4F44">
      <w:r>
        <w:separator/>
      </w:r>
    </w:p>
  </w:endnote>
  <w:endnote w:type="continuationSeparator" w:id="0">
    <w:p w:rsidR="008E4F44" w:rsidRDefault="008E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857538"/>
      <w:docPartObj>
        <w:docPartGallery w:val="Page Numbers (Bottom of Page)"/>
        <w:docPartUnique/>
      </w:docPartObj>
    </w:sdtPr>
    <w:sdtEndPr>
      <w:rPr>
        <w:noProof/>
      </w:rPr>
    </w:sdtEndPr>
    <w:sdtContent>
      <w:p w:rsidR="00456723" w:rsidRDefault="00456723">
        <w:pPr>
          <w:pStyle w:val="Footer"/>
          <w:jc w:val="right"/>
        </w:pPr>
        <w:r>
          <w:fldChar w:fldCharType="begin"/>
        </w:r>
        <w:r>
          <w:instrText xml:space="preserve"> PAGE   \* MERGEFORMAT </w:instrText>
        </w:r>
        <w:r>
          <w:fldChar w:fldCharType="separate"/>
        </w:r>
        <w:r w:rsidR="00174455">
          <w:rPr>
            <w:noProof/>
          </w:rPr>
          <w:t>0</w:t>
        </w:r>
        <w:r>
          <w:rPr>
            <w:noProof/>
          </w:rPr>
          <w:fldChar w:fldCharType="end"/>
        </w:r>
      </w:p>
    </w:sdtContent>
  </w:sdt>
  <w:p w:rsidR="00456723" w:rsidRDefault="004567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894540"/>
      <w:docPartObj>
        <w:docPartGallery w:val="Page Numbers (Bottom of Page)"/>
        <w:docPartUnique/>
      </w:docPartObj>
    </w:sdtPr>
    <w:sdtEndPr>
      <w:rPr>
        <w:noProof/>
      </w:rPr>
    </w:sdtEndPr>
    <w:sdtContent>
      <w:p w:rsidR="00456723" w:rsidRDefault="00456723">
        <w:pPr>
          <w:pStyle w:val="Footer"/>
          <w:jc w:val="right"/>
        </w:pPr>
        <w:r>
          <w:fldChar w:fldCharType="begin"/>
        </w:r>
        <w:r>
          <w:instrText xml:space="preserve"> PAGE   \* MERGEFORMAT </w:instrText>
        </w:r>
        <w:r>
          <w:fldChar w:fldCharType="separate"/>
        </w:r>
        <w:r w:rsidR="00215E71">
          <w:rPr>
            <w:noProof/>
          </w:rPr>
          <w:t>1</w:t>
        </w:r>
        <w:r>
          <w:rPr>
            <w:noProof/>
          </w:rPr>
          <w:fldChar w:fldCharType="end"/>
        </w:r>
      </w:p>
    </w:sdtContent>
  </w:sdt>
  <w:p w:rsidR="00456723" w:rsidRDefault="004567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44" w:rsidRDefault="008E4F44">
      <w:r>
        <w:separator/>
      </w:r>
    </w:p>
  </w:footnote>
  <w:footnote w:type="continuationSeparator" w:id="0">
    <w:p w:rsidR="008E4F44" w:rsidRDefault="008E4F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23" w:rsidRDefault="001744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512" o:spid="_x0000_s2050" type="#_x0000_t136" style="position:absolute;margin-left:0;margin-top:0;width:424.2pt;height:212.1pt;rotation:315;z-index:-251656192;mso-position-horizontal:center;mso-position-horizontal-relative:margin;mso-position-vertical:center;mso-position-vertical-relative:margin" o:allowincell="f" fillcolor="#f2f2f2 [3052]" stroked="f">
          <v:fill opacity=".5"/>
          <v:textpath style="font-family:&quot;Calibri&quot;;font-size:1pt" string="ASPIR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23" w:rsidRDefault="001744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513" o:spid="_x0000_s2051" type="#_x0000_t136" style="position:absolute;margin-left:0;margin-top:0;width:424.2pt;height:212.1pt;rotation:315;z-index:-251655168;mso-position-horizontal:center;mso-position-horizontal-relative:margin;mso-position-vertical:center;mso-position-vertical-relative:margin" o:allowincell="f" fillcolor="#f2f2f2 [3052]" stroked="f">
          <v:fill opacity=".5"/>
          <v:textpath style="font-family:&quot;Calibri&quot;;font-size:1pt" string="ASPIR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23" w:rsidRDefault="001744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511" o:spid="_x0000_s2049" type="#_x0000_t136" style="position:absolute;margin-left:0;margin-top:0;width:424.2pt;height:212.1pt;rotation:315;z-index:-251658240;mso-position-horizontal:center;mso-position-horizontal-relative:margin;mso-position-vertical:center;mso-position-vertical-relative:margin" o:allowincell="f" fillcolor="#f2f2f2 [3052]" stroked="f">
          <v:fill opacity=".5"/>
          <v:textpath style="font-family:&quot;Calibri&quot;;font-size:1pt" string="ASPIR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02B"/>
    <w:multiLevelType w:val="hybridMultilevel"/>
    <w:tmpl w:val="D5CED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F7D21"/>
    <w:multiLevelType w:val="hybridMultilevel"/>
    <w:tmpl w:val="80C466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7408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9C6FA8"/>
    <w:multiLevelType w:val="hybridMultilevel"/>
    <w:tmpl w:val="821A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72E02"/>
    <w:multiLevelType w:val="hybridMultilevel"/>
    <w:tmpl w:val="9ABE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65957"/>
    <w:multiLevelType w:val="hybridMultilevel"/>
    <w:tmpl w:val="BDC84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B1E5CB9"/>
    <w:multiLevelType w:val="hybridMultilevel"/>
    <w:tmpl w:val="C424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00"/>
    <w:rsid w:val="00061F4E"/>
    <w:rsid w:val="000B0615"/>
    <w:rsid w:val="000C4D4C"/>
    <w:rsid w:val="00122FA8"/>
    <w:rsid w:val="00174455"/>
    <w:rsid w:val="00215E71"/>
    <w:rsid w:val="0026710F"/>
    <w:rsid w:val="00313A51"/>
    <w:rsid w:val="00336DA3"/>
    <w:rsid w:val="003403FC"/>
    <w:rsid w:val="00342324"/>
    <w:rsid w:val="00405182"/>
    <w:rsid w:val="00430800"/>
    <w:rsid w:val="00456723"/>
    <w:rsid w:val="00523B65"/>
    <w:rsid w:val="005F5D94"/>
    <w:rsid w:val="006007D8"/>
    <w:rsid w:val="00606C52"/>
    <w:rsid w:val="00676CD7"/>
    <w:rsid w:val="00693DDE"/>
    <w:rsid w:val="006A74AF"/>
    <w:rsid w:val="008651CE"/>
    <w:rsid w:val="00872B67"/>
    <w:rsid w:val="00882A3D"/>
    <w:rsid w:val="008D167C"/>
    <w:rsid w:val="008E4F44"/>
    <w:rsid w:val="00A4363D"/>
    <w:rsid w:val="00A77587"/>
    <w:rsid w:val="00A9402B"/>
    <w:rsid w:val="00AE29A6"/>
    <w:rsid w:val="00AF24C7"/>
    <w:rsid w:val="00B135A8"/>
    <w:rsid w:val="00B966F1"/>
    <w:rsid w:val="00C60743"/>
    <w:rsid w:val="00C63E27"/>
    <w:rsid w:val="00C90502"/>
    <w:rsid w:val="00CB5EEC"/>
    <w:rsid w:val="00CE57D3"/>
    <w:rsid w:val="00D01429"/>
    <w:rsid w:val="00D457EC"/>
    <w:rsid w:val="00D56072"/>
    <w:rsid w:val="00DB6077"/>
    <w:rsid w:val="00DF4105"/>
    <w:rsid w:val="00E821B8"/>
    <w:rsid w:val="00EE6C72"/>
    <w:rsid w:val="00F23181"/>
    <w:rsid w:val="00FA2495"/>
    <w:rsid w:val="00FB33E0"/>
    <w:rsid w:val="00FB5838"/>
    <w:rsid w:val="00FD7B9E"/>
    <w:rsid w:val="00FF2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8CA79CF-DF50-4632-AE2E-37706052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80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080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Subtitle">
    <w:name w:val="Subtitle"/>
    <w:basedOn w:val="Normal"/>
    <w:link w:val="SubtitleChar"/>
    <w:qFormat/>
    <w:rsid w:val="00430800"/>
    <w:pPr>
      <w:jc w:val="center"/>
    </w:pPr>
    <w:rPr>
      <w:b/>
      <w:sz w:val="44"/>
    </w:rPr>
  </w:style>
  <w:style w:type="character" w:customStyle="1" w:styleId="SubtitleChar">
    <w:name w:val="Subtitle Char"/>
    <w:basedOn w:val="DefaultParagraphFont"/>
    <w:link w:val="Subtitle"/>
    <w:rsid w:val="00430800"/>
    <w:rPr>
      <w:rFonts w:ascii="Times New Roman" w:eastAsia="Times New Roman" w:hAnsi="Times New Roman" w:cs="Times New Roman"/>
      <w:b/>
      <w:sz w:val="44"/>
      <w:szCs w:val="20"/>
    </w:rPr>
  </w:style>
  <w:style w:type="paragraph" w:styleId="Title">
    <w:name w:val="Title"/>
    <w:basedOn w:val="Normal"/>
    <w:link w:val="TitleChar"/>
    <w:qFormat/>
    <w:rsid w:val="00430800"/>
    <w:pPr>
      <w:jc w:val="center"/>
    </w:pPr>
    <w:rPr>
      <w:b/>
      <w:sz w:val="36"/>
    </w:rPr>
  </w:style>
  <w:style w:type="character" w:customStyle="1" w:styleId="TitleChar">
    <w:name w:val="Title Char"/>
    <w:basedOn w:val="DefaultParagraphFont"/>
    <w:link w:val="Title"/>
    <w:rsid w:val="00430800"/>
    <w:rPr>
      <w:rFonts w:ascii="Times New Roman" w:eastAsia="Times New Roman" w:hAnsi="Times New Roman" w:cs="Times New Roman"/>
      <w:b/>
      <w:sz w:val="36"/>
      <w:szCs w:val="20"/>
    </w:rPr>
  </w:style>
  <w:style w:type="paragraph" w:styleId="Header">
    <w:name w:val="header"/>
    <w:basedOn w:val="Normal"/>
    <w:link w:val="HeaderChar"/>
    <w:uiPriority w:val="99"/>
    <w:unhideWhenUsed/>
    <w:rsid w:val="00430800"/>
    <w:pPr>
      <w:tabs>
        <w:tab w:val="center" w:pos="4513"/>
        <w:tab w:val="right" w:pos="9026"/>
      </w:tabs>
    </w:pPr>
  </w:style>
  <w:style w:type="character" w:customStyle="1" w:styleId="HeaderChar">
    <w:name w:val="Header Char"/>
    <w:basedOn w:val="DefaultParagraphFont"/>
    <w:link w:val="Header"/>
    <w:uiPriority w:val="99"/>
    <w:rsid w:val="004308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30800"/>
    <w:pPr>
      <w:tabs>
        <w:tab w:val="center" w:pos="4513"/>
        <w:tab w:val="right" w:pos="9026"/>
      </w:tabs>
    </w:pPr>
  </w:style>
  <w:style w:type="character" w:customStyle="1" w:styleId="FooterChar">
    <w:name w:val="Footer Char"/>
    <w:basedOn w:val="DefaultParagraphFont"/>
    <w:link w:val="Footer"/>
    <w:uiPriority w:val="99"/>
    <w:rsid w:val="00430800"/>
    <w:rPr>
      <w:rFonts w:ascii="Times New Roman" w:eastAsia="Times New Roman" w:hAnsi="Times New Roman" w:cs="Times New Roman"/>
      <w:sz w:val="20"/>
      <w:szCs w:val="20"/>
    </w:rPr>
  </w:style>
  <w:style w:type="character" w:styleId="Strong">
    <w:name w:val="Strong"/>
    <w:basedOn w:val="DefaultParagraphFont"/>
    <w:uiPriority w:val="22"/>
    <w:qFormat/>
    <w:rsid w:val="00430800"/>
    <w:rPr>
      <w:b/>
      <w:bCs/>
    </w:rPr>
  </w:style>
  <w:style w:type="table" w:styleId="TableGrid">
    <w:name w:val="Table Grid"/>
    <w:basedOn w:val="TableNormal"/>
    <w:uiPriority w:val="59"/>
    <w:rsid w:val="0043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5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0F710-E5D3-44E4-9B13-3BC829CB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5638</Words>
  <Characters>32137</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Louise Scarrott</cp:lastModifiedBy>
  <cp:revision>2</cp:revision>
  <dcterms:created xsi:type="dcterms:W3CDTF">2021-09-14T07:57:00Z</dcterms:created>
  <dcterms:modified xsi:type="dcterms:W3CDTF">2021-09-14T07:57:00Z</dcterms:modified>
</cp:coreProperties>
</file>