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9A" w:rsidRPr="00F853C3" w:rsidRDefault="005D5E9A" w:rsidP="002A2B04">
      <w:pPr>
        <w:spacing w:line="240" w:lineRule="auto"/>
        <w:jc w:val="center"/>
        <w:rPr>
          <w:rFonts w:ascii="Arial" w:hAnsi="Arial" w:cs="Arial"/>
          <w:b/>
        </w:rPr>
      </w:pPr>
      <w:bookmarkStart w:id="0" w:name="_GoBack"/>
      <w:bookmarkEnd w:id="0"/>
      <w:r w:rsidRPr="00F853C3">
        <w:rPr>
          <w:rFonts w:ascii="Arial" w:hAnsi="Arial" w:cs="Arial"/>
          <w:b/>
        </w:rPr>
        <w:t>MINUTES FROM THE GOVERNING BODY OF BELVUE SCHOOL</w:t>
      </w:r>
    </w:p>
    <w:p w:rsidR="005D5E9A" w:rsidRPr="00F853C3" w:rsidRDefault="005D5E9A" w:rsidP="005D5E9A">
      <w:pPr>
        <w:spacing w:line="240" w:lineRule="auto"/>
        <w:rPr>
          <w:rFonts w:ascii="Arial" w:hAnsi="Arial" w:cs="Arial"/>
        </w:rPr>
      </w:pP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p>
    <w:p w:rsidR="005D5E9A" w:rsidRPr="00F853C3" w:rsidRDefault="005D5E9A" w:rsidP="005D5E9A">
      <w:pPr>
        <w:spacing w:line="240" w:lineRule="auto"/>
        <w:rPr>
          <w:rFonts w:ascii="Arial" w:hAnsi="Arial" w:cs="Arial"/>
        </w:rPr>
      </w:pPr>
      <w:r w:rsidRPr="00F853C3">
        <w:rPr>
          <w:rFonts w:ascii="Arial" w:hAnsi="Arial" w:cs="Arial"/>
          <w:b/>
        </w:rPr>
        <w:t>Date</w:t>
      </w:r>
      <w:r w:rsidR="007C4738">
        <w:rPr>
          <w:rFonts w:ascii="Arial" w:hAnsi="Arial" w:cs="Arial"/>
        </w:rPr>
        <w:tab/>
      </w:r>
      <w:r w:rsidR="007C4738">
        <w:rPr>
          <w:rFonts w:ascii="Arial" w:hAnsi="Arial" w:cs="Arial"/>
        </w:rPr>
        <w:tab/>
      </w:r>
      <w:r w:rsidR="0090162D">
        <w:rPr>
          <w:rFonts w:ascii="Arial" w:hAnsi="Arial" w:cs="Arial"/>
        </w:rPr>
        <w:t xml:space="preserve">Thursday </w:t>
      </w:r>
      <w:r w:rsidR="007C4738">
        <w:rPr>
          <w:rFonts w:ascii="Arial" w:hAnsi="Arial" w:cs="Arial"/>
        </w:rPr>
        <w:t>26</w:t>
      </w:r>
      <w:r w:rsidR="007C4738" w:rsidRPr="007C4738">
        <w:rPr>
          <w:rFonts w:ascii="Arial" w:hAnsi="Arial" w:cs="Arial"/>
          <w:vertAlign w:val="superscript"/>
        </w:rPr>
        <w:t>th</w:t>
      </w:r>
      <w:r w:rsidR="007C4738">
        <w:rPr>
          <w:rFonts w:ascii="Arial" w:hAnsi="Arial" w:cs="Arial"/>
        </w:rPr>
        <w:t xml:space="preserve"> March </w:t>
      </w:r>
      <w:r w:rsidR="006B7A50">
        <w:rPr>
          <w:rFonts w:ascii="Arial" w:hAnsi="Arial" w:cs="Arial"/>
        </w:rPr>
        <w:t>2015</w:t>
      </w:r>
      <w:r w:rsidRPr="00F853C3">
        <w:rPr>
          <w:rFonts w:ascii="Arial" w:hAnsi="Arial" w:cs="Arial"/>
        </w:rPr>
        <w:t xml:space="preserve">  </w:t>
      </w:r>
    </w:p>
    <w:p w:rsidR="005D5E9A" w:rsidRPr="00F853C3" w:rsidRDefault="005D5E9A" w:rsidP="005D5E9A">
      <w:pPr>
        <w:spacing w:line="240" w:lineRule="auto"/>
        <w:jc w:val="both"/>
        <w:rPr>
          <w:rFonts w:ascii="Arial" w:hAnsi="Arial" w:cs="Arial"/>
        </w:rPr>
      </w:pPr>
      <w:r w:rsidRPr="00F853C3">
        <w:rPr>
          <w:rFonts w:ascii="Arial" w:hAnsi="Arial" w:cs="Arial"/>
          <w:b/>
        </w:rPr>
        <w:t>Time</w:t>
      </w:r>
      <w:r w:rsidRPr="00F853C3">
        <w:rPr>
          <w:rFonts w:ascii="Arial" w:hAnsi="Arial" w:cs="Arial"/>
          <w:b/>
        </w:rPr>
        <w:tab/>
      </w:r>
      <w:r w:rsidRPr="00F853C3">
        <w:rPr>
          <w:rFonts w:ascii="Arial" w:hAnsi="Arial" w:cs="Arial"/>
          <w:b/>
        </w:rPr>
        <w:tab/>
      </w:r>
      <w:r w:rsidR="007C4738">
        <w:rPr>
          <w:rFonts w:ascii="Arial" w:hAnsi="Arial" w:cs="Arial"/>
        </w:rPr>
        <w:t>5</w:t>
      </w:r>
      <w:r w:rsidR="006B7A50">
        <w:rPr>
          <w:rFonts w:ascii="Arial" w:hAnsi="Arial" w:cs="Arial"/>
        </w:rPr>
        <w:t>.3</w:t>
      </w:r>
      <w:r w:rsidRPr="00F853C3">
        <w:rPr>
          <w:rFonts w:ascii="Arial" w:hAnsi="Arial" w:cs="Arial"/>
        </w:rPr>
        <w:t>0 pm</w:t>
      </w:r>
    </w:p>
    <w:p w:rsidR="005D5E9A" w:rsidRPr="00F853C3" w:rsidRDefault="005D5E9A" w:rsidP="005D5E9A">
      <w:pPr>
        <w:spacing w:line="240" w:lineRule="auto"/>
        <w:rPr>
          <w:rFonts w:ascii="Arial" w:hAnsi="Arial" w:cs="Arial"/>
        </w:rPr>
      </w:pPr>
      <w:r w:rsidRPr="00F853C3">
        <w:rPr>
          <w:rFonts w:ascii="Arial" w:hAnsi="Arial" w:cs="Arial"/>
          <w:b/>
        </w:rPr>
        <w:t>Location</w:t>
      </w:r>
      <w:r w:rsidRPr="00F853C3">
        <w:rPr>
          <w:rFonts w:ascii="Arial" w:hAnsi="Arial" w:cs="Arial"/>
        </w:rPr>
        <w:tab/>
        <w:t>Belvue School</w:t>
      </w:r>
    </w:p>
    <w:p w:rsidR="005D5E9A" w:rsidRPr="00F853C3" w:rsidRDefault="005D5E9A" w:rsidP="00A2546E">
      <w:pPr>
        <w:spacing w:line="240" w:lineRule="auto"/>
        <w:rPr>
          <w:rFonts w:ascii="Arial" w:hAnsi="Arial" w:cs="Arial"/>
        </w:rPr>
      </w:pPr>
      <w:r w:rsidRPr="00F853C3">
        <w:rPr>
          <w:rFonts w:ascii="Arial" w:hAnsi="Arial" w:cs="Arial"/>
          <w:b/>
        </w:rPr>
        <w:t>Present</w:t>
      </w:r>
      <w:r w:rsidRPr="00F853C3">
        <w:rPr>
          <w:rFonts w:ascii="Arial" w:hAnsi="Arial" w:cs="Arial"/>
        </w:rPr>
        <w:tab/>
        <w:t xml:space="preserve">Mr </w:t>
      </w:r>
      <w:r w:rsidR="004934C3" w:rsidRPr="00F853C3">
        <w:rPr>
          <w:rFonts w:ascii="Arial" w:hAnsi="Arial" w:cs="Arial"/>
        </w:rPr>
        <w:t>Andy Baxter</w:t>
      </w:r>
      <w:r w:rsidRPr="00F853C3">
        <w:rPr>
          <w:rFonts w:ascii="Arial" w:hAnsi="Arial" w:cs="Arial"/>
        </w:rPr>
        <w:t xml:space="preserve"> </w:t>
      </w:r>
      <w:r w:rsidRPr="00F853C3">
        <w:rPr>
          <w:rFonts w:ascii="Arial" w:hAnsi="Arial" w:cs="Arial"/>
        </w:rPr>
        <w:tab/>
      </w:r>
      <w:r w:rsidRPr="00F853C3">
        <w:rPr>
          <w:rFonts w:ascii="Arial" w:hAnsi="Arial" w:cs="Arial"/>
        </w:rPr>
        <w:tab/>
        <w:t>Co-opted Governor</w:t>
      </w:r>
      <w:r w:rsidRPr="00F853C3">
        <w:rPr>
          <w:rFonts w:ascii="Arial" w:hAnsi="Arial" w:cs="Arial"/>
        </w:rPr>
        <w:tab/>
        <w:t>Chair to the Governors</w:t>
      </w:r>
      <w:r w:rsidRPr="00F853C3">
        <w:rPr>
          <w:rFonts w:ascii="Arial" w:hAnsi="Arial" w:cs="Arial"/>
        </w:rPr>
        <w:tab/>
      </w:r>
      <w:r w:rsidRPr="00F853C3">
        <w:rPr>
          <w:rFonts w:ascii="Arial" w:hAnsi="Arial" w:cs="Arial"/>
        </w:rPr>
        <w:tab/>
      </w:r>
    </w:p>
    <w:p w:rsidR="005D5E9A" w:rsidRPr="00F853C3" w:rsidRDefault="005D5E9A" w:rsidP="005D5E9A">
      <w:pPr>
        <w:spacing w:line="240" w:lineRule="auto"/>
        <w:ind w:left="1440" w:hanging="1440"/>
        <w:rPr>
          <w:rFonts w:ascii="Arial" w:hAnsi="Arial" w:cs="Arial"/>
        </w:rPr>
      </w:pPr>
      <w:r w:rsidRPr="00F853C3">
        <w:rPr>
          <w:rFonts w:ascii="Arial" w:hAnsi="Arial" w:cs="Arial"/>
        </w:rPr>
        <w:tab/>
        <w:t xml:space="preserve">Mr </w:t>
      </w:r>
      <w:r w:rsidR="005C6538" w:rsidRPr="00F853C3">
        <w:rPr>
          <w:rFonts w:ascii="Arial" w:hAnsi="Arial" w:cs="Arial"/>
        </w:rPr>
        <w:t>Jay Shah</w:t>
      </w:r>
      <w:r w:rsidRPr="00F853C3">
        <w:rPr>
          <w:rFonts w:ascii="Arial" w:hAnsi="Arial" w:cs="Arial"/>
        </w:rPr>
        <w:tab/>
      </w:r>
      <w:r w:rsidRPr="00F853C3">
        <w:rPr>
          <w:rFonts w:ascii="Arial" w:hAnsi="Arial" w:cs="Arial"/>
        </w:rPr>
        <w:tab/>
      </w:r>
      <w:r w:rsidRPr="00F853C3">
        <w:rPr>
          <w:rFonts w:ascii="Arial" w:hAnsi="Arial" w:cs="Arial"/>
        </w:rPr>
        <w:tab/>
        <w:t>Parent Governor</w:t>
      </w:r>
      <w:r w:rsidRPr="00F853C3">
        <w:rPr>
          <w:rFonts w:ascii="Arial" w:hAnsi="Arial" w:cs="Arial"/>
        </w:rPr>
        <w:tab/>
      </w:r>
    </w:p>
    <w:p w:rsidR="002A2B04" w:rsidRPr="00F853C3" w:rsidRDefault="002A2B04" w:rsidP="002A2B04">
      <w:pPr>
        <w:spacing w:line="240" w:lineRule="auto"/>
        <w:ind w:left="1440"/>
        <w:rPr>
          <w:rFonts w:ascii="Arial" w:hAnsi="Arial" w:cs="Arial"/>
        </w:rPr>
      </w:pPr>
      <w:r w:rsidRPr="00F853C3">
        <w:rPr>
          <w:rFonts w:ascii="Arial" w:hAnsi="Arial" w:cs="Arial"/>
        </w:rPr>
        <w:t xml:space="preserve">Mrs </w:t>
      </w:r>
      <w:r w:rsidR="004934C3" w:rsidRPr="00F853C3">
        <w:rPr>
          <w:rFonts w:ascii="Arial" w:hAnsi="Arial" w:cs="Arial"/>
        </w:rPr>
        <w:t>Shelagh O’Shea</w:t>
      </w:r>
      <w:r w:rsidRPr="00F853C3">
        <w:rPr>
          <w:rFonts w:ascii="Arial" w:hAnsi="Arial" w:cs="Arial"/>
        </w:rPr>
        <w:tab/>
      </w:r>
      <w:r w:rsidRPr="00F853C3">
        <w:rPr>
          <w:rFonts w:ascii="Arial" w:hAnsi="Arial" w:cs="Arial"/>
        </w:rPr>
        <w:tab/>
        <w:t>Head Teacher</w:t>
      </w:r>
    </w:p>
    <w:p w:rsidR="002B6EC0" w:rsidRPr="00F853C3" w:rsidRDefault="002B6EC0" w:rsidP="002A2B04">
      <w:pPr>
        <w:spacing w:line="240" w:lineRule="auto"/>
        <w:ind w:left="1440"/>
        <w:rPr>
          <w:rFonts w:ascii="Arial" w:hAnsi="Arial" w:cs="Arial"/>
        </w:rPr>
      </w:pPr>
      <w:r w:rsidRPr="00F853C3">
        <w:rPr>
          <w:rFonts w:ascii="Arial" w:hAnsi="Arial" w:cs="Arial"/>
        </w:rPr>
        <w:t>Mrs Sukhveer Virdee</w:t>
      </w:r>
      <w:r w:rsidRPr="00F853C3">
        <w:rPr>
          <w:rFonts w:ascii="Arial" w:hAnsi="Arial" w:cs="Arial"/>
        </w:rPr>
        <w:tab/>
      </w:r>
      <w:r w:rsidRPr="00F853C3">
        <w:rPr>
          <w:rFonts w:ascii="Arial" w:hAnsi="Arial" w:cs="Arial"/>
        </w:rPr>
        <w:tab/>
        <w:t>Staff Governor</w:t>
      </w:r>
    </w:p>
    <w:p w:rsidR="002B6EC0" w:rsidRPr="00F853C3" w:rsidRDefault="002B6EC0" w:rsidP="006B7A50">
      <w:pPr>
        <w:tabs>
          <w:tab w:val="left" w:pos="720"/>
          <w:tab w:val="left" w:pos="1440"/>
          <w:tab w:val="left" w:pos="2160"/>
          <w:tab w:val="left" w:pos="2880"/>
          <w:tab w:val="left" w:pos="3600"/>
          <w:tab w:val="left" w:pos="4320"/>
          <w:tab w:val="left" w:pos="5040"/>
          <w:tab w:val="left" w:pos="5760"/>
          <w:tab w:val="left" w:pos="6480"/>
          <w:tab w:val="center" w:pos="7806"/>
        </w:tabs>
        <w:spacing w:line="240" w:lineRule="auto"/>
        <w:ind w:left="1440"/>
        <w:rPr>
          <w:rFonts w:ascii="Arial" w:hAnsi="Arial" w:cs="Arial"/>
        </w:rPr>
      </w:pPr>
      <w:r w:rsidRPr="00F853C3">
        <w:rPr>
          <w:rFonts w:ascii="Arial" w:hAnsi="Arial" w:cs="Arial"/>
        </w:rPr>
        <w:t>Mrs Lyn Woodcock</w:t>
      </w:r>
      <w:r w:rsidRPr="00F853C3">
        <w:rPr>
          <w:rFonts w:ascii="Arial" w:hAnsi="Arial" w:cs="Arial"/>
        </w:rPr>
        <w:tab/>
      </w:r>
      <w:r w:rsidRPr="00F853C3">
        <w:rPr>
          <w:rFonts w:ascii="Arial" w:hAnsi="Arial" w:cs="Arial"/>
        </w:rPr>
        <w:tab/>
        <w:t>Local Authority Governor</w:t>
      </w:r>
      <w:r w:rsidR="006B7A50">
        <w:rPr>
          <w:rFonts w:ascii="Arial" w:hAnsi="Arial" w:cs="Arial"/>
        </w:rPr>
        <w:tab/>
      </w:r>
    </w:p>
    <w:p w:rsidR="00CE6561" w:rsidRDefault="005D5E9A" w:rsidP="00A2546E">
      <w:pPr>
        <w:spacing w:line="240" w:lineRule="auto"/>
        <w:ind w:left="1440" w:hanging="1440"/>
        <w:rPr>
          <w:rFonts w:ascii="Arial" w:hAnsi="Arial" w:cs="Arial"/>
          <w:b/>
        </w:rPr>
      </w:pPr>
      <w:r w:rsidRPr="00F853C3">
        <w:rPr>
          <w:rFonts w:ascii="Arial" w:hAnsi="Arial" w:cs="Arial"/>
          <w:b/>
        </w:rPr>
        <w:tab/>
      </w:r>
    </w:p>
    <w:p w:rsidR="005D5E9A" w:rsidRDefault="005D5E9A" w:rsidP="00A2546E">
      <w:pPr>
        <w:spacing w:line="240" w:lineRule="auto"/>
        <w:ind w:left="1440" w:hanging="1440"/>
        <w:rPr>
          <w:rFonts w:ascii="Arial" w:hAnsi="Arial" w:cs="Arial"/>
        </w:rPr>
      </w:pPr>
      <w:r w:rsidRPr="00F853C3">
        <w:rPr>
          <w:rFonts w:ascii="Arial" w:hAnsi="Arial" w:cs="Arial"/>
          <w:b/>
        </w:rPr>
        <w:t>In attendance</w:t>
      </w:r>
      <w:r w:rsidR="0004167D">
        <w:rPr>
          <w:rFonts w:ascii="Arial" w:hAnsi="Arial" w:cs="Arial"/>
          <w:b/>
        </w:rPr>
        <w:t xml:space="preserve"> </w:t>
      </w:r>
      <w:r w:rsidRPr="00F853C3">
        <w:rPr>
          <w:rFonts w:ascii="Arial" w:hAnsi="Arial" w:cs="Arial"/>
          <w:b/>
        </w:rPr>
        <w:tab/>
      </w:r>
      <w:r w:rsidRPr="00F853C3">
        <w:rPr>
          <w:rFonts w:ascii="Arial" w:hAnsi="Arial" w:cs="Arial"/>
        </w:rPr>
        <w:t>Ms Lorna Brown</w:t>
      </w:r>
      <w:r w:rsidRPr="00F853C3">
        <w:rPr>
          <w:rFonts w:ascii="Arial" w:hAnsi="Arial" w:cs="Arial"/>
        </w:rPr>
        <w:tab/>
      </w:r>
      <w:r w:rsidRPr="00F853C3">
        <w:rPr>
          <w:rFonts w:ascii="Arial" w:hAnsi="Arial" w:cs="Arial"/>
        </w:rPr>
        <w:tab/>
        <w:t>Clerk</w:t>
      </w:r>
      <w:r w:rsidRPr="00F853C3">
        <w:rPr>
          <w:rFonts w:ascii="Arial" w:hAnsi="Arial" w:cs="Arial"/>
        </w:rPr>
        <w:tab/>
      </w:r>
    </w:p>
    <w:p w:rsidR="006B7A50" w:rsidRDefault="006B7A50" w:rsidP="00A2546E">
      <w:pPr>
        <w:spacing w:line="240" w:lineRule="auto"/>
        <w:ind w:left="1440" w:hanging="1440"/>
        <w:rPr>
          <w:rFonts w:ascii="Arial" w:hAnsi="Arial" w:cs="Arial"/>
        </w:rPr>
      </w:pPr>
    </w:p>
    <w:p w:rsidR="006B7A50" w:rsidRDefault="006B7A50" w:rsidP="00A2546E">
      <w:pPr>
        <w:spacing w:line="240" w:lineRule="auto"/>
        <w:ind w:left="1440" w:hanging="1440"/>
        <w:rPr>
          <w:rFonts w:ascii="Arial" w:hAnsi="Arial" w:cs="Arial"/>
        </w:rPr>
      </w:pPr>
      <w:r>
        <w:rPr>
          <w:rFonts w:ascii="Arial" w:hAnsi="Arial" w:cs="Arial"/>
        </w:rPr>
        <w:t>The Governors attended Safeguarding Training prior to the Governing Body Meeting, from 6pm – 7.30pm.</w:t>
      </w:r>
    </w:p>
    <w:p w:rsidR="006B7A50" w:rsidRPr="00F853C3" w:rsidRDefault="006B7A50" w:rsidP="00A2546E">
      <w:pPr>
        <w:spacing w:line="240" w:lineRule="auto"/>
        <w:ind w:left="1440" w:hanging="1440"/>
        <w:rPr>
          <w:rFonts w:ascii="Arial" w:hAnsi="Arial" w:cs="Arial"/>
        </w:rPr>
      </w:pPr>
    </w:p>
    <w:tbl>
      <w:tblPr>
        <w:tblStyle w:val="TableGrid"/>
        <w:tblW w:w="14425" w:type="dxa"/>
        <w:tblInd w:w="-176" w:type="dxa"/>
        <w:tblLook w:val="04A0" w:firstRow="1" w:lastRow="0" w:firstColumn="1" w:lastColumn="0" w:noHBand="0" w:noVBand="1"/>
      </w:tblPr>
      <w:tblGrid>
        <w:gridCol w:w="550"/>
        <w:gridCol w:w="2601"/>
        <w:gridCol w:w="6513"/>
        <w:gridCol w:w="2795"/>
        <w:gridCol w:w="1966"/>
      </w:tblGrid>
      <w:tr w:rsidR="005D5E9A" w:rsidRPr="00F853C3" w:rsidTr="00FD016C">
        <w:tc>
          <w:tcPr>
            <w:tcW w:w="550" w:type="dxa"/>
            <w:shd w:val="clear" w:color="auto" w:fill="DBE5F1" w:themeFill="accent1" w:themeFillTint="33"/>
          </w:tcPr>
          <w:p w:rsidR="005D5E9A" w:rsidRPr="00F853C3" w:rsidRDefault="005D5E9A" w:rsidP="00F83223">
            <w:pPr>
              <w:rPr>
                <w:rFonts w:ascii="Arial" w:hAnsi="Arial" w:cs="Arial"/>
                <w:b/>
              </w:rPr>
            </w:pPr>
          </w:p>
          <w:p w:rsidR="005D5E9A" w:rsidRPr="00F853C3" w:rsidRDefault="005D5E9A" w:rsidP="00F83223">
            <w:pPr>
              <w:rPr>
                <w:rFonts w:ascii="Arial" w:hAnsi="Arial" w:cs="Arial"/>
                <w:b/>
              </w:rPr>
            </w:pPr>
          </w:p>
        </w:tc>
        <w:tc>
          <w:tcPr>
            <w:tcW w:w="2601" w:type="dxa"/>
            <w:shd w:val="clear" w:color="auto" w:fill="DBE5F1" w:themeFill="accent1" w:themeFillTint="33"/>
          </w:tcPr>
          <w:p w:rsidR="005D5E9A" w:rsidRPr="00F853C3" w:rsidRDefault="005D5E9A" w:rsidP="00F83223">
            <w:pPr>
              <w:rPr>
                <w:rFonts w:ascii="Arial" w:hAnsi="Arial" w:cs="Arial"/>
                <w:b/>
              </w:rPr>
            </w:pPr>
            <w:r w:rsidRPr="00F853C3">
              <w:rPr>
                <w:rFonts w:ascii="Arial" w:hAnsi="Arial" w:cs="Arial"/>
                <w:b/>
              </w:rPr>
              <w:t>Item</w:t>
            </w:r>
          </w:p>
        </w:tc>
        <w:tc>
          <w:tcPr>
            <w:tcW w:w="6513" w:type="dxa"/>
            <w:shd w:val="clear" w:color="auto" w:fill="DBE5F1" w:themeFill="accent1" w:themeFillTint="33"/>
          </w:tcPr>
          <w:p w:rsidR="005D5E9A" w:rsidRPr="00F853C3" w:rsidRDefault="005D5E9A" w:rsidP="00F83223">
            <w:pPr>
              <w:rPr>
                <w:rFonts w:ascii="Arial" w:hAnsi="Arial" w:cs="Arial"/>
                <w:b/>
              </w:rPr>
            </w:pPr>
            <w:r w:rsidRPr="00F853C3">
              <w:rPr>
                <w:rFonts w:ascii="Arial" w:hAnsi="Arial" w:cs="Arial"/>
                <w:b/>
              </w:rPr>
              <w:t>Comment</w:t>
            </w:r>
          </w:p>
        </w:tc>
        <w:tc>
          <w:tcPr>
            <w:tcW w:w="2795" w:type="dxa"/>
            <w:shd w:val="clear" w:color="auto" w:fill="DBE5F1" w:themeFill="accent1" w:themeFillTint="33"/>
          </w:tcPr>
          <w:p w:rsidR="005D5E9A" w:rsidRPr="00F853C3" w:rsidRDefault="005D5E9A" w:rsidP="00F83223">
            <w:pPr>
              <w:rPr>
                <w:rFonts w:ascii="Arial" w:hAnsi="Arial" w:cs="Arial"/>
                <w:b/>
              </w:rPr>
            </w:pPr>
            <w:r w:rsidRPr="00F853C3">
              <w:rPr>
                <w:rFonts w:ascii="Arial" w:hAnsi="Arial" w:cs="Arial"/>
                <w:b/>
              </w:rPr>
              <w:t>Action</w:t>
            </w:r>
          </w:p>
        </w:tc>
        <w:tc>
          <w:tcPr>
            <w:tcW w:w="1966" w:type="dxa"/>
            <w:shd w:val="clear" w:color="auto" w:fill="DBE5F1" w:themeFill="accent1" w:themeFillTint="33"/>
          </w:tcPr>
          <w:p w:rsidR="005D5E9A" w:rsidRPr="00F853C3" w:rsidRDefault="005D5E9A" w:rsidP="00F83223">
            <w:pPr>
              <w:rPr>
                <w:rFonts w:ascii="Arial" w:hAnsi="Arial" w:cs="Arial"/>
                <w:b/>
              </w:rPr>
            </w:pPr>
            <w:r w:rsidRPr="00F853C3">
              <w:rPr>
                <w:rFonts w:ascii="Arial" w:hAnsi="Arial" w:cs="Arial"/>
                <w:b/>
              </w:rPr>
              <w:t>Whom/When</w:t>
            </w:r>
          </w:p>
          <w:p w:rsidR="005D5E9A" w:rsidRPr="00F853C3" w:rsidRDefault="005D5E9A" w:rsidP="00F83223">
            <w:pPr>
              <w:rPr>
                <w:rFonts w:ascii="Arial" w:hAnsi="Arial" w:cs="Arial"/>
                <w:b/>
              </w:rPr>
            </w:pPr>
          </w:p>
        </w:tc>
      </w:tr>
      <w:tr w:rsidR="005D5E9A" w:rsidRPr="00F853C3" w:rsidTr="00FD016C">
        <w:trPr>
          <w:trHeight w:val="615"/>
        </w:trPr>
        <w:tc>
          <w:tcPr>
            <w:tcW w:w="550" w:type="dxa"/>
          </w:tcPr>
          <w:p w:rsidR="005D5E9A" w:rsidRPr="00F853C3" w:rsidRDefault="005D5E9A" w:rsidP="00F83223">
            <w:pPr>
              <w:rPr>
                <w:rFonts w:ascii="Arial" w:hAnsi="Arial" w:cs="Arial"/>
              </w:rPr>
            </w:pPr>
            <w:r w:rsidRPr="00F853C3">
              <w:rPr>
                <w:rFonts w:ascii="Arial" w:hAnsi="Arial" w:cs="Arial"/>
              </w:rPr>
              <w:t>1</w:t>
            </w:r>
          </w:p>
        </w:tc>
        <w:tc>
          <w:tcPr>
            <w:tcW w:w="2601" w:type="dxa"/>
          </w:tcPr>
          <w:p w:rsidR="005D5E9A" w:rsidRPr="00F853C3" w:rsidRDefault="005D5E9A" w:rsidP="00F83223">
            <w:pPr>
              <w:rPr>
                <w:rFonts w:ascii="Arial" w:hAnsi="Arial" w:cs="Arial"/>
              </w:rPr>
            </w:pPr>
            <w:r w:rsidRPr="00F853C3">
              <w:rPr>
                <w:rFonts w:ascii="Arial" w:hAnsi="Arial" w:cs="Arial"/>
              </w:rPr>
              <w:t>Apologies</w:t>
            </w:r>
          </w:p>
        </w:tc>
        <w:tc>
          <w:tcPr>
            <w:tcW w:w="6513" w:type="dxa"/>
          </w:tcPr>
          <w:p w:rsidR="002B6EC0" w:rsidRPr="00F853C3" w:rsidRDefault="007C4738" w:rsidP="002B6EC0">
            <w:pPr>
              <w:rPr>
                <w:rFonts w:ascii="Arial" w:hAnsi="Arial" w:cs="Arial"/>
              </w:rPr>
            </w:pPr>
            <w:r>
              <w:rPr>
                <w:rFonts w:ascii="Arial" w:hAnsi="Arial" w:cs="Arial"/>
              </w:rPr>
              <w:t>R</w:t>
            </w:r>
            <w:r w:rsidR="002A3595">
              <w:rPr>
                <w:rFonts w:ascii="Arial" w:hAnsi="Arial" w:cs="Arial"/>
              </w:rPr>
              <w:t>eceived</w:t>
            </w:r>
            <w:r>
              <w:rPr>
                <w:rFonts w:ascii="Arial" w:hAnsi="Arial" w:cs="Arial"/>
              </w:rPr>
              <w:t xml:space="preserve"> from Ms Nicola Harmer, Ms Liz Lyons</w:t>
            </w:r>
            <w:r w:rsidR="002A3595">
              <w:rPr>
                <w:rFonts w:ascii="Arial" w:hAnsi="Arial" w:cs="Arial"/>
              </w:rPr>
              <w:t>.</w:t>
            </w:r>
            <w:r w:rsidR="002B6EC0" w:rsidRPr="00F853C3">
              <w:rPr>
                <w:rFonts w:ascii="Arial" w:hAnsi="Arial" w:cs="Arial"/>
              </w:rPr>
              <w:t xml:space="preserve"> </w:t>
            </w:r>
          </w:p>
          <w:p w:rsidR="00A2546E" w:rsidRPr="00F853C3" w:rsidRDefault="00A2546E" w:rsidP="002B6EC0">
            <w:pPr>
              <w:rPr>
                <w:rFonts w:ascii="Arial" w:hAnsi="Arial" w:cs="Arial"/>
              </w:rPr>
            </w:pPr>
          </w:p>
          <w:p w:rsidR="00A2546E" w:rsidRPr="00F853C3" w:rsidRDefault="00A2546E" w:rsidP="002B6EC0">
            <w:pPr>
              <w:rPr>
                <w:rFonts w:ascii="Arial" w:hAnsi="Arial" w:cs="Arial"/>
              </w:rPr>
            </w:pPr>
          </w:p>
          <w:p w:rsidR="005D5E9A" w:rsidRPr="00F853C3" w:rsidRDefault="005D5E9A" w:rsidP="002B6EC0">
            <w:pPr>
              <w:rPr>
                <w:rFonts w:ascii="Arial" w:hAnsi="Arial" w:cs="Arial"/>
              </w:rPr>
            </w:pPr>
          </w:p>
        </w:tc>
        <w:tc>
          <w:tcPr>
            <w:tcW w:w="2795" w:type="dxa"/>
          </w:tcPr>
          <w:p w:rsidR="005D5E9A" w:rsidRPr="00F853C3" w:rsidRDefault="005D5E9A" w:rsidP="00F83223">
            <w:pPr>
              <w:rPr>
                <w:rFonts w:ascii="Arial" w:hAnsi="Arial" w:cs="Arial"/>
              </w:rPr>
            </w:pPr>
          </w:p>
        </w:tc>
        <w:tc>
          <w:tcPr>
            <w:tcW w:w="1966" w:type="dxa"/>
          </w:tcPr>
          <w:p w:rsidR="005D5E9A" w:rsidRPr="00F853C3" w:rsidRDefault="005D5E9A" w:rsidP="00F83223">
            <w:pPr>
              <w:rPr>
                <w:rFonts w:ascii="Arial" w:hAnsi="Arial" w:cs="Arial"/>
              </w:rPr>
            </w:pPr>
          </w:p>
          <w:p w:rsidR="006F237A" w:rsidRPr="00F853C3" w:rsidRDefault="006F237A" w:rsidP="00F83223">
            <w:pPr>
              <w:rPr>
                <w:rFonts w:ascii="Arial" w:hAnsi="Arial" w:cs="Arial"/>
              </w:rPr>
            </w:pPr>
          </w:p>
          <w:p w:rsidR="006F237A" w:rsidRPr="00F853C3" w:rsidRDefault="006F237A" w:rsidP="00F83223">
            <w:pPr>
              <w:rPr>
                <w:rFonts w:ascii="Arial" w:hAnsi="Arial" w:cs="Arial"/>
              </w:rPr>
            </w:pPr>
          </w:p>
        </w:tc>
      </w:tr>
      <w:tr w:rsidR="005D5E9A" w:rsidRPr="00F853C3" w:rsidTr="00FD016C">
        <w:tc>
          <w:tcPr>
            <w:tcW w:w="550" w:type="dxa"/>
          </w:tcPr>
          <w:p w:rsidR="005D5E9A" w:rsidRPr="00F853C3" w:rsidRDefault="005D5E9A" w:rsidP="00F83223">
            <w:pPr>
              <w:rPr>
                <w:rFonts w:ascii="Arial" w:hAnsi="Arial" w:cs="Arial"/>
              </w:rPr>
            </w:pPr>
            <w:r w:rsidRPr="00F853C3">
              <w:rPr>
                <w:rFonts w:ascii="Arial" w:hAnsi="Arial" w:cs="Arial"/>
              </w:rPr>
              <w:t>2</w:t>
            </w:r>
          </w:p>
        </w:tc>
        <w:tc>
          <w:tcPr>
            <w:tcW w:w="2601" w:type="dxa"/>
          </w:tcPr>
          <w:p w:rsidR="005D5E9A" w:rsidRPr="00F853C3" w:rsidRDefault="005D5E9A" w:rsidP="00F83223">
            <w:pPr>
              <w:rPr>
                <w:rFonts w:ascii="Arial" w:hAnsi="Arial" w:cs="Arial"/>
              </w:rPr>
            </w:pPr>
            <w:r w:rsidRPr="00F853C3">
              <w:rPr>
                <w:rFonts w:ascii="Arial" w:hAnsi="Arial" w:cs="Arial"/>
              </w:rPr>
              <w:t>Authorised/unauthorised absence</w:t>
            </w:r>
          </w:p>
        </w:tc>
        <w:tc>
          <w:tcPr>
            <w:tcW w:w="6513" w:type="dxa"/>
          </w:tcPr>
          <w:p w:rsidR="00DC6907" w:rsidRDefault="00DC6907" w:rsidP="00FB541E">
            <w:pPr>
              <w:rPr>
                <w:rFonts w:ascii="Arial" w:hAnsi="Arial" w:cs="Arial"/>
              </w:rPr>
            </w:pPr>
            <w:r>
              <w:rPr>
                <w:rFonts w:ascii="Arial" w:hAnsi="Arial" w:cs="Arial"/>
              </w:rPr>
              <w:t>Tamieka Sooknanan was not present.</w:t>
            </w:r>
          </w:p>
          <w:p w:rsidR="00DC6907" w:rsidRDefault="00DC6907" w:rsidP="00FB541E">
            <w:pPr>
              <w:rPr>
                <w:rFonts w:ascii="Arial" w:hAnsi="Arial" w:cs="Arial"/>
              </w:rPr>
            </w:pPr>
          </w:p>
          <w:p w:rsidR="00A2546E" w:rsidRPr="00F853C3" w:rsidRDefault="007C4738" w:rsidP="007C4738">
            <w:pPr>
              <w:rPr>
                <w:rFonts w:ascii="Arial" w:hAnsi="Arial" w:cs="Arial"/>
              </w:rPr>
            </w:pPr>
            <w:r>
              <w:rPr>
                <w:rFonts w:ascii="Arial" w:hAnsi="Arial" w:cs="Arial"/>
              </w:rPr>
              <w:t xml:space="preserve">All the absences were agreed as authorised </w:t>
            </w:r>
          </w:p>
        </w:tc>
        <w:tc>
          <w:tcPr>
            <w:tcW w:w="2795" w:type="dxa"/>
          </w:tcPr>
          <w:p w:rsidR="005D5E9A" w:rsidRPr="00F853C3" w:rsidRDefault="005D5E9A" w:rsidP="00F83223">
            <w:pPr>
              <w:rPr>
                <w:rFonts w:ascii="Arial" w:hAnsi="Arial" w:cs="Arial"/>
              </w:rPr>
            </w:pPr>
          </w:p>
        </w:tc>
        <w:tc>
          <w:tcPr>
            <w:tcW w:w="1966" w:type="dxa"/>
          </w:tcPr>
          <w:p w:rsidR="005D5E9A" w:rsidRPr="00F853C3" w:rsidRDefault="005D5E9A" w:rsidP="00F83223">
            <w:pPr>
              <w:rPr>
                <w:rFonts w:ascii="Arial" w:hAnsi="Arial" w:cs="Arial"/>
              </w:rPr>
            </w:pPr>
          </w:p>
          <w:p w:rsidR="006572D6" w:rsidRPr="00F853C3" w:rsidRDefault="006572D6" w:rsidP="00F83223">
            <w:pPr>
              <w:rPr>
                <w:rFonts w:ascii="Arial" w:hAnsi="Arial" w:cs="Arial"/>
              </w:rPr>
            </w:pPr>
          </w:p>
          <w:p w:rsidR="006572D6" w:rsidRPr="00F853C3" w:rsidRDefault="006572D6" w:rsidP="00F83223">
            <w:pPr>
              <w:rPr>
                <w:rFonts w:ascii="Arial" w:hAnsi="Arial" w:cs="Arial"/>
              </w:rPr>
            </w:pPr>
          </w:p>
          <w:p w:rsidR="006572D6" w:rsidRPr="00F853C3" w:rsidRDefault="006572D6" w:rsidP="00F83223">
            <w:pPr>
              <w:rPr>
                <w:rFonts w:ascii="Arial" w:hAnsi="Arial" w:cs="Arial"/>
              </w:rPr>
            </w:pPr>
          </w:p>
          <w:p w:rsidR="006572D6" w:rsidRPr="00F853C3" w:rsidRDefault="006572D6" w:rsidP="00F83223">
            <w:pPr>
              <w:rPr>
                <w:rFonts w:ascii="Arial" w:hAnsi="Arial" w:cs="Arial"/>
              </w:rPr>
            </w:pPr>
          </w:p>
        </w:tc>
      </w:tr>
      <w:tr w:rsidR="000C76FF" w:rsidRPr="00F853C3" w:rsidTr="00A15ECC">
        <w:trPr>
          <w:trHeight w:val="792"/>
        </w:trPr>
        <w:tc>
          <w:tcPr>
            <w:tcW w:w="550" w:type="dxa"/>
          </w:tcPr>
          <w:p w:rsidR="000C76FF" w:rsidRPr="00F853C3" w:rsidRDefault="00A15ECC" w:rsidP="00F83223">
            <w:pPr>
              <w:rPr>
                <w:rFonts w:ascii="Arial" w:hAnsi="Arial" w:cs="Arial"/>
              </w:rPr>
            </w:pPr>
            <w:r>
              <w:rPr>
                <w:rFonts w:ascii="Arial" w:hAnsi="Arial" w:cs="Arial"/>
              </w:rPr>
              <w:lastRenderedPageBreak/>
              <w:t>3</w:t>
            </w:r>
          </w:p>
        </w:tc>
        <w:tc>
          <w:tcPr>
            <w:tcW w:w="2601" w:type="dxa"/>
          </w:tcPr>
          <w:p w:rsidR="000C76FF" w:rsidRPr="00F853C3" w:rsidRDefault="000C76FF" w:rsidP="00F83223">
            <w:pPr>
              <w:rPr>
                <w:rFonts w:ascii="Arial" w:hAnsi="Arial" w:cs="Arial"/>
              </w:rPr>
            </w:pPr>
            <w:r w:rsidRPr="00F853C3">
              <w:rPr>
                <w:rFonts w:ascii="Arial" w:hAnsi="Arial" w:cs="Arial"/>
              </w:rPr>
              <w:t>Declaration of Interests</w:t>
            </w:r>
          </w:p>
        </w:tc>
        <w:tc>
          <w:tcPr>
            <w:tcW w:w="6513" w:type="dxa"/>
          </w:tcPr>
          <w:p w:rsidR="000C76FF" w:rsidRPr="00F853C3" w:rsidRDefault="000C76FF" w:rsidP="004E7C30">
            <w:pPr>
              <w:rPr>
                <w:rFonts w:ascii="Arial" w:hAnsi="Arial" w:cs="Arial"/>
              </w:rPr>
            </w:pPr>
            <w:r w:rsidRPr="00F853C3">
              <w:rPr>
                <w:rFonts w:ascii="Arial" w:hAnsi="Arial" w:cs="Arial"/>
              </w:rPr>
              <w:t>There were none.</w:t>
            </w:r>
          </w:p>
        </w:tc>
        <w:tc>
          <w:tcPr>
            <w:tcW w:w="2795" w:type="dxa"/>
          </w:tcPr>
          <w:p w:rsidR="000C76FF" w:rsidRPr="00F853C3" w:rsidRDefault="000C76FF" w:rsidP="00F83223">
            <w:pPr>
              <w:rPr>
                <w:rFonts w:ascii="Arial" w:hAnsi="Arial" w:cs="Arial"/>
              </w:rPr>
            </w:pPr>
          </w:p>
        </w:tc>
        <w:tc>
          <w:tcPr>
            <w:tcW w:w="1966" w:type="dxa"/>
          </w:tcPr>
          <w:p w:rsidR="000C76FF" w:rsidRPr="00F853C3" w:rsidRDefault="000C76FF" w:rsidP="00F83223">
            <w:pPr>
              <w:rPr>
                <w:rFonts w:ascii="Arial" w:hAnsi="Arial" w:cs="Arial"/>
              </w:rPr>
            </w:pPr>
          </w:p>
        </w:tc>
      </w:tr>
      <w:tr w:rsidR="000C76FF" w:rsidRPr="00F853C3" w:rsidTr="00FD016C">
        <w:tc>
          <w:tcPr>
            <w:tcW w:w="550" w:type="dxa"/>
          </w:tcPr>
          <w:p w:rsidR="000C76FF" w:rsidRPr="00F853C3" w:rsidRDefault="00A15ECC" w:rsidP="00F83223">
            <w:pPr>
              <w:rPr>
                <w:rFonts w:ascii="Arial" w:hAnsi="Arial" w:cs="Arial"/>
              </w:rPr>
            </w:pPr>
            <w:r>
              <w:rPr>
                <w:rFonts w:ascii="Arial" w:hAnsi="Arial" w:cs="Arial"/>
              </w:rPr>
              <w:t>4</w:t>
            </w:r>
          </w:p>
        </w:tc>
        <w:tc>
          <w:tcPr>
            <w:tcW w:w="2601" w:type="dxa"/>
          </w:tcPr>
          <w:p w:rsidR="000C76FF" w:rsidRPr="00F853C3" w:rsidRDefault="000C76FF" w:rsidP="00F83223">
            <w:pPr>
              <w:rPr>
                <w:rFonts w:ascii="Arial" w:hAnsi="Arial" w:cs="Arial"/>
              </w:rPr>
            </w:pPr>
            <w:r w:rsidRPr="00F853C3">
              <w:rPr>
                <w:rFonts w:ascii="Arial" w:hAnsi="Arial" w:cs="Arial"/>
              </w:rPr>
              <w:t>Minutes from the previous meeting</w:t>
            </w:r>
          </w:p>
        </w:tc>
        <w:tc>
          <w:tcPr>
            <w:tcW w:w="6513" w:type="dxa"/>
          </w:tcPr>
          <w:p w:rsidR="00A15ECC" w:rsidRDefault="000C76FF" w:rsidP="00A15ECC">
            <w:pPr>
              <w:rPr>
                <w:rFonts w:ascii="Arial" w:hAnsi="Arial" w:cs="Arial"/>
              </w:rPr>
            </w:pPr>
            <w:r w:rsidRPr="00F853C3">
              <w:rPr>
                <w:rFonts w:ascii="Arial" w:hAnsi="Arial" w:cs="Arial"/>
              </w:rPr>
              <w:t>The minutes were declared a true and accurate record.  T</w:t>
            </w:r>
            <w:r w:rsidR="00A15ECC">
              <w:rPr>
                <w:rFonts w:ascii="Arial" w:hAnsi="Arial" w:cs="Arial"/>
              </w:rPr>
              <w:t xml:space="preserve">hey were signed at the meeting.  </w:t>
            </w:r>
          </w:p>
          <w:p w:rsidR="000C76FF" w:rsidRPr="00F853C3" w:rsidRDefault="00A15ECC" w:rsidP="00A15ECC">
            <w:pPr>
              <w:rPr>
                <w:rFonts w:ascii="Arial" w:hAnsi="Arial" w:cs="Arial"/>
              </w:rPr>
            </w:pPr>
            <w:r>
              <w:rPr>
                <w:rFonts w:ascii="Arial" w:hAnsi="Arial" w:cs="Arial"/>
              </w:rPr>
              <w:t>.</w:t>
            </w:r>
          </w:p>
        </w:tc>
        <w:tc>
          <w:tcPr>
            <w:tcW w:w="2795" w:type="dxa"/>
          </w:tcPr>
          <w:p w:rsidR="000C76FF" w:rsidRPr="00F853C3" w:rsidRDefault="00D30F62" w:rsidP="00A15ECC">
            <w:pPr>
              <w:rPr>
                <w:rFonts w:ascii="Arial" w:hAnsi="Arial" w:cs="Arial"/>
              </w:rPr>
            </w:pPr>
            <w:r w:rsidRPr="00F853C3">
              <w:rPr>
                <w:rFonts w:ascii="Arial" w:hAnsi="Arial" w:cs="Arial"/>
              </w:rPr>
              <w:t>.</w:t>
            </w:r>
          </w:p>
        </w:tc>
        <w:tc>
          <w:tcPr>
            <w:tcW w:w="1966" w:type="dxa"/>
          </w:tcPr>
          <w:p w:rsidR="000C76FF" w:rsidRPr="00F853C3" w:rsidRDefault="000C76FF" w:rsidP="00F83223">
            <w:pPr>
              <w:rPr>
                <w:rFonts w:ascii="Arial" w:hAnsi="Arial" w:cs="Arial"/>
              </w:rPr>
            </w:pPr>
          </w:p>
        </w:tc>
      </w:tr>
      <w:tr w:rsidR="000C76FF" w:rsidRPr="00F853C3" w:rsidTr="00FD016C">
        <w:tc>
          <w:tcPr>
            <w:tcW w:w="550" w:type="dxa"/>
          </w:tcPr>
          <w:p w:rsidR="000C76FF" w:rsidRPr="00F853C3" w:rsidRDefault="00A15ECC" w:rsidP="00F83223">
            <w:pPr>
              <w:rPr>
                <w:rFonts w:ascii="Arial" w:hAnsi="Arial" w:cs="Arial"/>
              </w:rPr>
            </w:pPr>
            <w:r>
              <w:rPr>
                <w:rFonts w:ascii="Arial" w:hAnsi="Arial" w:cs="Arial"/>
              </w:rPr>
              <w:t>5</w:t>
            </w:r>
          </w:p>
        </w:tc>
        <w:tc>
          <w:tcPr>
            <w:tcW w:w="2601" w:type="dxa"/>
          </w:tcPr>
          <w:p w:rsidR="000C76FF" w:rsidRPr="00F853C3" w:rsidRDefault="000C76FF" w:rsidP="00F83223">
            <w:pPr>
              <w:rPr>
                <w:rFonts w:ascii="Arial" w:hAnsi="Arial" w:cs="Arial"/>
              </w:rPr>
            </w:pPr>
            <w:r w:rsidRPr="00F853C3">
              <w:rPr>
                <w:rFonts w:ascii="Arial" w:hAnsi="Arial" w:cs="Arial"/>
              </w:rPr>
              <w:t>Matters Arising</w:t>
            </w:r>
          </w:p>
        </w:tc>
        <w:tc>
          <w:tcPr>
            <w:tcW w:w="6513" w:type="dxa"/>
          </w:tcPr>
          <w:p w:rsidR="006E0DD7" w:rsidRDefault="007C4738" w:rsidP="006E0DD7">
            <w:pPr>
              <w:rPr>
                <w:rFonts w:ascii="Arial" w:hAnsi="Arial" w:cs="Arial"/>
              </w:rPr>
            </w:pPr>
            <w:r>
              <w:rPr>
                <w:rFonts w:ascii="Arial" w:hAnsi="Arial" w:cs="Arial"/>
              </w:rPr>
              <w:t>Liz Lyons to bring the Safeguarding Policy to the next meeting for ratification.  Head informed the meeting that following recent safeguarding training the policy would need to be further updated to include radicalisation.</w:t>
            </w:r>
          </w:p>
          <w:p w:rsidR="007C4738" w:rsidRDefault="007C4738" w:rsidP="006E0DD7">
            <w:pPr>
              <w:rPr>
                <w:rFonts w:ascii="Arial" w:hAnsi="Arial" w:cs="Arial"/>
              </w:rPr>
            </w:pPr>
            <w:r>
              <w:rPr>
                <w:rFonts w:ascii="Arial" w:hAnsi="Arial" w:cs="Arial"/>
              </w:rPr>
              <w:t>School calendar to be agreed during the meeting</w:t>
            </w:r>
          </w:p>
          <w:p w:rsidR="007C4738" w:rsidRPr="00F853C3" w:rsidRDefault="007C4738" w:rsidP="006E0DD7">
            <w:pPr>
              <w:rPr>
                <w:rFonts w:ascii="Arial" w:hAnsi="Arial" w:cs="Arial"/>
              </w:rPr>
            </w:pPr>
            <w:r>
              <w:rPr>
                <w:rFonts w:ascii="Arial" w:hAnsi="Arial" w:cs="Arial"/>
              </w:rPr>
              <w:t>Attendance data to be discussed as part of the Heads report</w:t>
            </w:r>
          </w:p>
        </w:tc>
        <w:tc>
          <w:tcPr>
            <w:tcW w:w="2795" w:type="dxa"/>
          </w:tcPr>
          <w:p w:rsidR="000C76FF" w:rsidRDefault="007C4738" w:rsidP="00B95361">
            <w:pPr>
              <w:rPr>
                <w:rFonts w:ascii="Arial" w:hAnsi="Arial" w:cs="Arial"/>
              </w:rPr>
            </w:pPr>
            <w:r>
              <w:rPr>
                <w:rFonts w:ascii="Arial" w:hAnsi="Arial" w:cs="Arial"/>
              </w:rPr>
              <w:t>Head to advise Liz Lyons on the safeguarding policy.</w:t>
            </w:r>
          </w:p>
          <w:p w:rsidR="007C4738" w:rsidRDefault="007C4738" w:rsidP="00B95361">
            <w:pPr>
              <w:rPr>
                <w:rFonts w:ascii="Arial" w:hAnsi="Arial" w:cs="Arial"/>
              </w:rPr>
            </w:pPr>
          </w:p>
          <w:p w:rsidR="007C4738" w:rsidRPr="00F853C3" w:rsidRDefault="007C4738" w:rsidP="00B95361">
            <w:pPr>
              <w:rPr>
                <w:rFonts w:ascii="Arial" w:hAnsi="Arial" w:cs="Arial"/>
              </w:rPr>
            </w:pPr>
            <w:r>
              <w:rPr>
                <w:rFonts w:ascii="Arial" w:hAnsi="Arial" w:cs="Arial"/>
              </w:rPr>
              <w:t>Liz Lyons to liaise with Dawn Carmicheal-John on the additions to the policy</w:t>
            </w:r>
          </w:p>
        </w:tc>
        <w:tc>
          <w:tcPr>
            <w:tcW w:w="1966" w:type="dxa"/>
          </w:tcPr>
          <w:p w:rsidR="000C76FF" w:rsidRPr="00F853C3" w:rsidRDefault="000C76FF" w:rsidP="006E0DD7">
            <w:pPr>
              <w:rPr>
                <w:rFonts w:ascii="Arial" w:hAnsi="Arial" w:cs="Arial"/>
              </w:rPr>
            </w:pPr>
          </w:p>
        </w:tc>
      </w:tr>
      <w:tr w:rsidR="000C76FF" w:rsidRPr="00F853C3" w:rsidTr="00FD016C">
        <w:tc>
          <w:tcPr>
            <w:tcW w:w="550" w:type="dxa"/>
          </w:tcPr>
          <w:p w:rsidR="000C76FF" w:rsidRPr="00F853C3" w:rsidRDefault="00176F83" w:rsidP="00437B40">
            <w:pPr>
              <w:rPr>
                <w:rFonts w:ascii="Arial" w:hAnsi="Arial" w:cs="Arial"/>
              </w:rPr>
            </w:pPr>
            <w:r>
              <w:rPr>
                <w:rFonts w:ascii="Arial" w:hAnsi="Arial" w:cs="Arial"/>
              </w:rPr>
              <w:t>6</w:t>
            </w:r>
          </w:p>
        </w:tc>
        <w:tc>
          <w:tcPr>
            <w:tcW w:w="2601" w:type="dxa"/>
          </w:tcPr>
          <w:p w:rsidR="000C76FF" w:rsidRPr="00F853C3" w:rsidRDefault="000C76FF" w:rsidP="00F83223">
            <w:pPr>
              <w:rPr>
                <w:rFonts w:ascii="Arial" w:hAnsi="Arial" w:cs="Arial"/>
              </w:rPr>
            </w:pPr>
            <w:r w:rsidRPr="00F853C3">
              <w:rPr>
                <w:rFonts w:ascii="Arial" w:hAnsi="Arial" w:cs="Arial"/>
              </w:rPr>
              <w:t>Head Teacher’s Report</w:t>
            </w:r>
          </w:p>
        </w:tc>
        <w:tc>
          <w:tcPr>
            <w:tcW w:w="6513" w:type="dxa"/>
          </w:tcPr>
          <w:p w:rsidR="001A5E96" w:rsidRDefault="00823428" w:rsidP="00765382">
            <w:pPr>
              <w:rPr>
                <w:rFonts w:ascii="Arial" w:hAnsi="Arial" w:cs="Arial"/>
                <w:b/>
              </w:rPr>
            </w:pPr>
            <w:r w:rsidRPr="001A5E96">
              <w:rPr>
                <w:rFonts w:ascii="Arial" w:hAnsi="Arial" w:cs="Arial"/>
                <w:b/>
              </w:rPr>
              <w:t xml:space="preserve">Attendance </w:t>
            </w:r>
          </w:p>
          <w:p w:rsidR="001A5E96" w:rsidRDefault="001A5E96" w:rsidP="00765382">
            <w:pPr>
              <w:rPr>
                <w:rFonts w:ascii="Arial" w:hAnsi="Arial" w:cs="Arial"/>
                <w:b/>
              </w:rPr>
            </w:pPr>
          </w:p>
          <w:p w:rsidR="00D1618B" w:rsidRDefault="001A5E96" w:rsidP="00765382">
            <w:pPr>
              <w:rPr>
                <w:rFonts w:ascii="Arial" w:hAnsi="Arial" w:cs="Arial"/>
              </w:rPr>
            </w:pPr>
            <w:r>
              <w:rPr>
                <w:rFonts w:ascii="Arial" w:hAnsi="Arial" w:cs="Arial"/>
              </w:rPr>
              <w:t xml:space="preserve">SO reported that attendance since Jan 2015 was 90.3%. </w:t>
            </w:r>
          </w:p>
          <w:p w:rsidR="001A5E96" w:rsidRDefault="001A5E96" w:rsidP="00765382">
            <w:pPr>
              <w:rPr>
                <w:rFonts w:ascii="Arial" w:hAnsi="Arial" w:cs="Arial"/>
              </w:rPr>
            </w:pPr>
            <w:r>
              <w:rPr>
                <w:rFonts w:ascii="Arial" w:hAnsi="Arial" w:cs="Arial"/>
              </w:rPr>
              <w:t xml:space="preserve">SO outlined the new procedures introduced into school to monitor more closely attendance. </w:t>
            </w:r>
          </w:p>
          <w:p w:rsidR="001A5E96" w:rsidRDefault="001A5E96" w:rsidP="00765382">
            <w:pPr>
              <w:rPr>
                <w:rFonts w:ascii="Arial" w:hAnsi="Arial" w:cs="Arial"/>
              </w:rPr>
            </w:pPr>
            <w:r>
              <w:rPr>
                <w:rFonts w:ascii="Arial" w:hAnsi="Arial" w:cs="Arial"/>
              </w:rPr>
              <w:t>JS suggested that the guidance should name the role not the person</w:t>
            </w:r>
          </w:p>
          <w:p w:rsidR="001A5E96" w:rsidRDefault="001A5E96" w:rsidP="00765382">
            <w:pPr>
              <w:rPr>
                <w:rFonts w:ascii="Arial" w:hAnsi="Arial" w:cs="Arial"/>
              </w:rPr>
            </w:pPr>
            <w:r>
              <w:rPr>
                <w:rFonts w:ascii="Arial" w:hAnsi="Arial" w:cs="Arial"/>
              </w:rPr>
              <w:t>AB acknowledge that the new procedures utilised the family worker more effectively.</w:t>
            </w:r>
          </w:p>
          <w:p w:rsidR="001A5E96" w:rsidRDefault="001A5E96" w:rsidP="00765382">
            <w:pPr>
              <w:rPr>
                <w:rFonts w:ascii="Arial" w:hAnsi="Arial" w:cs="Arial"/>
              </w:rPr>
            </w:pPr>
            <w:r>
              <w:rPr>
                <w:rFonts w:ascii="Arial" w:hAnsi="Arial" w:cs="Arial"/>
              </w:rPr>
              <w:t>SO informed that meeting that other strategies were being used to support attendance including a house point for 100% weekly attendance</w:t>
            </w:r>
          </w:p>
          <w:p w:rsidR="001A5E96" w:rsidRPr="001A5E96" w:rsidRDefault="001A5E96" w:rsidP="00765382">
            <w:pPr>
              <w:rPr>
                <w:rFonts w:ascii="Arial" w:hAnsi="Arial" w:cs="Arial"/>
              </w:rPr>
            </w:pPr>
            <w:r>
              <w:rPr>
                <w:rFonts w:ascii="Arial" w:hAnsi="Arial" w:cs="Arial"/>
              </w:rPr>
              <w:t>JS suggested that there should be a half- termly reward for the best attendance from a VT group</w:t>
            </w:r>
          </w:p>
          <w:p w:rsidR="001A5E96" w:rsidRDefault="001A5E96" w:rsidP="00765382">
            <w:pPr>
              <w:rPr>
                <w:rFonts w:ascii="Arial" w:hAnsi="Arial" w:cs="Arial"/>
                <w:b/>
              </w:rPr>
            </w:pPr>
          </w:p>
          <w:p w:rsidR="002559A5" w:rsidRDefault="002559A5" w:rsidP="00765382">
            <w:pPr>
              <w:rPr>
                <w:rFonts w:ascii="Arial" w:hAnsi="Arial" w:cs="Arial"/>
                <w:b/>
              </w:rPr>
            </w:pPr>
            <w:r w:rsidRPr="00B8240D">
              <w:rPr>
                <w:rFonts w:ascii="Arial" w:hAnsi="Arial" w:cs="Arial"/>
                <w:b/>
              </w:rPr>
              <w:t>Looked After Children</w:t>
            </w:r>
          </w:p>
          <w:p w:rsidR="00D1618B" w:rsidRDefault="00D1618B" w:rsidP="00765382">
            <w:pPr>
              <w:rPr>
                <w:rFonts w:ascii="Arial" w:hAnsi="Arial" w:cs="Arial"/>
                <w:b/>
              </w:rPr>
            </w:pPr>
          </w:p>
          <w:p w:rsidR="00D1618B" w:rsidRDefault="00D1618B" w:rsidP="00765382">
            <w:pPr>
              <w:rPr>
                <w:rFonts w:ascii="Arial" w:hAnsi="Arial" w:cs="Arial"/>
              </w:rPr>
            </w:pPr>
            <w:r>
              <w:rPr>
                <w:rFonts w:ascii="Arial" w:hAnsi="Arial" w:cs="Arial"/>
              </w:rPr>
              <w:t>Two lack reviews have taken place this term both young people are in Year 7 and the review concluded that both children have made an excellent transition into Belvue School.</w:t>
            </w:r>
          </w:p>
          <w:p w:rsidR="00D1618B" w:rsidRDefault="00D1618B" w:rsidP="00765382">
            <w:pPr>
              <w:rPr>
                <w:rFonts w:ascii="Arial" w:hAnsi="Arial" w:cs="Arial"/>
              </w:rPr>
            </w:pPr>
            <w:r>
              <w:rPr>
                <w:rFonts w:ascii="Arial" w:hAnsi="Arial" w:cs="Arial"/>
              </w:rPr>
              <w:t xml:space="preserve">The average attendance for LAC pupils was 95%.  </w:t>
            </w:r>
          </w:p>
          <w:p w:rsidR="00B506EC" w:rsidRDefault="00B506EC" w:rsidP="00765382">
            <w:pPr>
              <w:rPr>
                <w:rFonts w:ascii="Arial" w:hAnsi="Arial" w:cs="Arial"/>
              </w:rPr>
            </w:pPr>
          </w:p>
          <w:p w:rsidR="00F21799" w:rsidRDefault="00F21799" w:rsidP="00765382">
            <w:pPr>
              <w:rPr>
                <w:rFonts w:ascii="Arial" w:hAnsi="Arial" w:cs="Arial"/>
              </w:rPr>
            </w:pPr>
          </w:p>
          <w:p w:rsidR="00F21799" w:rsidRDefault="00F21799" w:rsidP="00765382">
            <w:pPr>
              <w:rPr>
                <w:rFonts w:ascii="Arial" w:hAnsi="Arial" w:cs="Arial"/>
              </w:rPr>
            </w:pPr>
          </w:p>
          <w:p w:rsidR="00F21799" w:rsidRDefault="00F21799" w:rsidP="00765382">
            <w:pPr>
              <w:rPr>
                <w:rFonts w:ascii="Arial" w:hAnsi="Arial" w:cs="Arial"/>
              </w:rPr>
            </w:pPr>
          </w:p>
          <w:p w:rsidR="00B506EC" w:rsidRDefault="00B506EC" w:rsidP="00765382">
            <w:pPr>
              <w:rPr>
                <w:rFonts w:ascii="Arial" w:hAnsi="Arial" w:cs="Arial"/>
                <w:b/>
              </w:rPr>
            </w:pPr>
            <w:r w:rsidRPr="00B506EC">
              <w:rPr>
                <w:rFonts w:ascii="Arial" w:hAnsi="Arial" w:cs="Arial"/>
                <w:b/>
              </w:rPr>
              <w:lastRenderedPageBreak/>
              <w:t>Training</w:t>
            </w:r>
          </w:p>
          <w:p w:rsidR="00B506EC" w:rsidRDefault="00B506EC" w:rsidP="00765382">
            <w:pPr>
              <w:rPr>
                <w:rFonts w:ascii="Arial" w:hAnsi="Arial" w:cs="Arial"/>
                <w:b/>
              </w:rPr>
            </w:pPr>
          </w:p>
          <w:p w:rsidR="00B506EC" w:rsidRDefault="00B506EC" w:rsidP="00765382">
            <w:pPr>
              <w:rPr>
                <w:rFonts w:ascii="Arial" w:hAnsi="Arial" w:cs="Arial"/>
              </w:rPr>
            </w:pPr>
            <w:r>
              <w:rPr>
                <w:rFonts w:ascii="Arial" w:hAnsi="Arial" w:cs="Arial"/>
              </w:rPr>
              <w:t xml:space="preserve">SO reported a range of training for all staff. </w:t>
            </w:r>
          </w:p>
          <w:p w:rsidR="00B506EC" w:rsidRDefault="00B506EC" w:rsidP="00765382">
            <w:pPr>
              <w:rPr>
                <w:rFonts w:ascii="Arial" w:hAnsi="Arial" w:cs="Arial"/>
              </w:rPr>
            </w:pPr>
            <w:r>
              <w:rPr>
                <w:rFonts w:ascii="Arial" w:hAnsi="Arial" w:cs="Arial"/>
              </w:rPr>
              <w:t>SO reported that all staff had received safeguarding training.</w:t>
            </w:r>
          </w:p>
          <w:p w:rsidR="00B506EC" w:rsidRPr="00B506EC" w:rsidRDefault="00B506EC" w:rsidP="00765382">
            <w:pPr>
              <w:rPr>
                <w:rFonts w:ascii="Arial" w:hAnsi="Arial" w:cs="Arial"/>
              </w:rPr>
            </w:pPr>
            <w:r>
              <w:rPr>
                <w:rFonts w:ascii="Arial" w:hAnsi="Arial" w:cs="Arial"/>
              </w:rPr>
              <w:t>SO reported that radicalisation was the next focus for safeguarding training.  Governors wanted to know why this was the case.  SO explained that radicalisation as a serious problem in the borough and pupils with LD were more vulnerable to radicalisation</w:t>
            </w:r>
            <w:r w:rsidR="0091495D">
              <w:rPr>
                <w:rFonts w:ascii="Arial" w:hAnsi="Arial" w:cs="Arial"/>
              </w:rPr>
              <w:t>.  The teaching of ‘British Values’ was also on the agenda as part of safeguarding.</w:t>
            </w:r>
          </w:p>
          <w:p w:rsidR="002559A5" w:rsidRDefault="002559A5" w:rsidP="002559A5">
            <w:pPr>
              <w:rPr>
                <w:rFonts w:ascii="Arial" w:hAnsi="Arial" w:cs="Arial"/>
              </w:rPr>
            </w:pPr>
            <w:r>
              <w:rPr>
                <w:rFonts w:ascii="Arial" w:hAnsi="Arial" w:cs="Arial"/>
              </w:rPr>
              <w:t>.</w:t>
            </w:r>
          </w:p>
          <w:p w:rsidR="005B5A82" w:rsidRDefault="005B5A82" w:rsidP="00DC31E6">
            <w:pPr>
              <w:rPr>
                <w:rFonts w:ascii="Arial" w:hAnsi="Arial" w:cs="Arial"/>
                <w:b/>
              </w:rPr>
            </w:pPr>
            <w:r>
              <w:rPr>
                <w:rFonts w:ascii="Arial" w:hAnsi="Arial" w:cs="Arial"/>
                <w:b/>
              </w:rPr>
              <w:t>Policies</w:t>
            </w:r>
            <w:r w:rsidR="0091495D">
              <w:rPr>
                <w:rFonts w:ascii="Arial" w:hAnsi="Arial" w:cs="Arial"/>
                <w:b/>
              </w:rPr>
              <w:t>:</w:t>
            </w:r>
          </w:p>
          <w:p w:rsidR="0091495D" w:rsidRPr="0091495D" w:rsidRDefault="0091495D" w:rsidP="0091495D">
            <w:pPr>
              <w:rPr>
                <w:rFonts w:ascii="Arial" w:hAnsi="Arial" w:cs="Arial"/>
              </w:rPr>
            </w:pPr>
            <w:r>
              <w:rPr>
                <w:rFonts w:ascii="Arial" w:hAnsi="Arial" w:cs="Arial"/>
              </w:rPr>
              <w:t xml:space="preserve">SO informed the meeting that </w:t>
            </w:r>
            <w:r w:rsidRPr="0091495D">
              <w:rPr>
                <w:rFonts w:ascii="Arial" w:hAnsi="Arial" w:cs="Arial"/>
              </w:rPr>
              <w:t>The Vertical Tutoring policy has been revised to include talking to young people and their families about internet safety.</w:t>
            </w:r>
          </w:p>
          <w:p w:rsidR="0091495D" w:rsidRPr="0091495D" w:rsidRDefault="0091495D" w:rsidP="0091495D">
            <w:pPr>
              <w:rPr>
                <w:rFonts w:ascii="Arial" w:hAnsi="Arial" w:cs="Arial"/>
              </w:rPr>
            </w:pPr>
            <w:r w:rsidRPr="0091495D">
              <w:rPr>
                <w:rFonts w:ascii="Arial" w:hAnsi="Arial" w:cs="Arial"/>
              </w:rPr>
              <w:t>The Code of Conduct for employees has also been reviewed in line with Local Authority guidance</w:t>
            </w:r>
          </w:p>
          <w:p w:rsidR="0091495D" w:rsidRPr="0091495D" w:rsidRDefault="0091495D" w:rsidP="0091495D">
            <w:pPr>
              <w:rPr>
                <w:rFonts w:ascii="Arial" w:hAnsi="Arial" w:cs="Arial"/>
              </w:rPr>
            </w:pPr>
            <w:r w:rsidRPr="0091495D">
              <w:rPr>
                <w:rFonts w:ascii="Arial" w:hAnsi="Arial" w:cs="Arial"/>
              </w:rPr>
              <w:t>The Senior Leadership team have review the schools approach to teaching ‘British V</w:t>
            </w:r>
            <w:r>
              <w:rPr>
                <w:rFonts w:ascii="Arial" w:hAnsi="Arial" w:cs="Arial"/>
              </w:rPr>
              <w:t>alues’, Governors appalled the approach</w:t>
            </w:r>
          </w:p>
          <w:p w:rsidR="0091495D" w:rsidRPr="0091495D" w:rsidRDefault="0091495D" w:rsidP="0091495D">
            <w:pPr>
              <w:rPr>
                <w:rFonts w:ascii="Arial" w:hAnsi="Arial" w:cs="Arial"/>
              </w:rPr>
            </w:pPr>
            <w:r w:rsidRPr="0091495D">
              <w:rPr>
                <w:rFonts w:ascii="Arial" w:hAnsi="Arial" w:cs="Arial"/>
              </w:rPr>
              <w:t>SO informed the meeting that the Senior Leadership team have review the school’s philosophy and model for education</w:t>
            </w:r>
            <w:r>
              <w:rPr>
                <w:rFonts w:ascii="Arial" w:hAnsi="Arial" w:cs="Arial"/>
              </w:rPr>
              <w:t xml:space="preserve"> -</w:t>
            </w:r>
            <w:r w:rsidRPr="0091495D">
              <w:rPr>
                <w:rFonts w:ascii="Arial" w:hAnsi="Arial" w:cs="Arial"/>
              </w:rPr>
              <w:t xml:space="preserve"> ASPIRE</w:t>
            </w:r>
          </w:p>
          <w:p w:rsidR="0091495D" w:rsidRPr="0091495D" w:rsidRDefault="0091495D" w:rsidP="0091495D">
            <w:pPr>
              <w:rPr>
                <w:rFonts w:ascii="Arial" w:hAnsi="Arial" w:cs="Arial"/>
              </w:rPr>
            </w:pPr>
            <w:r w:rsidRPr="0091495D">
              <w:rPr>
                <w:rFonts w:ascii="Arial" w:hAnsi="Arial" w:cs="Arial"/>
              </w:rPr>
              <w:t>SO informed the meeting that Dawn Carmicheal-John is reviewing the</w:t>
            </w:r>
            <w:r>
              <w:rPr>
                <w:rFonts w:ascii="Arial" w:hAnsi="Arial" w:cs="Arial"/>
              </w:rPr>
              <w:t xml:space="preserve"> assessment policy.  Governors discussed the national expectation of assessment without levels.</w:t>
            </w:r>
          </w:p>
          <w:p w:rsidR="0091495D" w:rsidRDefault="0091495D" w:rsidP="0091495D">
            <w:pPr>
              <w:rPr>
                <w:rFonts w:ascii="Arial" w:hAnsi="Arial" w:cs="Arial"/>
              </w:rPr>
            </w:pPr>
            <w:r>
              <w:rPr>
                <w:rFonts w:ascii="Arial" w:hAnsi="Arial" w:cs="Arial"/>
              </w:rPr>
              <w:t>SO informed the meeting that t</w:t>
            </w:r>
            <w:r w:rsidRPr="0091495D">
              <w:rPr>
                <w:rFonts w:ascii="Arial" w:hAnsi="Arial" w:cs="Arial"/>
              </w:rPr>
              <w:t>he Senior Leadership Team have revised the Expectations and Guidance for Curriculum Leaders</w:t>
            </w:r>
            <w:r>
              <w:rPr>
                <w:rFonts w:ascii="Arial" w:hAnsi="Arial" w:cs="Arial"/>
              </w:rPr>
              <w:t>.</w:t>
            </w:r>
          </w:p>
          <w:p w:rsidR="0091495D" w:rsidRDefault="0091495D" w:rsidP="0091495D">
            <w:pPr>
              <w:rPr>
                <w:rFonts w:ascii="Arial" w:hAnsi="Arial" w:cs="Arial"/>
              </w:rPr>
            </w:pPr>
          </w:p>
          <w:p w:rsidR="0091495D" w:rsidRPr="001C4CD4" w:rsidRDefault="0091495D" w:rsidP="0091495D">
            <w:pPr>
              <w:rPr>
                <w:rFonts w:ascii="Arial" w:hAnsi="Arial" w:cs="Arial"/>
                <w:b/>
              </w:rPr>
            </w:pPr>
            <w:r w:rsidRPr="001C4CD4">
              <w:rPr>
                <w:rFonts w:ascii="Arial" w:hAnsi="Arial" w:cs="Arial"/>
                <w:b/>
              </w:rPr>
              <w:t xml:space="preserve">Curriculum development: </w:t>
            </w:r>
          </w:p>
          <w:p w:rsidR="0091495D" w:rsidRPr="001C4CD4" w:rsidRDefault="0091495D" w:rsidP="0091495D">
            <w:pPr>
              <w:rPr>
                <w:rFonts w:ascii="Arial" w:hAnsi="Arial" w:cs="Arial"/>
              </w:rPr>
            </w:pPr>
          </w:p>
          <w:p w:rsidR="0091495D" w:rsidRPr="001C4CD4" w:rsidRDefault="0091495D" w:rsidP="0091495D">
            <w:pPr>
              <w:rPr>
                <w:rFonts w:ascii="Arial" w:hAnsi="Arial" w:cs="Arial"/>
              </w:rPr>
            </w:pPr>
            <w:r w:rsidRPr="001C4CD4">
              <w:rPr>
                <w:rFonts w:ascii="Arial" w:hAnsi="Arial" w:cs="Arial"/>
              </w:rPr>
              <w:t>SO</w:t>
            </w:r>
            <w:r w:rsidR="00C27BF2" w:rsidRPr="001C4CD4">
              <w:rPr>
                <w:rFonts w:ascii="Arial" w:hAnsi="Arial" w:cs="Arial"/>
              </w:rPr>
              <w:t xml:space="preserve"> and Governor’s</w:t>
            </w:r>
            <w:r w:rsidRPr="001C4CD4">
              <w:rPr>
                <w:rFonts w:ascii="Arial" w:hAnsi="Arial" w:cs="Arial"/>
              </w:rPr>
              <w:t xml:space="preserve"> discussed the work undertaken by the science curriculum leader </w:t>
            </w:r>
            <w:r w:rsidR="00C27BF2" w:rsidRPr="001C4CD4">
              <w:rPr>
                <w:rFonts w:ascii="Arial" w:hAnsi="Arial" w:cs="Arial"/>
              </w:rPr>
              <w:t>in line with the schools development plan.  LA asked whether there were sufficient levels of staffing to fully develop the plan. SO reassured Governors that this was the case and a new</w:t>
            </w:r>
            <w:r w:rsidR="001C4CD4" w:rsidRPr="001C4CD4">
              <w:rPr>
                <w:rFonts w:ascii="Arial" w:hAnsi="Arial" w:cs="Arial"/>
              </w:rPr>
              <w:t xml:space="preserve"> full-time science teacher had been appointed </w:t>
            </w:r>
            <w:r w:rsidR="00C27BF2" w:rsidRPr="001C4CD4">
              <w:rPr>
                <w:rFonts w:ascii="Arial" w:hAnsi="Arial" w:cs="Arial"/>
              </w:rPr>
              <w:t xml:space="preserve"> also that the Deputy Head was line managing the work</w:t>
            </w:r>
          </w:p>
          <w:p w:rsidR="0091495D" w:rsidRPr="001C4CD4" w:rsidRDefault="0091495D" w:rsidP="0091495D">
            <w:pPr>
              <w:rPr>
                <w:rFonts w:ascii="Arial" w:hAnsi="Arial" w:cs="Arial"/>
                <w:color w:val="000000" w:themeColor="text1"/>
              </w:rPr>
            </w:pPr>
          </w:p>
          <w:p w:rsidR="0091495D" w:rsidRPr="001C4CD4" w:rsidRDefault="00C27BF2" w:rsidP="0091495D">
            <w:pPr>
              <w:rPr>
                <w:rFonts w:ascii="Arial" w:hAnsi="Arial" w:cs="Arial"/>
                <w:color w:val="000000" w:themeColor="text1"/>
              </w:rPr>
            </w:pPr>
            <w:r w:rsidRPr="001C4CD4">
              <w:rPr>
                <w:rFonts w:ascii="Arial" w:hAnsi="Arial" w:cs="Arial"/>
                <w:color w:val="000000" w:themeColor="text1"/>
              </w:rPr>
              <w:t xml:space="preserve">SO and Governors discussed the </w:t>
            </w:r>
            <w:r w:rsidR="008855C9" w:rsidRPr="001C4CD4">
              <w:rPr>
                <w:rFonts w:ascii="Arial" w:hAnsi="Arial" w:cs="Arial"/>
                <w:color w:val="000000" w:themeColor="text1"/>
              </w:rPr>
              <w:t>development and</w:t>
            </w:r>
            <w:r w:rsidRPr="001C4CD4">
              <w:rPr>
                <w:rFonts w:ascii="Arial" w:hAnsi="Arial" w:cs="Arial"/>
                <w:color w:val="000000" w:themeColor="text1"/>
              </w:rPr>
              <w:t xml:space="preserve"> support for</w:t>
            </w:r>
            <w:r w:rsidR="0091495D" w:rsidRPr="001C4CD4">
              <w:rPr>
                <w:rFonts w:ascii="Arial" w:hAnsi="Arial" w:cs="Arial"/>
                <w:color w:val="000000" w:themeColor="text1"/>
              </w:rPr>
              <w:t xml:space="preserve"> the introduction of learn</w:t>
            </w:r>
            <w:r w:rsidRPr="001C4CD4">
              <w:rPr>
                <w:rFonts w:ascii="Arial" w:hAnsi="Arial" w:cs="Arial"/>
                <w:color w:val="000000" w:themeColor="text1"/>
              </w:rPr>
              <w:t xml:space="preserve"> pads (LP</w:t>
            </w:r>
            <w:r w:rsidR="008855C9" w:rsidRPr="001C4CD4">
              <w:rPr>
                <w:rFonts w:ascii="Arial" w:hAnsi="Arial" w:cs="Arial"/>
                <w:color w:val="000000" w:themeColor="text1"/>
              </w:rPr>
              <w:t>) to</w:t>
            </w:r>
            <w:r w:rsidRPr="001C4CD4">
              <w:rPr>
                <w:rFonts w:ascii="Arial" w:hAnsi="Arial" w:cs="Arial"/>
                <w:color w:val="000000" w:themeColor="text1"/>
              </w:rPr>
              <w:t xml:space="preserve"> support learning.  JS </w:t>
            </w:r>
            <w:r w:rsidRPr="001C4CD4">
              <w:rPr>
                <w:rFonts w:ascii="Arial" w:hAnsi="Arial" w:cs="Arial"/>
                <w:color w:val="000000" w:themeColor="text1"/>
              </w:rPr>
              <w:lastRenderedPageBreak/>
              <w:t xml:space="preserve">raised the question about staff confidence and technical support.  </w:t>
            </w:r>
            <w:r w:rsidR="0004167D" w:rsidRPr="001C4CD4">
              <w:rPr>
                <w:rFonts w:ascii="Arial" w:hAnsi="Arial" w:cs="Arial"/>
                <w:color w:val="000000" w:themeColor="text1"/>
              </w:rPr>
              <w:t xml:space="preserve">The head informed the meeting that </w:t>
            </w:r>
            <w:r w:rsidR="0004167D">
              <w:rPr>
                <w:rFonts w:ascii="Arial" w:hAnsi="Arial" w:cs="Arial"/>
                <w:color w:val="000000" w:themeColor="text1"/>
              </w:rPr>
              <w:t>Trusol</w:t>
            </w:r>
            <w:r w:rsidR="0004167D" w:rsidRPr="001C4CD4">
              <w:rPr>
                <w:rFonts w:ascii="Arial" w:hAnsi="Arial" w:cs="Arial"/>
                <w:color w:val="000000" w:themeColor="text1"/>
              </w:rPr>
              <w:t xml:space="preserve"> were now employed for 5 mornings a week to support the technical side and the educational technologist would continue in her role for two days a week whilst the rest of her time she would continue to lead on science.  </w:t>
            </w:r>
          </w:p>
          <w:p w:rsidR="001C4CD4" w:rsidRPr="001C4CD4" w:rsidRDefault="001C4CD4" w:rsidP="0091495D">
            <w:pPr>
              <w:rPr>
                <w:rFonts w:ascii="Arial" w:hAnsi="Arial" w:cs="Arial"/>
                <w:color w:val="000000" w:themeColor="text1"/>
              </w:rPr>
            </w:pPr>
          </w:p>
          <w:p w:rsidR="001C4CD4" w:rsidRPr="001C4CD4" w:rsidRDefault="001C4CD4" w:rsidP="001C4CD4">
            <w:pPr>
              <w:rPr>
                <w:rFonts w:ascii="Arial" w:hAnsi="Arial" w:cs="Arial"/>
                <w:b/>
                <w:color w:val="000000" w:themeColor="text1"/>
              </w:rPr>
            </w:pPr>
            <w:r w:rsidRPr="001C4CD4">
              <w:rPr>
                <w:rFonts w:ascii="Arial" w:hAnsi="Arial" w:cs="Arial"/>
                <w:b/>
                <w:color w:val="000000" w:themeColor="text1"/>
              </w:rPr>
              <w:t>Enrichment Activities</w:t>
            </w:r>
          </w:p>
          <w:p w:rsidR="001C4CD4" w:rsidRPr="00784A72" w:rsidRDefault="001C4CD4" w:rsidP="001C4CD4">
            <w:pPr>
              <w:rPr>
                <w:rFonts w:ascii="Arial" w:hAnsi="Arial" w:cs="Arial"/>
                <w:color w:val="000000" w:themeColor="text1"/>
              </w:rPr>
            </w:pPr>
            <w:r w:rsidRPr="001C4CD4">
              <w:rPr>
                <w:rFonts w:ascii="Arial" w:hAnsi="Arial" w:cs="Arial"/>
                <w:color w:val="000000" w:themeColor="text1"/>
              </w:rPr>
              <w:t>SO went through the range of enrichment activities available to pupils. Governors agreed that this was a vital part of the work of the school and any potential budget cuts should avoid adversely impacting on this work.</w:t>
            </w:r>
          </w:p>
          <w:p w:rsidR="001C4CD4" w:rsidRPr="001C4CD4" w:rsidRDefault="001C4CD4" w:rsidP="0091495D">
            <w:pPr>
              <w:rPr>
                <w:b/>
                <w:color w:val="000000" w:themeColor="text1"/>
              </w:rPr>
            </w:pPr>
          </w:p>
          <w:p w:rsidR="001C4CD4" w:rsidRPr="001C4CD4" w:rsidRDefault="001C4CD4" w:rsidP="0091495D">
            <w:pPr>
              <w:rPr>
                <w:rFonts w:ascii="Arial" w:hAnsi="Arial" w:cs="Arial"/>
                <w:b/>
              </w:rPr>
            </w:pPr>
            <w:r w:rsidRPr="001C4CD4">
              <w:rPr>
                <w:rFonts w:ascii="Arial" w:hAnsi="Arial" w:cs="Arial"/>
                <w:b/>
              </w:rPr>
              <w:t>School Self Evaluation (SEF)</w:t>
            </w:r>
          </w:p>
          <w:p w:rsidR="001C4CD4" w:rsidRPr="0091495D" w:rsidRDefault="001C4CD4" w:rsidP="0091495D">
            <w:pPr>
              <w:rPr>
                <w:rFonts w:ascii="Arial" w:hAnsi="Arial" w:cs="Arial"/>
              </w:rPr>
            </w:pPr>
            <w:r>
              <w:rPr>
                <w:rFonts w:ascii="Arial" w:hAnsi="Arial" w:cs="Arial"/>
              </w:rPr>
              <w:t>SO introduced the section of the SEF on leadership.  It was agreed that Leadership had continued to improve since the last inspection.  AB asked that this be discussed more fully at the next meeting.</w:t>
            </w:r>
          </w:p>
          <w:p w:rsidR="0091495D" w:rsidRPr="0091495D" w:rsidRDefault="0091495D" w:rsidP="0091495D">
            <w:pPr>
              <w:rPr>
                <w:rFonts w:ascii="Arial" w:hAnsi="Arial" w:cs="Arial"/>
              </w:rPr>
            </w:pPr>
          </w:p>
          <w:p w:rsidR="00667D84" w:rsidRDefault="00784A72" w:rsidP="0091495D">
            <w:pPr>
              <w:rPr>
                <w:rFonts w:ascii="Arial" w:hAnsi="Arial" w:cs="Arial"/>
                <w:b/>
              </w:rPr>
            </w:pPr>
            <w:r>
              <w:rPr>
                <w:rFonts w:ascii="Arial" w:hAnsi="Arial" w:cs="Arial"/>
                <w:b/>
              </w:rPr>
              <w:t>Appendix 3 – Draft School Self Evaluation on Leadership</w:t>
            </w:r>
          </w:p>
          <w:p w:rsidR="00784A72" w:rsidRDefault="00784A72" w:rsidP="0091495D">
            <w:pPr>
              <w:rPr>
                <w:rFonts w:ascii="Arial" w:hAnsi="Arial" w:cs="Arial"/>
              </w:rPr>
            </w:pPr>
            <w:r>
              <w:rPr>
                <w:rFonts w:ascii="Arial" w:hAnsi="Arial" w:cs="Arial"/>
              </w:rPr>
              <w:t>Governors to read, examine and report back.</w:t>
            </w:r>
          </w:p>
          <w:p w:rsidR="00784A72" w:rsidRDefault="00784A72" w:rsidP="0091495D">
            <w:pPr>
              <w:rPr>
                <w:rFonts w:ascii="Arial" w:hAnsi="Arial" w:cs="Arial"/>
              </w:rPr>
            </w:pPr>
          </w:p>
          <w:p w:rsidR="00784A72" w:rsidRDefault="00784A72" w:rsidP="0091495D">
            <w:pPr>
              <w:rPr>
                <w:rFonts w:ascii="Arial" w:hAnsi="Arial" w:cs="Arial"/>
                <w:b/>
              </w:rPr>
            </w:pPr>
            <w:r>
              <w:rPr>
                <w:rFonts w:ascii="Arial" w:hAnsi="Arial" w:cs="Arial"/>
                <w:b/>
              </w:rPr>
              <w:t>Appendix 4 – Expectation &amp; Guidance for Subject  Leaders</w:t>
            </w:r>
          </w:p>
          <w:p w:rsidR="00784A72" w:rsidRPr="00784A72" w:rsidRDefault="00784A72" w:rsidP="0091495D">
            <w:pPr>
              <w:rPr>
                <w:rFonts w:ascii="Arial" w:hAnsi="Arial" w:cs="Arial"/>
              </w:rPr>
            </w:pPr>
            <w:r>
              <w:rPr>
                <w:rFonts w:ascii="Arial" w:hAnsi="Arial" w:cs="Arial"/>
              </w:rPr>
              <w:t>SO reported subject has been revised.  Governors to read.</w:t>
            </w:r>
          </w:p>
          <w:p w:rsidR="00784A72" w:rsidRPr="00784A72" w:rsidRDefault="00784A72" w:rsidP="0091495D">
            <w:pPr>
              <w:rPr>
                <w:rFonts w:ascii="Arial" w:hAnsi="Arial" w:cs="Arial"/>
              </w:rPr>
            </w:pPr>
          </w:p>
        </w:tc>
        <w:tc>
          <w:tcPr>
            <w:tcW w:w="2795" w:type="dxa"/>
          </w:tcPr>
          <w:p w:rsidR="000C76FF" w:rsidRPr="00F853C3" w:rsidRDefault="000C76FF" w:rsidP="00F83223">
            <w:pPr>
              <w:rPr>
                <w:rFonts w:ascii="Arial" w:hAnsi="Arial" w:cs="Arial"/>
              </w:rPr>
            </w:pPr>
          </w:p>
          <w:p w:rsidR="000C76FF" w:rsidRPr="00F853C3" w:rsidRDefault="000C76FF" w:rsidP="00F83223">
            <w:pPr>
              <w:rPr>
                <w:rFonts w:ascii="Arial" w:hAnsi="Arial" w:cs="Arial"/>
              </w:rPr>
            </w:pPr>
          </w:p>
          <w:p w:rsidR="001A5E96" w:rsidRDefault="001A5E96" w:rsidP="00F83223">
            <w:pPr>
              <w:rPr>
                <w:rFonts w:ascii="Arial" w:hAnsi="Arial" w:cs="Arial"/>
              </w:rPr>
            </w:pPr>
          </w:p>
          <w:p w:rsidR="001A5E96" w:rsidRDefault="001A5E96" w:rsidP="00F83223">
            <w:pPr>
              <w:rPr>
                <w:rFonts w:ascii="Arial" w:hAnsi="Arial" w:cs="Arial"/>
              </w:rPr>
            </w:pPr>
          </w:p>
          <w:p w:rsidR="001A5E96" w:rsidRDefault="001A5E96" w:rsidP="00F83223">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9608C3" w:rsidRDefault="009608C3" w:rsidP="00667D84">
            <w:pPr>
              <w:rPr>
                <w:rFonts w:ascii="Arial" w:hAnsi="Arial" w:cs="Arial"/>
              </w:rPr>
            </w:pPr>
          </w:p>
          <w:p w:rsidR="0016421D" w:rsidRDefault="0016421D" w:rsidP="00667D84">
            <w:pPr>
              <w:rPr>
                <w:rFonts w:ascii="Arial" w:hAnsi="Arial" w:cs="Arial"/>
              </w:rPr>
            </w:pPr>
          </w:p>
          <w:p w:rsidR="0016421D" w:rsidRDefault="0016421D"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p>
          <w:p w:rsidR="0066243E" w:rsidRDefault="0066243E" w:rsidP="00667D84">
            <w:pPr>
              <w:rPr>
                <w:rFonts w:ascii="Arial" w:hAnsi="Arial" w:cs="Arial"/>
              </w:rPr>
            </w:pPr>
            <w:r>
              <w:rPr>
                <w:rFonts w:ascii="Arial" w:hAnsi="Arial" w:cs="Arial"/>
              </w:rPr>
              <w:t>To be discussed at next meeting</w:t>
            </w:r>
          </w:p>
          <w:p w:rsidR="0066243E" w:rsidRDefault="0066243E" w:rsidP="00667D84">
            <w:pPr>
              <w:rPr>
                <w:rFonts w:ascii="Arial" w:hAnsi="Arial" w:cs="Arial"/>
              </w:rPr>
            </w:pPr>
          </w:p>
          <w:p w:rsidR="0066243E" w:rsidRPr="00F853C3" w:rsidRDefault="0066243E" w:rsidP="00667D84">
            <w:pPr>
              <w:rPr>
                <w:rFonts w:ascii="Arial" w:hAnsi="Arial" w:cs="Arial"/>
              </w:rPr>
            </w:pPr>
          </w:p>
        </w:tc>
        <w:tc>
          <w:tcPr>
            <w:tcW w:w="1966" w:type="dxa"/>
          </w:tcPr>
          <w:p w:rsidR="0016421D" w:rsidRPr="00F853C3" w:rsidRDefault="0016421D" w:rsidP="00F83223">
            <w:pPr>
              <w:rPr>
                <w:rFonts w:ascii="Arial" w:hAnsi="Arial" w:cs="Arial"/>
              </w:rPr>
            </w:pPr>
          </w:p>
        </w:tc>
      </w:tr>
      <w:tr w:rsidR="000C76FF" w:rsidRPr="00F853C3" w:rsidTr="00FD016C">
        <w:tc>
          <w:tcPr>
            <w:tcW w:w="550" w:type="dxa"/>
          </w:tcPr>
          <w:p w:rsidR="000C76FF" w:rsidRDefault="00176F83" w:rsidP="00D7166C">
            <w:pPr>
              <w:rPr>
                <w:rFonts w:ascii="Arial" w:hAnsi="Arial" w:cs="Arial"/>
              </w:rPr>
            </w:pPr>
            <w:r>
              <w:rPr>
                <w:rFonts w:ascii="Arial" w:hAnsi="Arial" w:cs="Arial"/>
              </w:rPr>
              <w:lastRenderedPageBreak/>
              <w:t>7</w:t>
            </w:r>
          </w:p>
          <w:p w:rsidR="006B1631" w:rsidRDefault="006B1631" w:rsidP="00D7166C">
            <w:pPr>
              <w:rPr>
                <w:rFonts w:ascii="Arial" w:hAnsi="Arial" w:cs="Arial"/>
              </w:rPr>
            </w:pPr>
          </w:p>
          <w:p w:rsidR="006B1631" w:rsidRPr="00F853C3" w:rsidRDefault="006B1631" w:rsidP="00D7166C">
            <w:pPr>
              <w:rPr>
                <w:rFonts w:ascii="Arial" w:hAnsi="Arial" w:cs="Arial"/>
              </w:rPr>
            </w:pPr>
          </w:p>
        </w:tc>
        <w:tc>
          <w:tcPr>
            <w:tcW w:w="2601" w:type="dxa"/>
          </w:tcPr>
          <w:p w:rsidR="000C76FF" w:rsidRPr="00F853C3" w:rsidRDefault="00784A72" w:rsidP="00D7166C">
            <w:pPr>
              <w:rPr>
                <w:rFonts w:ascii="Arial" w:hAnsi="Arial" w:cs="Arial"/>
              </w:rPr>
            </w:pPr>
            <w:r>
              <w:rPr>
                <w:rFonts w:ascii="Arial" w:hAnsi="Arial" w:cs="Arial"/>
              </w:rPr>
              <w:t>Staffing</w:t>
            </w:r>
          </w:p>
        </w:tc>
        <w:tc>
          <w:tcPr>
            <w:tcW w:w="6513" w:type="dxa"/>
          </w:tcPr>
          <w:p w:rsidR="00784A72" w:rsidRPr="00CE6561" w:rsidRDefault="006B1631" w:rsidP="006B1631">
            <w:pPr>
              <w:tabs>
                <w:tab w:val="left" w:pos="885"/>
              </w:tabs>
              <w:rPr>
                <w:rFonts w:ascii="Arial" w:hAnsi="Arial" w:cs="Arial"/>
              </w:rPr>
            </w:pPr>
            <w:r>
              <w:rPr>
                <w:rFonts w:ascii="Arial" w:hAnsi="Arial" w:cs="Arial"/>
              </w:rPr>
              <w:t>See Appendix 1.</w:t>
            </w:r>
          </w:p>
        </w:tc>
        <w:tc>
          <w:tcPr>
            <w:tcW w:w="2795" w:type="dxa"/>
          </w:tcPr>
          <w:p w:rsidR="00731074" w:rsidRPr="00F853C3" w:rsidRDefault="00731074" w:rsidP="00CE6561">
            <w:pPr>
              <w:rPr>
                <w:rFonts w:ascii="Arial" w:hAnsi="Arial" w:cs="Arial"/>
              </w:rPr>
            </w:pPr>
          </w:p>
        </w:tc>
        <w:tc>
          <w:tcPr>
            <w:tcW w:w="1966" w:type="dxa"/>
          </w:tcPr>
          <w:p w:rsidR="00731074" w:rsidRPr="00F853C3" w:rsidRDefault="00731074" w:rsidP="00F83223">
            <w:pPr>
              <w:rPr>
                <w:rFonts w:ascii="Arial" w:hAnsi="Arial" w:cs="Arial"/>
              </w:rPr>
            </w:pPr>
          </w:p>
        </w:tc>
      </w:tr>
      <w:tr w:rsidR="002617EC" w:rsidRPr="00F853C3" w:rsidTr="00FD016C">
        <w:tc>
          <w:tcPr>
            <w:tcW w:w="550" w:type="dxa"/>
          </w:tcPr>
          <w:p w:rsidR="002617EC" w:rsidRDefault="002617EC" w:rsidP="00D7166C">
            <w:pPr>
              <w:rPr>
                <w:rFonts w:ascii="Arial" w:hAnsi="Arial" w:cs="Arial"/>
              </w:rPr>
            </w:pPr>
            <w:r>
              <w:rPr>
                <w:rFonts w:ascii="Arial" w:hAnsi="Arial" w:cs="Arial"/>
              </w:rPr>
              <w:t>8</w:t>
            </w:r>
          </w:p>
        </w:tc>
        <w:tc>
          <w:tcPr>
            <w:tcW w:w="2601" w:type="dxa"/>
          </w:tcPr>
          <w:p w:rsidR="002617EC" w:rsidRDefault="002617EC" w:rsidP="00D7166C">
            <w:pPr>
              <w:rPr>
                <w:rFonts w:ascii="Arial" w:hAnsi="Arial" w:cs="Arial"/>
              </w:rPr>
            </w:pPr>
            <w:r>
              <w:rPr>
                <w:rFonts w:ascii="Arial" w:hAnsi="Arial" w:cs="Arial"/>
              </w:rPr>
              <w:t>Directors Report</w:t>
            </w:r>
          </w:p>
        </w:tc>
        <w:tc>
          <w:tcPr>
            <w:tcW w:w="6513" w:type="dxa"/>
          </w:tcPr>
          <w:p w:rsidR="00F21799" w:rsidRDefault="00F21799" w:rsidP="009565AE">
            <w:pPr>
              <w:tabs>
                <w:tab w:val="left" w:pos="885"/>
              </w:tabs>
              <w:rPr>
                <w:rFonts w:ascii="Arial" w:hAnsi="Arial" w:cs="Arial"/>
                <w:u w:val="single"/>
              </w:rPr>
            </w:pPr>
            <w:r>
              <w:rPr>
                <w:rFonts w:ascii="Arial" w:hAnsi="Arial" w:cs="Arial"/>
                <w:u w:val="single"/>
              </w:rPr>
              <w:t>Item 1 – School Effectiveness Strategy 2015-18</w:t>
            </w:r>
          </w:p>
          <w:p w:rsidR="00F21799" w:rsidRDefault="00F21799" w:rsidP="00F21799">
            <w:pPr>
              <w:tabs>
                <w:tab w:val="left" w:pos="885"/>
              </w:tabs>
              <w:rPr>
                <w:rFonts w:ascii="Arial" w:hAnsi="Arial" w:cs="Arial"/>
              </w:rPr>
            </w:pPr>
            <w:r>
              <w:rPr>
                <w:rFonts w:ascii="Arial" w:hAnsi="Arial" w:cs="Arial"/>
              </w:rPr>
              <w:t xml:space="preserve">Governors noted this item.  Julie Lewis to </w:t>
            </w:r>
            <w:r w:rsidR="008855C9">
              <w:rPr>
                <w:rFonts w:ascii="Arial" w:hAnsi="Arial" w:cs="Arial"/>
              </w:rPr>
              <w:t>visit Belvue</w:t>
            </w:r>
            <w:r>
              <w:rPr>
                <w:rFonts w:ascii="Arial" w:hAnsi="Arial" w:cs="Arial"/>
              </w:rPr>
              <w:t xml:space="preserve"> to look at post 16 provision.</w:t>
            </w:r>
          </w:p>
          <w:p w:rsidR="00F21799" w:rsidRDefault="00F21799" w:rsidP="00F21799">
            <w:pPr>
              <w:tabs>
                <w:tab w:val="left" w:pos="885"/>
              </w:tabs>
              <w:rPr>
                <w:rFonts w:ascii="Arial" w:hAnsi="Arial" w:cs="Arial"/>
              </w:rPr>
            </w:pPr>
          </w:p>
          <w:p w:rsidR="00F21799" w:rsidRDefault="00F21799" w:rsidP="00F21799">
            <w:pPr>
              <w:tabs>
                <w:tab w:val="left" w:pos="885"/>
              </w:tabs>
              <w:rPr>
                <w:rFonts w:ascii="Arial" w:hAnsi="Arial" w:cs="Arial"/>
                <w:u w:val="single"/>
              </w:rPr>
            </w:pPr>
            <w:r>
              <w:rPr>
                <w:rFonts w:ascii="Arial" w:hAnsi="Arial" w:cs="Arial"/>
                <w:u w:val="single"/>
              </w:rPr>
              <w:t>Item 2 School Funding 2015-16 &amp; Beyond</w:t>
            </w:r>
          </w:p>
          <w:p w:rsidR="00F21799" w:rsidRDefault="00F21799" w:rsidP="00F21799">
            <w:pPr>
              <w:tabs>
                <w:tab w:val="left" w:pos="885"/>
              </w:tabs>
              <w:rPr>
                <w:rFonts w:ascii="Arial" w:hAnsi="Arial" w:cs="Arial"/>
              </w:rPr>
            </w:pPr>
            <w:r>
              <w:rPr>
                <w:rFonts w:ascii="Arial" w:hAnsi="Arial" w:cs="Arial"/>
              </w:rPr>
              <w:t>Governors noted this item.</w:t>
            </w:r>
          </w:p>
          <w:p w:rsidR="00F21799" w:rsidRDefault="00F21799" w:rsidP="00F21799">
            <w:pPr>
              <w:tabs>
                <w:tab w:val="left" w:pos="885"/>
              </w:tabs>
              <w:rPr>
                <w:rFonts w:ascii="Arial" w:hAnsi="Arial" w:cs="Arial"/>
              </w:rPr>
            </w:pPr>
          </w:p>
          <w:p w:rsidR="00F21799" w:rsidRDefault="00F21799" w:rsidP="00F21799">
            <w:pPr>
              <w:tabs>
                <w:tab w:val="left" w:pos="885"/>
              </w:tabs>
              <w:rPr>
                <w:rFonts w:ascii="Arial" w:hAnsi="Arial" w:cs="Arial"/>
                <w:u w:val="single"/>
              </w:rPr>
            </w:pPr>
            <w:r>
              <w:rPr>
                <w:rFonts w:ascii="Arial" w:hAnsi="Arial" w:cs="Arial"/>
                <w:u w:val="single"/>
              </w:rPr>
              <w:t>Item 3 – Purchasing Ealing Services 2015-16</w:t>
            </w:r>
          </w:p>
          <w:p w:rsidR="00F21799" w:rsidRDefault="00F21799" w:rsidP="00F21799">
            <w:pPr>
              <w:tabs>
                <w:tab w:val="left" w:pos="885"/>
              </w:tabs>
              <w:rPr>
                <w:rFonts w:ascii="Arial" w:hAnsi="Arial" w:cs="Arial"/>
              </w:rPr>
            </w:pPr>
            <w:r>
              <w:rPr>
                <w:rFonts w:ascii="Arial" w:hAnsi="Arial" w:cs="Arial"/>
              </w:rPr>
              <w:t>Agreed at Finance meeting.</w:t>
            </w:r>
          </w:p>
          <w:p w:rsidR="00F21799" w:rsidRDefault="00F21799" w:rsidP="00F21799">
            <w:pPr>
              <w:tabs>
                <w:tab w:val="left" w:pos="885"/>
              </w:tabs>
              <w:rPr>
                <w:rFonts w:ascii="Arial" w:hAnsi="Arial" w:cs="Arial"/>
              </w:rPr>
            </w:pPr>
          </w:p>
          <w:p w:rsidR="006B1631" w:rsidRDefault="006B1631" w:rsidP="00F21799">
            <w:pPr>
              <w:tabs>
                <w:tab w:val="left" w:pos="885"/>
              </w:tabs>
              <w:rPr>
                <w:rFonts w:ascii="Arial" w:hAnsi="Arial" w:cs="Arial"/>
              </w:rPr>
            </w:pPr>
          </w:p>
          <w:p w:rsidR="00F21799" w:rsidRDefault="00F21799" w:rsidP="00F21799">
            <w:pPr>
              <w:tabs>
                <w:tab w:val="left" w:pos="885"/>
              </w:tabs>
              <w:rPr>
                <w:rFonts w:ascii="Arial" w:hAnsi="Arial" w:cs="Arial"/>
              </w:rPr>
            </w:pPr>
            <w:r>
              <w:rPr>
                <w:rFonts w:ascii="Arial" w:hAnsi="Arial" w:cs="Arial"/>
                <w:u w:val="single"/>
              </w:rPr>
              <w:lastRenderedPageBreak/>
              <w:t>Item 4 – School Governance Constitution Regulations</w:t>
            </w:r>
          </w:p>
          <w:p w:rsidR="00F21799" w:rsidRDefault="00F21799" w:rsidP="00F21799">
            <w:pPr>
              <w:tabs>
                <w:tab w:val="left" w:pos="885"/>
              </w:tabs>
              <w:rPr>
                <w:rFonts w:ascii="Arial" w:hAnsi="Arial" w:cs="Arial"/>
              </w:rPr>
            </w:pPr>
            <w:r>
              <w:rPr>
                <w:rFonts w:ascii="Arial" w:hAnsi="Arial" w:cs="Arial"/>
              </w:rPr>
              <w:t>Completed.  Governors noted this item.</w:t>
            </w:r>
          </w:p>
          <w:p w:rsidR="00F21799" w:rsidRDefault="00F21799" w:rsidP="00F21799">
            <w:pPr>
              <w:tabs>
                <w:tab w:val="left" w:pos="885"/>
              </w:tabs>
              <w:rPr>
                <w:rFonts w:ascii="Arial" w:hAnsi="Arial" w:cs="Arial"/>
              </w:rPr>
            </w:pPr>
          </w:p>
          <w:p w:rsidR="00F21799" w:rsidRDefault="00F21799" w:rsidP="00F21799">
            <w:pPr>
              <w:tabs>
                <w:tab w:val="left" w:pos="885"/>
              </w:tabs>
              <w:rPr>
                <w:rFonts w:ascii="Arial" w:hAnsi="Arial" w:cs="Arial"/>
                <w:u w:val="single"/>
              </w:rPr>
            </w:pPr>
            <w:r>
              <w:rPr>
                <w:rFonts w:ascii="Arial" w:hAnsi="Arial" w:cs="Arial"/>
                <w:u w:val="single"/>
              </w:rPr>
              <w:t>Item 5 – Ealing Leaders of Governance</w:t>
            </w:r>
          </w:p>
          <w:p w:rsidR="00F21799" w:rsidRDefault="00F21799" w:rsidP="00F21799">
            <w:pPr>
              <w:tabs>
                <w:tab w:val="left" w:pos="885"/>
              </w:tabs>
              <w:rPr>
                <w:rFonts w:ascii="Arial" w:hAnsi="Arial" w:cs="Arial"/>
              </w:rPr>
            </w:pPr>
            <w:r>
              <w:rPr>
                <w:rFonts w:ascii="Arial" w:hAnsi="Arial" w:cs="Arial"/>
              </w:rPr>
              <w:t>Governors encouraged to apply.</w:t>
            </w:r>
          </w:p>
          <w:p w:rsidR="00F21799" w:rsidRDefault="00F21799" w:rsidP="00F21799">
            <w:pPr>
              <w:tabs>
                <w:tab w:val="left" w:pos="885"/>
              </w:tabs>
              <w:rPr>
                <w:rFonts w:ascii="Arial" w:hAnsi="Arial" w:cs="Arial"/>
              </w:rPr>
            </w:pPr>
          </w:p>
          <w:p w:rsidR="00F21799" w:rsidRDefault="00F21799" w:rsidP="00F21799">
            <w:pPr>
              <w:tabs>
                <w:tab w:val="left" w:pos="885"/>
              </w:tabs>
              <w:rPr>
                <w:rFonts w:ascii="Arial" w:hAnsi="Arial" w:cs="Arial"/>
                <w:u w:val="single"/>
              </w:rPr>
            </w:pPr>
            <w:r>
              <w:rPr>
                <w:rFonts w:ascii="Arial" w:hAnsi="Arial" w:cs="Arial"/>
                <w:u w:val="single"/>
              </w:rPr>
              <w:t xml:space="preserve">Item 6 </w:t>
            </w:r>
            <w:r w:rsidR="004F30BA">
              <w:rPr>
                <w:rFonts w:ascii="Arial" w:hAnsi="Arial" w:cs="Arial"/>
                <w:u w:val="single"/>
              </w:rPr>
              <w:t>–</w:t>
            </w:r>
            <w:r>
              <w:rPr>
                <w:rFonts w:ascii="Arial" w:hAnsi="Arial" w:cs="Arial"/>
                <w:u w:val="single"/>
              </w:rPr>
              <w:t xml:space="preserve"> </w:t>
            </w:r>
            <w:r w:rsidR="004F30BA">
              <w:rPr>
                <w:rFonts w:ascii="Arial" w:hAnsi="Arial" w:cs="Arial"/>
                <w:u w:val="single"/>
              </w:rPr>
              <w:t>Overview of DBS Requirement for Schools</w:t>
            </w:r>
          </w:p>
          <w:p w:rsidR="004F30BA" w:rsidRDefault="00B70012" w:rsidP="00F21799">
            <w:pPr>
              <w:tabs>
                <w:tab w:val="left" w:pos="885"/>
              </w:tabs>
              <w:rPr>
                <w:rFonts w:ascii="Arial" w:hAnsi="Arial" w:cs="Arial"/>
              </w:rPr>
            </w:pPr>
            <w:r>
              <w:rPr>
                <w:rFonts w:ascii="Arial" w:hAnsi="Arial" w:cs="Arial"/>
              </w:rPr>
              <w:t>DBS not required for Governors.</w:t>
            </w:r>
          </w:p>
          <w:p w:rsidR="00B70012" w:rsidRDefault="00B70012" w:rsidP="00F21799">
            <w:pPr>
              <w:tabs>
                <w:tab w:val="left" w:pos="885"/>
              </w:tabs>
              <w:rPr>
                <w:rFonts w:ascii="Arial" w:hAnsi="Arial" w:cs="Arial"/>
              </w:rPr>
            </w:pPr>
          </w:p>
          <w:p w:rsidR="004F30BA" w:rsidRDefault="004F30BA" w:rsidP="00F21799">
            <w:pPr>
              <w:tabs>
                <w:tab w:val="left" w:pos="885"/>
              </w:tabs>
              <w:rPr>
                <w:rFonts w:ascii="Arial" w:hAnsi="Arial" w:cs="Arial"/>
              </w:rPr>
            </w:pPr>
            <w:r>
              <w:rPr>
                <w:rFonts w:ascii="Arial" w:hAnsi="Arial" w:cs="Arial"/>
                <w:u w:val="single"/>
              </w:rPr>
              <w:t xml:space="preserve">Item 7 </w:t>
            </w:r>
            <w:r w:rsidR="00B70012">
              <w:rPr>
                <w:rFonts w:ascii="Arial" w:hAnsi="Arial" w:cs="Arial"/>
                <w:u w:val="single"/>
              </w:rPr>
              <w:t>–Information Schools Must Publish on Website</w:t>
            </w:r>
          </w:p>
          <w:p w:rsidR="00B70012" w:rsidRDefault="00B70012" w:rsidP="00F21799">
            <w:pPr>
              <w:tabs>
                <w:tab w:val="left" w:pos="885"/>
              </w:tabs>
              <w:rPr>
                <w:rFonts w:ascii="Arial" w:hAnsi="Arial" w:cs="Arial"/>
              </w:rPr>
            </w:pPr>
            <w:r>
              <w:rPr>
                <w:rFonts w:ascii="Arial" w:hAnsi="Arial" w:cs="Arial"/>
              </w:rPr>
              <w:t>Governors agreed.  Belvue website to be reviewed.</w:t>
            </w:r>
          </w:p>
          <w:p w:rsidR="00B70012" w:rsidRDefault="00B70012" w:rsidP="00F21799">
            <w:pPr>
              <w:tabs>
                <w:tab w:val="left" w:pos="885"/>
              </w:tabs>
              <w:rPr>
                <w:rFonts w:ascii="Arial" w:hAnsi="Arial" w:cs="Arial"/>
              </w:rPr>
            </w:pPr>
          </w:p>
          <w:p w:rsidR="00B70012" w:rsidRDefault="00B70012" w:rsidP="00F21799">
            <w:pPr>
              <w:tabs>
                <w:tab w:val="left" w:pos="885"/>
              </w:tabs>
              <w:rPr>
                <w:rFonts w:ascii="Arial" w:hAnsi="Arial" w:cs="Arial"/>
              </w:rPr>
            </w:pPr>
            <w:r>
              <w:rPr>
                <w:rFonts w:ascii="Arial" w:hAnsi="Arial" w:cs="Arial"/>
                <w:u w:val="single"/>
              </w:rPr>
              <w:t>Item 8 – Changes to Secondary Curriculum</w:t>
            </w:r>
          </w:p>
          <w:p w:rsidR="00B70012" w:rsidRDefault="00B70012" w:rsidP="00F21799">
            <w:pPr>
              <w:tabs>
                <w:tab w:val="left" w:pos="885"/>
              </w:tabs>
              <w:rPr>
                <w:rFonts w:ascii="Arial" w:hAnsi="Arial" w:cs="Arial"/>
              </w:rPr>
            </w:pPr>
            <w:r>
              <w:rPr>
                <w:rFonts w:ascii="Arial" w:hAnsi="Arial" w:cs="Arial"/>
              </w:rPr>
              <w:t xml:space="preserve">Governors noted this item.  Does not affect school.   Belvue continuing with English and Maths.  Coursework to be converted to exams and SPAG removed. </w:t>
            </w:r>
          </w:p>
          <w:p w:rsidR="00B70012" w:rsidRDefault="00B70012" w:rsidP="00F21799">
            <w:pPr>
              <w:tabs>
                <w:tab w:val="left" w:pos="885"/>
              </w:tabs>
              <w:rPr>
                <w:rFonts w:ascii="Arial" w:hAnsi="Arial" w:cs="Arial"/>
              </w:rPr>
            </w:pPr>
          </w:p>
          <w:p w:rsidR="00B70012" w:rsidRDefault="00B70012" w:rsidP="00F21799">
            <w:pPr>
              <w:tabs>
                <w:tab w:val="left" w:pos="885"/>
              </w:tabs>
              <w:rPr>
                <w:rFonts w:ascii="Arial" w:hAnsi="Arial" w:cs="Arial"/>
              </w:rPr>
            </w:pPr>
            <w:r>
              <w:rPr>
                <w:rFonts w:ascii="Arial" w:hAnsi="Arial" w:cs="Arial"/>
                <w:u w:val="single"/>
              </w:rPr>
              <w:t>Item 9 – SEND Reforms &amp; Inclusion Strategy</w:t>
            </w:r>
          </w:p>
          <w:p w:rsidR="00B70012" w:rsidRDefault="00B70012" w:rsidP="00F21799">
            <w:pPr>
              <w:tabs>
                <w:tab w:val="left" w:pos="885"/>
              </w:tabs>
              <w:rPr>
                <w:rFonts w:ascii="Arial" w:hAnsi="Arial" w:cs="Arial"/>
              </w:rPr>
            </w:pPr>
            <w:r>
              <w:rPr>
                <w:rFonts w:ascii="Arial" w:hAnsi="Arial" w:cs="Arial"/>
              </w:rPr>
              <w:t>Governors noted this item.</w:t>
            </w:r>
          </w:p>
          <w:p w:rsidR="00B70012" w:rsidRDefault="00B70012" w:rsidP="00F21799">
            <w:pPr>
              <w:tabs>
                <w:tab w:val="left" w:pos="885"/>
              </w:tabs>
              <w:rPr>
                <w:rFonts w:ascii="Arial" w:hAnsi="Arial" w:cs="Arial"/>
              </w:rPr>
            </w:pPr>
          </w:p>
          <w:p w:rsidR="00B70012" w:rsidRDefault="00B70012" w:rsidP="00F21799">
            <w:pPr>
              <w:tabs>
                <w:tab w:val="left" w:pos="885"/>
              </w:tabs>
              <w:rPr>
                <w:rFonts w:ascii="Arial" w:hAnsi="Arial" w:cs="Arial"/>
                <w:u w:val="single"/>
              </w:rPr>
            </w:pPr>
            <w:r>
              <w:rPr>
                <w:rFonts w:ascii="Arial" w:hAnsi="Arial" w:cs="Arial"/>
                <w:u w:val="single"/>
              </w:rPr>
              <w:t>Item 10 – Overweight Pupils in Ealing and What Can be Done</w:t>
            </w:r>
          </w:p>
          <w:p w:rsidR="00B70012" w:rsidRDefault="00B70012" w:rsidP="00F21799">
            <w:pPr>
              <w:tabs>
                <w:tab w:val="left" w:pos="885"/>
              </w:tabs>
              <w:rPr>
                <w:rFonts w:ascii="Arial" w:hAnsi="Arial" w:cs="Arial"/>
              </w:rPr>
            </w:pPr>
            <w:r>
              <w:rPr>
                <w:rFonts w:ascii="Arial" w:hAnsi="Arial" w:cs="Arial"/>
              </w:rPr>
              <w:t>AB asked if there was any data around health and weight.  SO replied there was data and they were working with parents.</w:t>
            </w:r>
          </w:p>
          <w:p w:rsidR="00B70012" w:rsidRDefault="00B70012" w:rsidP="00F21799">
            <w:pPr>
              <w:tabs>
                <w:tab w:val="left" w:pos="885"/>
              </w:tabs>
              <w:rPr>
                <w:rFonts w:ascii="Arial" w:hAnsi="Arial" w:cs="Arial"/>
              </w:rPr>
            </w:pPr>
            <w:r>
              <w:rPr>
                <w:rFonts w:ascii="Arial" w:hAnsi="Arial" w:cs="Arial"/>
              </w:rPr>
              <w:t>AB asked if the rate at Belvue was higher than average.  SO said that special needs children were not included in the data.</w:t>
            </w:r>
          </w:p>
          <w:p w:rsidR="00C105B1" w:rsidRDefault="00C105B1" w:rsidP="00F21799">
            <w:pPr>
              <w:tabs>
                <w:tab w:val="left" w:pos="885"/>
              </w:tabs>
              <w:rPr>
                <w:rFonts w:ascii="Arial" w:hAnsi="Arial" w:cs="Arial"/>
              </w:rPr>
            </w:pPr>
            <w:r>
              <w:rPr>
                <w:rFonts w:ascii="Arial" w:hAnsi="Arial" w:cs="Arial"/>
              </w:rPr>
              <w:t>AB asked if weight was being monitored within Belvue.  SO said lots of work was being done around healthy eating and PSE.</w:t>
            </w:r>
          </w:p>
          <w:p w:rsidR="00C105B1" w:rsidRDefault="00C105B1" w:rsidP="00F21799">
            <w:pPr>
              <w:tabs>
                <w:tab w:val="left" w:pos="885"/>
              </w:tabs>
              <w:rPr>
                <w:rFonts w:ascii="Arial" w:hAnsi="Arial" w:cs="Arial"/>
              </w:rPr>
            </w:pPr>
            <w:r>
              <w:rPr>
                <w:rFonts w:ascii="Arial" w:hAnsi="Arial" w:cs="Arial"/>
              </w:rPr>
              <w:t>JS said the situation was similar to Mandeville school.</w:t>
            </w:r>
          </w:p>
          <w:p w:rsidR="00C105B1" w:rsidRDefault="00C105B1" w:rsidP="00F21799">
            <w:pPr>
              <w:tabs>
                <w:tab w:val="left" w:pos="885"/>
              </w:tabs>
              <w:rPr>
                <w:rFonts w:ascii="Arial" w:hAnsi="Arial" w:cs="Arial"/>
              </w:rPr>
            </w:pPr>
          </w:p>
          <w:p w:rsidR="00C105B1" w:rsidRDefault="00C105B1" w:rsidP="00F21799">
            <w:pPr>
              <w:tabs>
                <w:tab w:val="left" w:pos="885"/>
              </w:tabs>
              <w:rPr>
                <w:rFonts w:ascii="Arial" w:hAnsi="Arial" w:cs="Arial"/>
              </w:rPr>
            </w:pPr>
            <w:r>
              <w:rPr>
                <w:rFonts w:ascii="Arial" w:hAnsi="Arial" w:cs="Arial"/>
                <w:u w:val="single"/>
              </w:rPr>
              <w:t>Item 11 – Female Genital Mutilation &amp; the Ealing Response</w:t>
            </w:r>
          </w:p>
          <w:p w:rsidR="00C105B1" w:rsidRDefault="0066243E" w:rsidP="00F21799">
            <w:pPr>
              <w:tabs>
                <w:tab w:val="left" w:pos="885"/>
              </w:tabs>
              <w:rPr>
                <w:rFonts w:ascii="Arial" w:hAnsi="Arial" w:cs="Arial"/>
              </w:rPr>
            </w:pPr>
            <w:r>
              <w:rPr>
                <w:rFonts w:ascii="Arial" w:hAnsi="Arial" w:cs="Arial"/>
              </w:rPr>
              <w:t>SO sai</w:t>
            </w:r>
            <w:r w:rsidR="00C105B1">
              <w:rPr>
                <w:rFonts w:ascii="Arial" w:hAnsi="Arial" w:cs="Arial"/>
              </w:rPr>
              <w:t>d Dawn Carmichael, Child Protection Officer has been working on this.  Also included BBC documentary.</w:t>
            </w:r>
          </w:p>
          <w:p w:rsidR="00C105B1" w:rsidRPr="00C105B1" w:rsidRDefault="00C105B1" w:rsidP="00F21799">
            <w:pPr>
              <w:tabs>
                <w:tab w:val="left" w:pos="885"/>
              </w:tabs>
              <w:rPr>
                <w:rFonts w:ascii="Arial" w:hAnsi="Arial" w:cs="Arial"/>
              </w:rPr>
            </w:pPr>
            <w:r>
              <w:rPr>
                <w:rFonts w:ascii="Arial" w:hAnsi="Arial" w:cs="Arial"/>
              </w:rPr>
              <w:t xml:space="preserve">SV mentioned the RSE policy and the subject was also covered under sex &amp; relationships. To be on updated website. </w:t>
            </w:r>
          </w:p>
          <w:p w:rsidR="004F30BA" w:rsidRPr="004F30BA" w:rsidRDefault="00B70012" w:rsidP="00B70012">
            <w:pPr>
              <w:tabs>
                <w:tab w:val="left" w:pos="3900"/>
              </w:tabs>
              <w:rPr>
                <w:rFonts w:ascii="Arial" w:hAnsi="Arial" w:cs="Arial"/>
              </w:rPr>
            </w:pPr>
            <w:r>
              <w:rPr>
                <w:rFonts w:ascii="Arial" w:hAnsi="Arial" w:cs="Arial"/>
              </w:rPr>
              <w:tab/>
            </w:r>
          </w:p>
          <w:p w:rsidR="004F30BA" w:rsidRDefault="00C105B1" w:rsidP="00F21799">
            <w:pPr>
              <w:tabs>
                <w:tab w:val="left" w:pos="885"/>
              </w:tabs>
              <w:rPr>
                <w:rFonts w:ascii="Arial" w:hAnsi="Arial" w:cs="Arial"/>
              </w:rPr>
            </w:pPr>
            <w:r>
              <w:rPr>
                <w:rFonts w:ascii="Arial" w:hAnsi="Arial" w:cs="Arial"/>
                <w:u w:val="single"/>
              </w:rPr>
              <w:t>Item 12 – Children Centres and 2yr old Nursery Provision</w:t>
            </w:r>
          </w:p>
          <w:p w:rsidR="00C105B1" w:rsidRDefault="00C105B1" w:rsidP="00F21799">
            <w:pPr>
              <w:tabs>
                <w:tab w:val="left" w:pos="885"/>
              </w:tabs>
              <w:rPr>
                <w:rFonts w:ascii="Arial" w:hAnsi="Arial" w:cs="Arial"/>
              </w:rPr>
            </w:pPr>
            <w:r>
              <w:rPr>
                <w:rFonts w:ascii="Arial" w:hAnsi="Arial" w:cs="Arial"/>
              </w:rPr>
              <w:t>Governors noted this item.</w:t>
            </w:r>
          </w:p>
          <w:p w:rsidR="00C105B1" w:rsidRDefault="00C105B1" w:rsidP="00F21799">
            <w:pPr>
              <w:tabs>
                <w:tab w:val="left" w:pos="885"/>
              </w:tabs>
              <w:rPr>
                <w:rFonts w:ascii="Arial" w:hAnsi="Arial" w:cs="Arial"/>
              </w:rPr>
            </w:pPr>
          </w:p>
          <w:p w:rsidR="006B1631" w:rsidRDefault="006B1631" w:rsidP="00F21799">
            <w:pPr>
              <w:tabs>
                <w:tab w:val="left" w:pos="885"/>
              </w:tabs>
              <w:rPr>
                <w:rFonts w:ascii="Arial" w:hAnsi="Arial" w:cs="Arial"/>
              </w:rPr>
            </w:pPr>
          </w:p>
          <w:p w:rsidR="00C105B1" w:rsidRDefault="00C105B1" w:rsidP="00F21799">
            <w:pPr>
              <w:tabs>
                <w:tab w:val="left" w:pos="885"/>
              </w:tabs>
              <w:rPr>
                <w:rFonts w:ascii="Arial" w:hAnsi="Arial" w:cs="Arial"/>
              </w:rPr>
            </w:pPr>
            <w:r>
              <w:rPr>
                <w:rFonts w:ascii="Arial" w:hAnsi="Arial" w:cs="Arial"/>
                <w:u w:val="single"/>
              </w:rPr>
              <w:lastRenderedPageBreak/>
              <w:t xml:space="preserve">Item 13 </w:t>
            </w:r>
            <w:r w:rsidR="00F77038">
              <w:rPr>
                <w:rFonts w:ascii="Arial" w:hAnsi="Arial" w:cs="Arial"/>
                <w:u w:val="single"/>
              </w:rPr>
              <w:t>–</w:t>
            </w:r>
            <w:r>
              <w:rPr>
                <w:rFonts w:ascii="Arial" w:hAnsi="Arial" w:cs="Arial"/>
                <w:u w:val="single"/>
              </w:rPr>
              <w:t xml:space="preserve"> </w:t>
            </w:r>
            <w:r w:rsidR="00F77038">
              <w:rPr>
                <w:rFonts w:ascii="Arial" w:hAnsi="Arial" w:cs="Arial"/>
                <w:u w:val="single"/>
              </w:rPr>
              <w:t>Early Help Assessment and Plan</w:t>
            </w:r>
          </w:p>
          <w:p w:rsidR="00F77038" w:rsidRDefault="00F77038" w:rsidP="00F21799">
            <w:pPr>
              <w:tabs>
                <w:tab w:val="left" w:pos="885"/>
              </w:tabs>
              <w:rPr>
                <w:rFonts w:ascii="Arial" w:hAnsi="Arial" w:cs="Arial"/>
              </w:rPr>
            </w:pPr>
            <w:r>
              <w:rPr>
                <w:rFonts w:ascii="Arial" w:hAnsi="Arial" w:cs="Arial"/>
              </w:rPr>
              <w:t>Governors encouraged to read article.  Will need to be completed for all referrals except child protection.</w:t>
            </w:r>
          </w:p>
          <w:p w:rsidR="00F77038" w:rsidRDefault="00F77038" w:rsidP="00F21799">
            <w:pPr>
              <w:tabs>
                <w:tab w:val="left" w:pos="885"/>
              </w:tabs>
              <w:rPr>
                <w:rFonts w:ascii="Arial" w:hAnsi="Arial" w:cs="Arial"/>
              </w:rPr>
            </w:pPr>
          </w:p>
          <w:p w:rsidR="00F77038" w:rsidRDefault="00F77038" w:rsidP="00F21799">
            <w:pPr>
              <w:tabs>
                <w:tab w:val="left" w:pos="885"/>
              </w:tabs>
              <w:rPr>
                <w:rFonts w:ascii="Arial" w:hAnsi="Arial" w:cs="Arial"/>
              </w:rPr>
            </w:pPr>
            <w:r>
              <w:rPr>
                <w:rFonts w:ascii="Arial" w:hAnsi="Arial" w:cs="Arial"/>
                <w:u w:val="single"/>
              </w:rPr>
              <w:t>Item 14 – Engaging Migrant Parents and Children</w:t>
            </w:r>
          </w:p>
          <w:p w:rsidR="00F77038" w:rsidRDefault="00F77038" w:rsidP="00F21799">
            <w:pPr>
              <w:tabs>
                <w:tab w:val="left" w:pos="885"/>
              </w:tabs>
              <w:rPr>
                <w:rFonts w:ascii="Arial" w:hAnsi="Arial" w:cs="Arial"/>
              </w:rPr>
            </w:pPr>
            <w:r>
              <w:rPr>
                <w:rFonts w:ascii="Arial" w:hAnsi="Arial" w:cs="Arial"/>
              </w:rPr>
              <w:t>Governors noted this item.</w:t>
            </w:r>
          </w:p>
          <w:p w:rsidR="00F77038" w:rsidRDefault="00F77038" w:rsidP="00F21799">
            <w:pPr>
              <w:tabs>
                <w:tab w:val="left" w:pos="885"/>
              </w:tabs>
              <w:rPr>
                <w:rFonts w:ascii="Arial" w:hAnsi="Arial" w:cs="Arial"/>
              </w:rPr>
            </w:pPr>
          </w:p>
          <w:p w:rsidR="00F77038" w:rsidRDefault="00F77038" w:rsidP="00F21799">
            <w:pPr>
              <w:tabs>
                <w:tab w:val="left" w:pos="885"/>
              </w:tabs>
              <w:rPr>
                <w:rFonts w:ascii="Arial" w:hAnsi="Arial" w:cs="Arial"/>
              </w:rPr>
            </w:pPr>
            <w:r>
              <w:rPr>
                <w:rFonts w:ascii="Arial" w:hAnsi="Arial" w:cs="Arial"/>
                <w:u w:val="single"/>
              </w:rPr>
              <w:t>Item 15 – Occasional Days for Academic Year 2015-16</w:t>
            </w:r>
          </w:p>
          <w:p w:rsidR="00F77038" w:rsidRDefault="00F77038" w:rsidP="00F21799">
            <w:pPr>
              <w:tabs>
                <w:tab w:val="left" w:pos="885"/>
              </w:tabs>
              <w:rPr>
                <w:rFonts w:ascii="Arial" w:hAnsi="Arial" w:cs="Arial"/>
              </w:rPr>
            </w:pPr>
            <w:r>
              <w:rPr>
                <w:rFonts w:ascii="Arial" w:hAnsi="Arial" w:cs="Arial"/>
              </w:rPr>
              <w:t>Governors to look at later.</w:t>
            </w:r>
          </w:p>
          <w:p w:rsidR="002F7A0D" w:rsidRDefault="002F7A0D" w:rsidP="00F21799">
            <w:pPr>
              <w:tabs>
                <w:tab w:val="left" w:pos="885"/>
              </w:tabs>
              <w:rPr>
                <w:rFonts w:ascii="Arial" w:hAnsi="Arial" w:cs="Arial"/>
              </w:rPr>
            </w:pPr>
          </w:p>
          <w:p w:rsidR="002F7A0D" w:rsidRDefault="002F7A0D" w:rsidP="00F21799">
            <w:pPr>
              <w:tabs>
                <w:tab w:val="left" w:pos="885"/>
              </w:tabs>
              <w:rPr>
                <w:rFonts w:ascii="Arial" w:hAnsi="Arial" w:cs="Arial"/>
              </w:rPr>
            </w:pPr>
            <w:r>
              <w:rPr>
                <w:rFonts w:ascii="Arial" w:hAnsi="Arial" w:cs="Arial"/>
                <w:u w:val="single"/>
              </w:rPr>
              <w:t>Item 16 – EGFL New Website</w:t>
            </w:r>
          </w:p>
          <w:p w:rsidR="002F7A0D" w:rsidRDefault="002F7A0D" w:rsidP="00F21799">
            <w:pPr>
              <w:tabs>
                <w:tab w:val="left" w:pos="885"/>
              </w:tabs>
              <w:rPr>
                <w:rFonts w:ascii="Arial" w:hAnsi="Arial" w:cs="Arial"/>
              </w:rPr>
            </w:pPr>
            <w:r>
              <w:rPr>
                <w:rFonts w:ascii="Arial" w:hAnsi="Arial" w:cs="Arial"/>
              </w:rPr>
              <w:t>Governors noted this item.</w:t>
            </w:r>
          </w:p>
          <w:p w:rsidR="00877DF4" w:rsidRDefault="00877DF4" w:rsidP="00F21799">
            <w:pPr>
              <w:tabs>
                <w:tab w:val="left" w:pos="885"/>
              </w:tabs>
              <w:rPr>
                <w:rFonts w:ascii="Arial" w:hAnsi="Arial" w:cs="Arial"/>
              </w:rPr>
            </w:pPr>
          </w:p>
          <w:p w:rsidR="00877DF4" w:rsidRDefault="00877DF4" w:rsidP="00F21799">
            <w:pPr>
              <w:tabs>
                <w:tab w:val="left" w:pos="885"/>
              </w:tabs>
              <w:rPr>
                <w:rFonts w:ascii="Arial" w:hAnsi="Arial" w:cs="Arial"/>
              </w:rPr>
            </w:pPr>
            <w:r>
              <w:rPr>
                <w:rFonts w:ascii="Arial" w:hAnsi="Arial" w:cs="Arial"/>
                <w:u w:val="single"/>
              </w:rPr>
              <w:t>Item 17 – Governor Development Update</w:t>
            </w:r>
          </w:p>
          <w:p w:rsidR="00877DF4" w:rsidRDefault="00877DF4" w:rsidP="00F21799">
            <w:pPr>
              <w:tabs>
                <w:tab w:val="left" w:pos="885"/>
              </w:tabs>
              <w:rPr>
                <w:rFonts w:ascii="Arial" w:hAnsi="Arial" w:cs="Arial"/>
              </w:rPr>
            </w:pPr>
            <w:r>
              <w:rPr>
                <w:rFonts w:ascii="Arial" w:hAnsi="Arial" w:cs="Arial"/>
              </w:rPr>
              <w:t>Governors noted this item.</w:t>
            </w:r>
          </w:p>
          <w:p w:rsidR="00877DF4" w:rsidRPr="00877DF4" w:rsidRDefault="00877DF4" w:rsidP="00F21799">
            <w:pPr>
              <w:tabs>
                <w:tab w:val="left" w:pos="885"/>
              </w:tabs>
              <w:rPr>
                <w:rFonts w:ascii="Arial" w:hAnsi="Arial" w:cs="Arial"/>
              </w:rPr>
            </w:pPr>
          </w:p>
        </w:tc>
        <w:tc>
          <w:tcPr>
            <w:tcW w:w="2795" w:type="dxa"/>
          </w:tcPr>
          <w:p w:rsidR="00C105B1" w:rsidRDefault="00C105B1" w:rsidP="00CE6561">
            <w:pPr>
              <w:rPr>
                <w:rFonts w:ascii="Arial" w:hAnsi="Arial" w:cs="Arial"/>
              </w:rPr>
            </w:pPr>
          </w:p>
          <w:p w:rsidR="002617EC" w:rsidRDefault="0066243E" w:rsidP="00C105B1">
            <w:pPr>
              <w:rPr>
                <w:rFonts w:ascii="Arial" w:hAnsi="Arial" w:cs="Arial"/>
              </w:rPr>
            </w:pPr>
            <w:r>
              <w:rPr>
                <w:rFonts w:ascii="Arial" w:hAnsi="Arial" w:cs="Arial"/>
              </w:rPr>
              <w:t>Julie Lewis to visit Belvue</w:t>
            </w: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p>
          <w:p w:rsidR="00C105B1" w:rsidRDefault="00C105B1" w:rsidP="00C105B1">
            <w:pPr>
              <w:rPr>
                <w:rFonts w:ascii="Arial" w:hAnsi="Arial" w:cs="Arial"/>
              </w:rPr>
            </w:pPr>
            <w:r>
              <w:rPr>
                <w:rFonts w:ascii="Arial" w:hAnsi="Arial" w:cs="Arial"/>
              </w:rPr>
              <w:t>Agreed LW to review policy</w:t>
            </w:r>
          </w:p>
          <w:p w:rsidR="00C105B1" w:rsidRDefault="00C105B1" w:rsidP="00C105B1">
            <w:pPr>
              <w:rPr>
                <w:rFonts w:ascii="Arial" w:hAnsi="Arial" w:cs="Arial"/>
              </w:rPr>
            </w:pPr>
          </w:p>
          <w:p w:rsidR="00C105B1" w:rsidRPr="00C105B1" w:rsidRDefault="00C105B1" w:rsidP="00C105B1">
            <w:pPr>
              <w:rPr>
                <w:rFonts w:ascii="Arial" w:hAnsi="Arial" w:cs="Arial"/>
              </w:rPr>
            </w:pPr>
          </w:p>
        </w:tc>
        <w:tc>
          <w:tcPr>
            <w:tcW w:w="1966" w:type="dxa"/>
          </w:tcPr>
          <w:p w:rsidR="002617EC" w:rsidRPr="00F853C3" w:rsidRDefault="002617EC" w:rsidP="00F83223">
            <w:pPr>
              <w:rPr>
                <w:rFonts w:ascii="Arial" w:hAnsi="Arial" w:cs="Arial"/>
              </w:rPr>
            </w:pPr>
          </w:p>
        </w:tc>
      </w:tr>
      <w:tr w:rsidR="00877DF4" w:rsidRPr="00F853C3" w:rsidTr="00FD016C">
        <w:tc>
          <w:tcPr>
            <w:tcW w:w="550" w:type="dxa"/>
          </w:tcPr>
          <w:p w:rsidR="00877DF4" w:rsidRDefault="00877DF4" w:rsidP="00D7166C">
            <w:pPr>
              <w:rPr>
                <w:rFonts w:ascii="Arial" w:hAnsi="Arial" w:cs="Arial"/>
              </w:rPr>
            </w:pPr>
            <w:r>
              <w:rPr>
                <w:rFonts w:ascii="Arial" w:hAnsi="Arial" w:cs="Arial"/>
              </w:rPr>
              <w:lastRenderedPageBreak/>
              <w:t>9</w:t>
            </w:r>
          </w:p>
        </w:tc>
        <w:tc>
          <w:tcPr>
            <w:tcW w:w="2601" w:type="dxa"/>
          </w:tcPr>
          <w:p w:rsidR="00877DF4" w:rsidRDefault="00877DF4" w:rsidP="00D7166C">
            <w:pPr>
              <w:rPr>
                <w:rFonts w:ascii="Arial" w:hAnsi="Arial" w:cs="Arial"/>
              </w:rPr>
            </w:pPr>
            <w:r>
              <w:rPr>
                <w:rFonts w:ascii="Arial" w:hAnsi="Arial" w:cs="Arial"/>
              </w:rPr>
              <w:t>Calendar</w:t>
            </w:r>
          </w:p>
        </w:tc>
        <w:tc>
          <w:tcPr>
            <w:tcW w:w="6513" w:type="dxa"/>
          </w:tcPr>
          <w:p w:rsidR="00877DF4" w:rsidRDefault="00877DF4" w:rsidP="009565AE">
            <w:pPr>
              <w:tabs>
                <w:tab w:val="left" w:pos="885"/>
              </w:tabs>
              <w:rPr>
                <w:rFonts w:ascii="Arial" w:hAnsi="Arial" w:cs="Arial"/>
              </w:rPr>
            </w:pPr>
            <w:r>
              <w:rPr>
                <w:rFonts w:ascii="Arial" w:hAnsi="Arial" w:cs="Arial"/>
              </w:rPr>
              <w:t>SO presented the calendar from the February HT report.</w:t>
            </w:r>
          </w:p>
          <w:p w:rsidR="00877DF4" w:rsidRDefault="00877DF4" w:rsidP="009565AE">
            <w:pPr>
              <w:tabs>
                <w:tab w:val="left" w:pos="885"/>
              </w:tabs>
              <w:rPr>
                <w:rFonts w:ascii="Arial" w:hAnsi="Arial" w:cs="Arial"/>
              </w:rPr>
            </w:pPr>
            <w:r>
              <w:rPr>
                <w:rFonts w:ascii="Arial" w:hAnsi="Arial" w:cs="Arial"/>
              </w:rPr>
              <w:t xml:space="preserve">She said there were 5 occasional days.  3 from LBE and 4 evenings (equivalent to 2 </w:t>
            </w:r>
            <w:r w:rsidR="0066243E">
              <w:rPr>
                <w:rFonts w:ascii="Arial" w:hAnsi="Arial" w:cs="Arial"/>
              </w:rPr>
              <w:t xml:space="preserve">full </w:t>
            </w:r>
            <w:r>
              <w:rPr>
                <w:rFonts w:ascii="Arial" w:hAnsi="Arial" w:cs="Arial"/>
              </w:rPr>
              <w:t>days).</w:t>
            </w:r>
          </w:p>
          <w:p w:rsidR="00877DF4" w:rsidRDefault="00877DF4" w:rsidP="009565AE">
            <w:pPr>
              <w:tabs>
                <w:tab w:val="left" w:pos="885"/>
              </w:tabs>
              <w:rPr>
                <w:rFonts w:ascii="Arial" w:hAnsi="Arial" w:cs="Arial"/>
              </w:rPr>
            </w:pPr>
            <w:r>
              <w:rPr>
                <w:rFonts w:ascii="Arial" w:hAnsi="Arial" w:cs="Arial"/>
              </w:rPr>
              <w:t>AB asked if there was a specific number of days required for the school year.  SO replied that there were 198 days.</w:t>
            </w:r>
          </w:p>
          <w:p w:rsidR="00877DF4" w:rsidRDefault="0066243E" w:rsidP="009565AE">
            <w:pPr>
              <w:tabs>
                <w:tab w:val="left" w:pos="885"/>
              </w:tabs>
              <w:rPr>
                <w:rFonts w:ascii="Arial" w:hAnsi="Arial" w:cs="Arial"/>
              </w:rPr>
            </w:pPr>
            <w:r>
              <w:rPr>
                <w:rFonts w:ascii="Arial" w:hAnsi="Arial" w:cs="Arial"/>
              </w:rPr>
              <w:t>LW queried the</w:t>
            </w:r>
            <w:r w:rsidR="00877DF4">
              <w:rPr>
                <w:rFonts w:ascii="Arial" w:hAnsi="Arial" w:cs="Arial"/>
              </w:rPr>
              <w:t xml:space="preserve"> timing of the staff training days in September.  </w:t>
            </w:r>
          </w:p>
          <w:p w:rsidR="00877DF4" w:rsidRDefault="00877DF4" w:rsidP="009565AE">
            <w:pPr>
              <w:tabs>
                <w:tab w:val="left" w:pos="885"/>
              </w:tabs>
              <w:rPr>
                <w:rFonts w:ascii="Arial" w:hAnsi="Arial" w:cs="Arial"/>
              </w:rPr>
            </w:pPr>
            <w:r>
              <w:rPr>
                <w:rFonts w:ascii="Arial" w:hAnsi="Arial" w:cs="Arial"/>
              </w:rPr>
              <w:t>After discussion it was agreed to keep the school calendar days as is.</w:t>
            </w:r>
          </w:p>
          <w:p w:rsidR="003C1FE4" w:rsidRPr="00877DF4" w:rsidRDefault="003C1FE4" w:rsidP="009565AE">
            <w:pPr>
              <w:tabs>
                <w:tab w:val="left" w:pos="885"/>
              </w:tabs>
              <w:rPr>
                <w:rFonts w:ascii="Arial" w:hAnsi="Arial" w:cs="Arial"/>
              </w:rPr>
            </w:pPr>
          </w:p>
        </w:tc>
        <w:tc>
          <w:tcPr>
            <w:tcW w:w="2795" w:type="dxa"/>
          </w:tcPr>
          <w:p w:rsidR="00877DF4" w:rsidRDefault="00877DF4" w:rsidP="00CE6561">
            <w:pPr>
              <w:rPr>
                <w:rFonts w:ascii="Arial" w:hAnsi="Arial" w:cs="Arial"/>
              </w:rPr>
            </w:pPr>
          </w:p>
        </w:tc>
        <w:tc>
          <w:tcPr>
            <w:tcW w:w="1966" w:type="dxa"/>
          </w:tcPr>
          <w:p w:rsidR="00877DF4" w:rsidRPr="00F853C3" w:rsidRDefault="00877DF4" w:rsidP="00F83223">
            <w:pPr>
              <w:rPr>
                <w:rFonts w:ascii="Arial" w:hAnsi="Arial" w:cs="Arial"/>
              </w:rPr>
            </w:pPr>
          </w:p>
        </w:tc>
      </w:tr>
      <w:tr w:rsidR="003C1FE4" w:rsidRPr="00F853C3" w:rsidTr="00FD016C">
        <w:tc>
          <w:tcPr>
            <w:tcW w:w="550" w:type="dxa"/>
          </w:tcPr>
          <w:p w:rsidR="003C1FE4" w:rsidRDefault="003C1FE4" w:rsidP="00D7166C">
            <w:pPr>
              <w:rPr>
                <w:rFonts w:ascii="Arial" w:hAnsi="Arial" w:cs="Arial"/>
              </w:rPr>
            </w:pPr>
            <w:r>
              <w:rPr>
                <w:rFonts w:ascii="Arial" w:hAnsi="Arial" w:cs="Arial"/>
              </w:rPr>
              <w:t>10</w:t>
            </w:r>
          </w:p>
        </w:tc>
        <w:tc>
          <w:tcPr>
            <w:tcW w:w="2601" w:type="dxa"/>
          </w:tcPr>
          <w:p w:rsidR="003C1FE4" w:rsidRDefault="003C1FE4" w:rsidP="00D7166C">
            <w:pPr>
              <w:rPr>
                <w:rFonts w:ascii="Arial" w:hAnsi="Arial" w:cs="Arial"/>
              </w:rPr>
            </w:pPr>
            <w:r>
              <w:rPr>
                <w:rFonts w:ascii="Arial" w:hAnsi="Arial" w:cs="Arial"/>
              </w:rPr>
              <w:t>Ken Acock Building</w:t>
            </w:r>
          </w:p>
        </w:tc>
        <w:tc>
          <w:tcPr>
            <w:tcW w:w="6513" w:type="dxa"/>
          </w:tcPr>
          <w:p w:rsidR="003C1FE4" w:rsidRDefault="00A75B9F" w:rsidP="00A75B9F">
            <w:pPr>
              <w:tabs>
                <w:tab w:val="left" w:pos="885"/>
                <w:tab w:val="left" w:pos="5340"/>
              </w:tabs>
              <w:rPr>
                <w:rFonts w:ascii="Arial" w:hAnsi="Arial" w:cs="Arial"/>
              </w:rPr>
            </w:pPr>
            <w:r>
              <w:rPr>
                <w:rFonts w:ascii="Arial" w:hAnsi="Arial" w:cs="Arial"/>
              </w:rPr>
              <w:t xml:space="preserve">SO presented the architects plan for the building.  She said the current plans lacked vision. </w:t>
            </w:r>
            <w:r w:rsidR="002A3B50">
              <w:rPr>
                <w:rFonts w:ascii="Arial" w:hAnsi="Arial" w:cs="Arial"/>
              </w:rPr>
              <w:t xml:space="preserve"> There were</w:t>
            </w:r>
            <w:r>
              <w:rPr>
                <w:rFonts w:ascii="Arial" w:hAnsi="Arial" w:cs="Arial"/>
              </w:rPr>
              <w:t xml:space="preserve"> no places for the young people to</w:t>
            </w:r>
            <w:r w:rsidR="002A3B50">
              <w:rPr>
                <w:rFonts w:ascii="Arial" w:hAnsi="Arial" w:cs="Arial"/>
              </w:rPr>
              <w:t xml:space="preserve"> sit or</w:t>
            </w:r>
            <w:r>
              <w:rPr>
                <w:rFonts w:ascii="Arial" w:hAnsi="Arial" w:cs="Arial"/>
              </w:rPr>
              <w:t xml:space="preserve"> hang </w:t>
            </w:r>
            <w:r w:rsidR="002A3B50">
              <w:rPr>
                <w:rFonts w:ascii="Arial" w:hAnsi="Arial" w:cs="Arial"/>
              </w:rPr>
              <w:t>out</w:t>
            </w:r>
            <w:r>
              <w:rPr>
                <w:rFonts w:ascii="Arial" w:hAnsi="Arial" w:cs="Arial"/>
              </w:rPr>
              <w:t xml:space="preserve">.  She also said the architects had listened and would </w:t>
            </w:r>
            <w:r w:rsidR="0066243E">
              <w:rPr>
                <w:rFonts w:ascii="Arial" w:hAnsi="Arial" w:cs="Arial"/>
              </w:rPr>
              <w:t>bring this back for</w:t>
            </w:r>
            <w:r>
              <w:rPr>
                <w:rFonts w:ascii="Arial" w:hAnsi="Arial" w:cs="Arial"/>
              </w:rPr>
              <w:t xml:space="preserve"> disc</w:t>
            </w:r>
            <w:r w:rsidR="0066243E">
              <w:rPr>
                <w:rFonts w:ascii="Arial" w:hAnsi="Arial" w:cs="Arial"/>
              </w:rPr>
              <w:t>ussion</w:t>
            </w:r>
            <w:r>
              <w:rPr>
                <w:rFonts w:ascii="Arial" w:hAnsi="Arial" w:cs="Arial"/>
              </w:rPr>
              <w:t xml:space="preserve"> with LB Ealing.</w:t>
            </w:r>
          </w:p>
          <w:p w:rsidR="00A75B9F" w:rsidRDefault="00A75B9F" w:rsidP="00A75B9F">
            <w:pPr>
              <w:tabs>
                <w:tab w:val="left" w:pos="885"/>
                <w:tab w:val="left" w:pos="5340"/>
              </w:tabs>
              <w:rPr>
                <w:rFonts w:ascii="Arial" w:hAnsi="Arial" w:cs="Arial"/>
              </w:rPr>
            </w:pPr>
          </w:p>
          <w:p w:rsidR="00A75B9F" w:rsidRDefault="0066243E" w:rsidP="00A75B9F">
            <w:pPr>
              <w:tabs>
                <w:tab w:val="left" w:pos="885"/>
                <w:tab w:val="left" w:pos="5340"/>
              </w:tabs>
              <w:rPr>
                <w:rFonts w:ascii="Arial" w:hAnsi="Arial" w:cs="Arial"/>
              </w:rPr>
            </w:pPr>
            <w:r>
              <w:rPr>
                <w:rFonts w:ascii="Arial" w:hAnsi="Arial" w:cs="Arial"/>
              </w:rPr>
              <w:t>SO sai</w:t>
            </w:r>
            <w:r w:rsidR="00A75B9F">
              <w:rPr>
                <w:rFonts w:ascii="Arial" w:hAnsi="Arial" w:cs="Arial"/>
              </w:rPr>
              <w:t>d that every young person will have a socia</w:t>
            </w:r>
            <w:r>
              <w:rPr>
                <w:rFonts w:ascii="Arial" w:hAnsi="Arial" w:cs="Arial"/>
              </w:rPr>
              <w:t xml:space="preserve">l, health, and </w:t>
            </w:r>
            <w:r w:rsidR="00A75B9F">
              <w:rPr>
                <w:rFonts w:ascii="Arial" w:hAnsi="Arial" w:cs="Arial"/>
              </w:rPr>
              <w:t xml:space="preserve">welfare plan and the building should facilitate this.  It will require partnerships with outside services therefore some commissioning will be needed.  SO said the building should be a centre for young people to prepare for independence.  </w:t>
            </w:r>
          </w:p>
          <w:p w:rsidR="00A75B9F" w:rsidRDefault="00A75B9F" w:rsidP="00A75B9F">
            <w:pPr>
              <w:tabs>
                <w:tab w:val="left" w:pos="885"/>
                <w:tab w:val="left" w:pos="5340"/>
              </w:tabs>
              <w:rPr>
                <w:rFonts w:ascii="Arial" w:hAnsi="Arial" w:cs="Arial"/>
              </w:rPr>
            </w:pPr>
          </w:p>
          <w:p w:rsidR="00A75B9F" w:rsidRDefault="004F65EB" w:rsidP="00A75B9F">
            <w:pPr>
              <w:tabs>
                <w:tab w:val="left" w:pos="885"/>
                <w:tab w:val="left" w:pos="5340"/>
              </w:tabs>
              <w:rPr>
                <w:rFonts w:ascii="Arial" w:hAnsi="Arial" w:cs="Arial"/>
              </w:rPr>
            </w:pPr>
            <w:r>
              <w:rPr>
                <w:rFonts w:ascii="Arial" w:hAnsi="Arial" w:cs="Arial"/>
              </w:rPr>
              <w:t>SO</w:t>
            </w:r>
            <w:r w:rsidR="00A75B9F">
              <w:rPr>
                <w:rFonts w:ascii="Arial" w:hAnsi="Arial" w:cs="Arial"/>
              </w:rPr>
              <w:t xml:space="preserve"> has sent a letter to LB Ealing outlinin</w:t>
            </w:r>
            <w:r>
              <w:rPr>
                <w:rFonts w:ascii="Arial" w:hAnsi="Arial" w:cs="Arial"/>
              </w:rPr>
              <w:t xml:space="preserve">g a phased </w:t>
            </w:r>
            <w:r w:rsidR="008855C9">
              <w:rPr>
                <w:rFonts w:ascii="Arial" w:hAnsi="Arial" w:cs="Arial"/>
              </w:rPr>
              <w:t>master plan</w:t>
            </w:r>
            <w:r>
              <w:rPr>
                <w:rFonts w:ascii="Arial" w:hAnsi="Arial" w:cs="Arial"/>
              </w:rPr>
              <w:t>.  A memorial for Jane Braggins would also be included.</w:t>
            </w:r>
          </w:p>
          <w:p w:rsidR="004F65EB" w:rsidRDefault="004F65EB" w:rsidP="00A75B9F">
            <w:pPr>
              <w:tabs>
                <w:tab w:val="left" w:pos="885"/>
                <w:tab w:val="left" w:pos="5340"/>
              </w:tabs>
              <w:rPr>
                <w:rFonts w:ascii="Arial" w:hAnsi="Arial" w:cs="Arial"/>
              </w:rPr>
            </w:pPr>
            <w:r>
              <w:rPr>
                <w:rFonts w:ascii="Arial" w:hAnsi="Arial" w:cs="Arial"/>
              </w:rPr>
              <w:t>AB said the plan allows for flexibility.</w:t>
            </w:r>
          </w:p>
          <w:p w:rsidR="004F65EB" w:rsidRDefault="004F65EB" w:rsidP="00A75B9F">
            <w:pPr>
              <w:tabs>
                <w:tab w:val="left" w:pos="885"/>
                <w:tab w:val="left" w:pos="5340"/>
              </w:tabs>
              <w:rPr>
                <w:rFonts w:ascii="Arial" w:hAnsi="Arial" w:cs="Arial"/>
              </w:rPr>
            </w:pPr>
          </w:p>
          <w:p w:rsidR="00A75B9F" w:rsidRDefault="00A75B9F" w:rsidP="00A75B9F">
            <w:pPr>
              <w:tabs>
                <w:tab w:val="left" w:pos="885"/>
              </w:tabs>
              <w:rPr>
                <w:rFonts w:ascii="Arial" w:hAnsi="Arial" w:cs="Arial"/>
              </w:rPr>
            </w:pPr>
            <w:r>
              <w:rPr>
                <w:rFonts w:ascii="Arial" w:hAnsi="Arial" w:cs="Arial"/>
              </w:rPr>
              <w:t>She reported that Age Concern has tendered for a lunch club for 2 days per week.  They were really keen and would wait until the centre was ready.</w:t>
            </w:r>
          </w:p>
          <w:p w:rsidR="004F65EB" w:rsidRDefault="004F65EB" w:rsidP="00A75B9F">
            <w:pPr>
              <w:tabs>
                <w:tab w:val="left" w:pos="885"/>
              </w:tabs>
              <w:rPr>
                <w:rFonts w:ascii="Arial" w:hAnsi="Arial" w:cs="Arial"/>
              </w:rPr>
            </w:pPr>
          </w:p>
        </w:tc>
        <w:tc>
          <w:tcPr>
            <w:tcW w:w="2795" w:type="dxa"/>
          </w:tcPr>
          <w:p w:rsidR="003C1FE4" w:rsidRDefault="003C1FE4" w:rsidP="00CE6561">
            <w:pPr>
              <w:rPr>
                <w:rFonts w:ascii="Arial" w:hAnsi="Arial" w:cs="Arial"/>
              </w:rPr>
            </w:pPr>
          </w:p>
        </w:tc>
        <w:tc>
          <w:tcPr>
            <w:tcW w:w="1966" w:type="dxa"/>
          </w:tcPr>
          <w:p w:rsidR="003C1FE4" w:rsidRPr="00F853C3" w:rsidRDefault="003C1FE4" w:rsidP="00F83223">
            <w:pPr>
              <w:rPr>
                <w:rFonts w:ascii="Arial" w:hAnsi="Arial" w:cs="Arial"/>
              </w:rPr>
            </w:pPr>
          </w:p>
        </w:tc>
      </w:tr>
      <w:tr w:rsidR="007E01E1" w:rsidRPr="00F853C3" w:rsidTr="00FD016C">
        <w:tc>
          <w:tcPr>
            <w:tcW w:w="550" w:type="dxa"/>
          </w:tcPr>
          <w:p w:rsidR="007E01E1" w:rsidRDefault="007E01E1" w:rsidP="00D7166C">
            <w:pPr>
              <w:rPr>
                <w:rFonts w:ascii="Arial" w:hAnsi="Arial" w:cs="Arial"/>
              </w:rPr>
            </w:pPr>
            <w:r>
              <w:rPr>
                <w:rFonts w:ascii="Arial" w:hAnsi="Arial" w:cs="Arial"/>
              </w:rPr>
              <w:lastRenderedPageBreak/>
              <w:t>11</w:t>
            </w:r>
          </w:p>
        </w:tc>
        <w:tc>
          <w:tcPr>
            <w:tcW w:w="2601" w:type="dxa"/>
          </w:tcPr>
          <w:p w:rsidR="007E01E1" w:rsidRDefault="007E01E1" w:rsidP="00D7166C">
            <w:pPr>
              <w:rPr>
                <w:rFonts w:ascii="Arial" w:hAnsi="Arial" w:cs="Arial"/>
              </w:rPr>
            </w:pPr>
            <w:r>
              <w:rPr>
                <w:rFonts w:ascii="Arial" w:hAnsi="Arial" w:cs="Arial"/>
              </w:rPr>
              <w:t>Partnership</w:t>
            </w:r>
          </w:p>
        </w:tc>
        <w:tc>
          <w:tcPr>
            <w:tcW w:w="6513" w:type="dxa"/>
          </w:tcPr>
          <w:p w:rsidR="007E01E1" w:rsidRDefault="007E01E1" w:rsidP="00A75B9F">
            <w:pPr>
              <w:tabs>
                <w:tab w:val="left" w:pos="885"/>
                <w:tab w:val="left" w:pos="5340"/>
              </w:tabs>
              <w:rPr>
                <w:rFonts w:ascii="Arial" w:hAnsi="Arial" w:cs="Arial"/>
              </w:rPr>
            </w:pPr>
            <w:r>
              <w:rPr>
                <w:rFonts w:ascii="Arial" w:hAnsi="Arial" w:cs="Arial"/>
              </w:rPr>
              <w:t xml:space="preserve">SO reported on the </w:t>
            </w:r>
            <w:r w:rsidR="009A7D9E">
              <w:rPr>
                <w:rFonts w:ascii="Arial" w:hAnsi="Arial" w:cs="Arial"/>
              </w:rPr>
              <w:t xml:space="preserve">excellent </w:t>
            </w:r>
            <w:r>
              <w:rPr>
                <w:rFonts w:ascii="Arial" w:hAnsi="Arial" w:cs="Arial"/>
              </w:rPr>
              <w:t>engagement with the community work done by Simon Roberts.</w:t>
            </w:r>
          </w:p>
          <w:p w:rsidR="007E01E1" w:rsidRDefault="007E01E1" w:rsidP="00A75B9F">
            <w:pPr>
              <w:tabs>
                <w:tab w:val="left" w:pos="885"/>
                <w:tab w:val="left" w:pos="5340"/>
              </w:tabs>
              <w:rPr>
                <w:rFonts w:ascii="Arial" w:hAnsi="Arial" w:cs="Arial"/>
              </w:rPr>
            </w:pPr>
            <w:r>
              <w:rPr>
                <w:rFonts w:ascii="Arial" w:hAnsi="Arial" w:cs="Arial"/>
              </w:rPr>
              <w:t>Catalyst Housing Association has agreed to a partnership with Belvue offe</w:t>
            </w:r>
            <w:r w:rsidR="0066243E">
              <w:rPr>
                <w:rFonts w:ascii="Arial" w:hAnsi="Arial" w:cs="Arial"/>
              </w:rPr>
              <w:t>ring apprenticeships.  This was a really important because no other school has been offered this.  SO to</w:t>
            </w:r>
            <w:r>
              <w:rPr>
                <w:rFonts w:ascii="Arial" w:hAnsi="Arial" w:cs="Arial"/>
              </w:rPr>
              <w:t xml:space="preserve"> </w:t>
            </w:r>
            <w:r w:rsidR="0066243E">
              <w:rPr>
                <w:rFonts w:ascii="Arial" w:hAnsi="Arial" w:cs="Arial"/>
              </w:rPr>
              <w:t xml:space="preserve">send a </w:t>
            </w:r>
            <w:r>
              <w:rPr>
                <w:rFonts w:ascii="Arial" w:hAnsi="Arial" w:cs="Arial"/>
              </w:rPr>
              <w:t>copy of the letter to Governors.  It could be useful when meeting with G Redhead and J Lewis.</w:t>
            </w:r>
          </w:p>
          <w:p w:rsidR="007E01E1" w:rsidRDefault="007E01E1" w:rsidP="00AD1B48">
            <w:pPr>
              <w:tabs>
                <w:tab w:val="left" w:pos="885"/>
                <w:tab w:val="left" w:pos="5340"/>
              </w:tabs>
              <w:rPr>
                <w:rFonts w:ascii="Arial" w:hAnsi="Arial" w:cs="Arial"/>
              </w:rPr>
            </w:pPr>
            <w:r>
              <w:rPr>
                <w:rFonts w:ascii="Arial" w:hAnsi="Arial" w:cs="Arial"/>
              </w:rPr>
              <w:t xml:space="preserve">AB </w:t>
            </w:r>
            <w:r w:rsidR="00AD1B48">
              <w:rPr>
                <w:rFonts w:ascii="Arial" w:hAnsi="Arial" w:cs="Arial"/>
              </w:rPr>
              <w:t xml:space="preserve">said public funding was being squeezed therefore </w:t>
            </w:r>
            <w:r>
              <w:rPr>
                <w:rFonts w:ascii="Arial" w:hAnsi="Arial" w:cs="Arial"/>
              </w:rPr>
              <w:t>alternative funding</w:t>
            </w:r>
            <w:r w:rsidR="00AD1B48">
              <w:rPr>
                <w:rFonts w:ascii="Arial" w:hAnsi="Arial" w:cs="Arial"/>
              </w:rPr>
              <w:t xml:space="preserve"> </w:t>
            </w:r>
            <w:r w:rsidR="00BA74F0">
              <w:rPr>
                <w:rFonts w:ascii="Arial" w:hAnsi="Arial" w:cs="Arial"/>
              </w:rPr>
              <w:t xml:space="preserve">and partnerships </w:t>
            </w:r>
            <w:r w:rsidR="00AD1B48">
              <w:rPr>
                <w:rFonts w:ascii="Arial" w:hAnsi="Arial" w:cs="Arial"/>
              </w:rPr>
              <w:t>from other sources</w:t>
            </w:r>
            <w:r>
              <w:rPr>
                <w:rFonts w:ascii="Arial" w:hAnsi="Arial" w:cs="Arial"/>
              </w:rPr>
              <w:t xml:space="preserve">, for example, </w:t>
            </w:r>
            <w:r w:rsidR="00AD1B48">
              <w:rPr>
                <w:rFonts w:ascii="Arial" w:hAnsi="Arial" w:cs="Arial"/>
              </w:rPr>
              <w:t>sponsorship, lottery, other organisations would have to be sought.</w:t>
            </w:r>
          </w:p>
          <w:p w:rsidR="00AD1B48" w:rsidRDefault="00AD1B48" w:rsidP="00AD1B48">
            <w:pPr>
              <w:tabs>
                <w:tab w:val="left" w:pos="885"/>
                <w:tab w:val="left" w:pos="5340"/>
              </w:tabs>
              <w:rPr>
                <w:rFonts w:ascii="Arial" w:hAnsi="Arial" w:cs="Arial"/>
              </w:rPr>
            </w:pPr>
          </w:p>
          <w:p w:rsidR="00AD1B48" w:rsidRDefault="00AD1B48" w:rsidP="00AD1B48">
            <w:pPr>
              <w:tabs>
                <w:tab w:val="left" w:pos="885"/>
                <w:tab w:val="left" w:pos="5340"/>
              </w:tabs>
              <w:rPr>
                <w:rFonts w:ascii="Arial" w:hAnsi="Arial" w:cs="Arial"/>
              </w:rPr>
            </w:pPr>
            <w:r>
              <w:rPr>
                <w:rFonts w:ascii="Arial" w:hAnsi="Arial" w:cs="Arial"/>
              </w:rPr>
              <w:t>SO said J Lewis would be visiting around 25 April.</w:t>
            </w:r>
          </w:p>
          <w:p w:rsidR="00AD1B48" w:rsidRDefault="00AD1B48" w:rsidP="00AD1B48">
            <w:pPr>
              <w:tabs>
                <w:tab w:val="left" w:pos="885"/>
                <w:tab w:val="left" w:pos="5340"/>
              </w:tabs>
              <w:rPr>
                <w:rFonts w:ascii="Arial" w:hAnsi="Arial" w:cs="Arial"/>
              </w:rPr>
            </w:pPr>
          </w:p>
        </w:tc>
        <w:tc>
          <w:tcPr>
            <w:tcW w:w="2795" w:type="dxa"/>
          </w:tcPr>
          <w:p w:rsidR="007E01E1" w:rsidRDefault="007E01E1" w:rsidP="00CE6561">
            <w:pPr>
              <w:rPr>
                <w:rFonts w:ascii="Arial" w:hAnsi="Arial" w:cs="Arial"/>
              </w:rPr>
            </w:pPr>
          </w:p>
          <w:p w:rsidR="00BA74F0" w:rsidRDefault="00BA74F0" w:rsidP="00CE6561">
            <w:pPr>
              <w:rPr>
                <w:rFonts w:ascii="Arial" w:hAnsi="Arial" w:cs="Arial"/>
              </w:rPr>
            </w:pPr>
          </w:p>
          <w:p w:rsidR="00BA74F0" w:rsidRDefault="00BA74F0" w:rsidP="00CE6561">
            <w:pPr>
              <w:rPr>
                <w:rFonts w:ascii="Arial" w:hAnsi="Arial" w:cs="Arial"/>
              </w:rPr>
            </w:pPr>
          </w:p>
          <w:p w:rsidR="00BA74F0" w:rsidRDefault="00BA74F0" w:rsidP="00CE6561">
            <w:pPr>
              <w:rPr>
                <w:rFonts w:ascii="Arial" w:hAnsi="Arial" w:cs="Arial"/>
              </w:rPr>
            </w:pPr>
          </w:p>
          <w:p w:rsidR="00BA74F0" w:rsidRDefault="00BA74F0" w:rsidP="00CE6561">
            <w:pPr>
              <w:rPr>
                <w:rFonts w:ascii="Arial" w:hAnsi="Arial" w:cs="Arial"/>
              </w:rPr>
            </w:pPr>
            <w:r>
              <w:rPr>
                <w:rFonts w:ascii="Arial" w:hAnsi="Arial" w:cs="Arial"/>
              </w:rPr>
              <w:t>SO to send copy of Catalyst letter to Governors</w:t>
            </w:r>
          </w:p>
          <w:p w:rsidR="00BA74F0" w:rsidRDefault="00BA74F0" w:rsidP="00CE6561">
            <w:pPr>
              <w:rPr>
                <w:rFonts w:ascii="Arial" w:hAnsi="Arial" w:cs="Arial"/>
              </w:rPr>
            </w:pPr>
          </w:p>
        </w:tc>
        <w:tc>
          <w:tcPr>
            <w:tcW w:w="1966" w:type="dxa"/>
          </w:tcPr>
          <w:p w:rsidR="007E01E1" w:rsidRPr="00F853C3" w:rsidRDefault="007E01E1" w:rsidP="00F83223">
            <w:pPr>
              <w:rPr>
                <w:rFonts w:ascii="Arial" w:hAnsi="Arial" w:cs="Arial"/>
              </w:rPr>
            </w:pPr>
          </w:p>
        </w:tc>
      </w:tr>
      <w:tr w:rsidR="00AD1B48" w:rsidRPr="00F853C3" w:rsidTr="00FD016C">
        <w:tc>
          <w:tcPr>
            <w:tcW w:w="550" w:type="dxa"/>
          </w:tcPr>
          <w:p w:rsidR="00AD1B48" w:rsidRDefault="00AD1B48" w:rsidP="00D7166C">
            <w:pPr>
              <w:rPr>
                <w:rFonts w:ascii="Arial" w:hAnsi="Arial" w:cs="Arial"/>
              </w:rPr>
            </w:pPr>
            <w:r>
              <w:rPr>
                <w:rFonts w:ascii="Arial" w:hAnsi="Arial" w:cs="Arial"/>
              </w:rPr>
              <w:t>12</w:t>
            </w:r>
          </w:p>
        </w:tc>
        <w:tc>
          <w:tcPr>
            <w:tcW w:w="2601" w:type="dxa"/>
          </w:tcPr>
          <w:p w:rsidR="00AD1B48" w:rsidRDefault="00AD1B48" w:rsidP="00D7166C">
            <w:pPr>
              <w:rPr>
                <w:rFonts w:ascii="Arial" w:hAnsi="Arial" w:cs="Arial"/>
              </w:rPr>
            </w:pPr>
            <w:r>
              <w:rPr>
                <w:rFonts w:ascii="Arial" w:hAnsi="Arial" w:cs="Arial"/>
              </w:rPr>
              <w:t>Any Other Business</w:t>
            </w:r>
          </w:p>
        </w:tc>
        <w:tc>
          <w:tcPr>
            <w:tcW w:w="6513" w:type="dxa"/>
          </w:tcPr>
          <w:p w:rsidR="00AD1B48" w:rsidRDefault="00AD1B48" w:rsidP="00A75B9F">
            <w:pPr>
              <w:tabs>
                <w:tab w:val="left" w:pos="885"/>
                <w:tab w:val="left" w:pos="5340"/>
              </w:tabs>
              <w:rPr>
                <w:rFonts w:ascii="Arial" w:hAnsi="Arial" w:cs="Arial"/>
              </w:rPr>
            </w:pPr>
            <w:r>
              <w:rPr>
                <w:rFonts w:ascii="Arial" w:hAnsi="Arial" w:cs="Arial"/>
              </w:rPr>
              <w:t>SO to forward National Standard for Excellence for Head Teachers to Governors.</w:t>
            </w:r>
          </w:p>
          <w:p w:rsidR="00AD1B48" w:rsidRDefault="00AD1B48" w:rsidP="00A75B9F">
            <w:pPr>
              <w:tabs>
                <w:tab w:val="left" w:pos="885"/>
                <w:tab w:val="left" w:pos="5340"/>
              </w:tabs>
              <w:rPr>
                <w:rFonts w:ascii="Arial" w:hAnsi="Arial" w:cs="Arial"/>
              </w:rPr>
            </w:pPr>
            <w:r>
              <w:rPr>
                <w:rFonts w:ascii="Arial" w:hAnsi="Arial" w:cs="Arial"/>
              </w:rPr>
              <w:t xml:space="preserve">SV will be going on maternity leave from 27 March.  </w:t>
            </w:r>
          </w:p>
          <w:p w:rsidR="00AD1B48" w:rsidRDefault="00AD1B48" w:rsidP="00A75B9F">
            <w:pPr>
              <w:tabs>
                <w:tab w:val="left" w:pos="885"/>
                <w:tab w:val="left" w:pos="5340"/>
              </w:tabs>
              <w:rPr>
                <w:rFonts w:ascii="Arial" w:hAnsi="Arial" w:cs="Arial"/>
              </w:rPr>
            </w:pPr>
          </w:p>
        </w:tc>
        <w:tc>
          <w:tcPr>
            <w:tcW w:w="2795" w:type="dxa"/>
          </w:tcPr>
          <w:p w:rsidR="00AD1B48" w:rsidRDefault="00AD1B48" w:rsidP="00CE6561">
            <w:pPr>
              <w:rPr>
                <w:rFonts w:ascii="Arial" w:hAnsi="Arial" w:cs="Arial"/>
              </w:rPr>
            </w:pPr>
          </w:p>
        </w:tc>
        <w:tc>
          <w:tcPr>
            <w:tcW w:w="1966" w:type="dxa"/>
          </w:tcPr>
          <w:p w:rsidR="00AD1B48" w:rsidRPr="00F853C3" w:rsidRDefault="00AD1B48" w:rsidP="00F83223">
            <w:pPr>
              <w:rPr>
                <w:rFonts w:ascii="Arial" w:hAnsi="Arial" w:cs="Arial"/>
              </w:rPr>
            </w:pPr>
          </w:p>
        </w:tc>
      </w:tr>
      <w:tr w:rsidR="000C76FF" w:rsidRPr="00F853C3" w:rsidTr="00FD016C">
        <w:trPr>
          <w:trHeight w:val="551"/>
        </w:trPr>
        <w:tc>
          <w:tcPr>
            <w:tcW w:w="550" w:type="dxa"/>
          </w:tcPr>
          <w:p w:rsidR="000C76FF" w:rsidRPr="00F853C3" w:rsidRDefault="00AD1B48" w:rsidP="00F83223">
            <w:pPr>
              <w:rPr>
                <w:rFonts w:ascii="Arial" w:hAnsi="Arial" w:cs="Arial"/>
              </w:rPr>
            </w:pPr>
            <w:r>
              <w:rPr>
                <w:rFonts w:ascii="Arial" w:hAnsi="Arial" w:cs="Arial"/>
              </w:rPr>
              <w:t>13</w:t>
            </w:r>
          </w:p>
        </w:tc>
        <w:tc>
          <w:tcPr>
            <w:tcW w:w="2601" w:type="dxa"/>
          </w:tcPr>
          <w:p w:rsidR="000C76FF" w:rsidRPr="00F853C3" w:rsidRDefault="000C76FF" w:rsidP="00F83223">
            <w:pPr>
              <w:rPr>
                <w:rFonts w:ascii="Arial" w:hAnsi="Arial" w:cs="Arial"/>
              </w:rPr>
            </w:pPr>
            <w:r w:rsidRPr="00F853C3">
              <w:rPr>
                <w:rFonts w:ascii="Arial" w:hAnsi="Arial" w:cs="Arial"/>
              </w:rPr>
              <w:t>Date and Time of Next Meeting</w:t>
            </w:r>
          </w:p>
        </w:tc>
        <w:tc>
          <w:tcPr>
            <w:tcW w:w="6513" w:type="dxa"/>
          </w:tcPr>
          <w:p w:rsidR="001F36AC" w:rsidRPr="00F853C3" w:rsidRDefault="00AD1B48" w:rsidP="00D7166C">
            <w:pPr>
              <w:rPr>
                <w:rFonts w:ascii="Arial" w:hAnsi="Arial" w:cs="Arial"/>
              </w:rPr>
            </w:pPr>
            <w:r>
              <w:rPr>
                <w:rFonts w:ascii="Arial" w:hAnsi="Arial" w:cs="Arial"/>
              </w:rPr>
              <w:t>The next Governing Body Meeting will b</w:t>
            </w:r>
            <w:r w:rsidR="0023773A">
              <w:rPr>
                <w:rFonts w:ascii="Arial" w:hAnsi="Arial" w:cs="Arial"/>
              </w:rPr>
              <w:t>e held on Thursday 23 April from 5.30</w:t>
            </w:r>
            <w:r>
              <w:rPr>
                <w:rFonts w:ascii="Arial" w:hAnsi="Arial" w:cs="Arial"/>
              </w:rPr>
              <w:t xml:space="preserve"> pm.</w:t>
            </w:r>
          </w:p>
        </w:tc>
        <w:tc>
          <w:tcPr>
            <w:tcW w:w="2795" w:type="dxa"/>
          </w:tcPr>
          <w:p w:rsidR="000C76FF" w:rsidRPr="00F853C3" w:rsidRDefault="000C76FF" w:rsidP="00F83223">
            <w:pPr>
              <w:rPr>
                <w:rFonts w:ascii="Arial" w:hAnsi="Arial" w:cs="Arial"/>
              </w:rPr>
            </w:pPr>
          </w:p>
        </w:tc>
        <w:tc>
          <w:tcPr>
            <w:tcW w:w="1966" w:type="dxa"/>
          </w:tcPr>
          <w:p w:rsidR="000C76FF" w:rsidRPr="00F853C3" w:rsidRDefault="000C76FF" w:rsidP="00F83223">
            <w:pPr>
              <w:rPr>
                <w:rFonts w:ascii="Arial" w:hAnsi="Arial" w:cs="Arial"/>
              </w:rPr>
            </w:pPr>
          </w:p>
        </w:tc>
      </w:tr>
    </w:tbl>
    <w:p w:rsidR="006B1631" w:rsidRDefault="006B1631" w:rsidP="005D5E9A">
      <w:pPr>
        <w:spacing w:line="240" w:lineRule="auto"/>
        <w:rPr>
          <w:rFonts w:ascii="Arial" w:hAnsi="Arial" w:cs="Arial"/>
        </w:rPr>
      </w:pPr>
    </w:p>
    <w:p w:rsidR="005D5E9A" w:rsidRPr="00F853C3" w:rsidRDefault="005D5E9A" w:rsidP="005D5E9A">
      <w:pPr>
        <w:spacing w:line="240" w:lineRule="auto"/>
        <w:rPr>
          <w:rFonts w:ascii="Arial" w:hAnsi="Arial" w:cs="Arial"/>
        </w:rPr>
      </w:pPr>
      <w:r w:rsidRPr="00F853C3">
        <w:rPr>
          <w:rFonts w:ascii="Arial" w:hAnsi="Arial" w:cs="Arial"/>
        </w:rPr>
        <w:t>Chair of Governors</w:t>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E6552B" w:rsidRPr="00F853C3">
        <w:rPr>
          <w:rFonts w:ascii="Arial" w:hAnsi="Arial" w:cs="Arial"/>
        </w:rPr>
        <w:t>Belvue School</w:t>
      </w:r>
    </w:p>
    <w:p w:rsidR="005D5E9A" w:rsidRPr="00F853C3" w:rsidRDefault="00E6552B" w:rsidP="005D5E9A">
      <w:pPr>
        <w:spacing w:line="240" w:lineRule="auto"/>
        <w:rPr>
          <w:rFonts w:ascii="Arial" w:hAnsi="Arial" w:cs="Arial"/>
        </w:rPr>
      </w:pP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Pr="00F853C3">
        <w:rPr>
          <w:rFonts w:ascii="Arial" w:hAnsi="Arial" w:cs="Arial"/>
        </w:rPr>
        <w:t>Rowdell Road</w:t>
      </w:r>
    </w:p>
    <w:p w:rsidR="001F5EE6" w:rsidRPr="00F853C3" w:rsidRDefault="00E6552B" w:rsidP="005D5E9A">
      <w:pPr>
        <w:spacing w:line="240" w:lineRule="auto"/>
        <w:rPr>
          <w:rFonts w:ascii="Arial" w:hAnsi="Arial" w:cs="Arial"/>
        </w:rPr>
      </w:pP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00D7166C" w:rsidRPr="00F853C3">
        <w:rPr>
          <w:rFonts w:ascii="Arial" w:hAnsi="Arial" w:cs="Arial"/>
        </w:rPr>
        <w:tab/>
      </w:r>
      <w:r w:rsidRPr="00F853C3">
        <w:rPr>
          <w:rFonts w:ascii="Arial" w:hAnsi="Arial" w:cs="Arial"/>
        </w:rPr>
        <w:t xml:space="preserve">Northolt   </w:t>
      </w:r>
      <w:r w:rsidR="004934C3" w:rsidRPr="00F853C3">
        <w:rPr>
          <w:rFonts w:ascii="Arial" w:hAnsi="Arial" w:cs="Arial"/>
        </w:rPr>
        <w:t>UB5 6AG</w:t>
      </w:r>
    </w:p>
    <w:p w:rsidR="001F36AC" w:rsidRDefault="001F36AC" w:rsidP="005D5E9A">
      <w:pPr>
        <w:spacing w:line="240" w:lineRule="auto"/>
        <w:rPr>
          <w:rFonts w:ascii="Arial" w:hAnsi="Arial" w:cs="Arial"/>
        </w:rPr>
      </w:pPr>
    </w:p>
    <w:p w:rsidR="00D7166C" w:rsidRPr="00F853C3" w:rsidRDefault="00D7166C" w:rsidP="00D7166C">
      <w:pPr>
        <w:spacing w:line="240" w:lineRule="auto"/>
        <w:rPr>
          <w:rFonts w:ascii="Arial" w:hAnsi="Arial" w:cs="Arial"/>
        </w:rPr>
      </w:pPr>
      <w:r w:rsidRPr="00F853C3">
        <w:rPr>
          <w:rFonts w:ascii="Arial" w:hAnsi="Arial" w:cs="Arial"/>
        </w:rPr>
        <w:t>L</w:t>
      </w:r>
      <w:r w:rsidR="00176F83">
        <w:rPr>
          <w:rFonts w:ascii="Arial" w:hAnsi="Arial" w:cs="Arial"/>
        </w:rPr>
        <w:t>orna Brown</w:t>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Pr="00F853C3">
        <w:rPr>
          <w:rFonts w:ascii="Arial" w:hAnsi="Arial" w:cs="Arial"/>
        </w:rPr>
        <w:tab/>
      </w:r>
      <w:r w:rsidR="00D23901">
        <w:rPr>
          <w:rFonts w:ascii="Arial" w:hAnsi="Arial" w:cs="Arial"/>
        </w:rPr>
        <w:tab/>
      </w:r>
      <w:r w:rsidR="00D23901">
        <w:rPr>
          <w:rFonts w:ascii="Arial" w:hAnsi="Arial" w:cs="Arial"/>
        </w:rPr>
        <w:tab/>
      </w:r>
      <w:r w:rsidR="00D23901">
        <w:rPr>
          <w:rFonts w:ascii="Arial" w:hAnsi="Arial" w:cs="Arial"/>
        </w:rPr>
        <w:tab/>
      </w:r>
      <w:r w:rsidRPr="00F853C3">
        <w:rPr>
          <w:rFonts w:ascii="Arial" w:hAnsi="Arial" w:cs="Arial"/>
        </w:rPr>
        <w:t>Date</w:t>
      </w:r>
    </w:p>
    <w:p w:rsidR="001F36AC" w:rsidRPr="00F853C3" w:rsidRDefault="001F36AC" w:rsidP="005D5E9A">
      <w:pPr>
        <w:spacing w:line="240" w:lineRule="auto"/>
        <w:rPr>
          <w:rFonts w:ascii="Arial" w:hAnsi="Arial" w:cs="Arial"/>
        </w:rPr>
      </w:pPr>
    </w:p>
    <w:p w:rsidR="005D5E9A" w:rsidRPr="00F853C3" w:rsidRDefault="00FC3FEF" w:rsidP="005D5E9A">
      <w:pPr>
        <w:spacing w:line="240" w:lineRule="auto"/>
        <w:rPr>
          <w:rFonts w:ascii="Arial" w:hAnsi="Arial" w:cs="Arial"/>
        </w:rPr>
      </w:pPr>
      <w:r w:rsidRPr="00F853C3">
        <w:rPr>
          <w:rFonts w:ascii="Arial" w:hAnsi="Arial" w:cs="Arial"/>
        </w:rPr>
        <w:t>Clerk to the Governors</w:t>
      </w:r>
      <w:r w:rsidR="005D5E9A" w:rsidRPr="00F853C3">
        <w:rPr>
          <w:rFonts w:ascii="Arial" w:hAnsi="Arial" w:cs="Arial"/>
        </w:rPr>
        <w:tab/>
      </w:r>
      <w:r w:rsidR="005D5E9A" w:rsidRPr="00F853C3">
        <w:rPr>
          <w:rFonts w:ascii="Arial" w:hAnsi="Arial" w:cs="Arial"/>
        </w:rPr>
        <w:tab/>
      </w:r>
      <w:r w:rsidR="005D5E9A" w:rsidRPr="00F853C3">
        <w:rPr>
          <w:rFonts w:ascii="Arial" w:hAnsi="Arial" w:cs="Arial"/>
        </w:rPr>
        <w:tab/>
      </w:r>
      <w:r w:rsidR="005D5E9A" w:rsidRPr="00F853C3">
        <w:rPr>
          <w:rFonts w:ascii="Arial" w:hAnsi="Arial" w:cs="Arial"/>
        </w:rPr>
        <w:tab/>
      </w:r>
      <w:r w:rsidR="005D5E9A" w:rsidRPr="00F853C3">
        <w:rPr>
          <w:rFonts w:ascii="Arial" w:hAnsi="Arial" w:cs="Arial"/>
        </w:rPr>
        <w:tab/>
      </w:r>
      <w:r w:rsidR="005D5E9A" w:rsidRPr="00F853C3">
        <w:rPr>
          <w:rFonts w:ascii="Arial" w:hAnsi="Arial" w:cs="Arial"/>
        </w:rPr>
        <w:tab/>
        <w:t xml:space="preserve">                      </w:t>
      </w:r>
      <w:r w:rsidR="005843B4" w:rsidRPr="00F853C3">
        <w:rPr>
          <w:rFonts w:ascii="Arial" w:hAnsi="Arial" w:cs="Arial"/>
        </w:rPr>
        <w:tab/>
      </w:r>
    </w:p>
    <w:p w:rsidR="005D5E9A" w:rsidRPr="00F853C3" w:rsidRDefault="005D5E9A">
      <w:pPr>
        <w:rPr>
          <w:rFonts w:ascii="Arial" w:hAnsi="Arial" w:cs="Arial"/>
        </w:rPr>
      </w:pPr>
    </w:p>
    <w:sectPr w:rsidR="005D5E9A" w:rsidRPr="00F853C3" w:rsidSect="002A2B04">
      <w:footerReference w:type="default" r:id="rId9"/>
      <w:pgSz w:w="16838" w:h="11906" w:orient="landscape"/>
      <w:pgMar w:top="567" w:right="1134"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B0" w:rsidRDefault="007103B0" w:rsidP="001F5EE6">
      <w:pPr>
        <w:spacing w:after="0" w:line="240" w:lineRule="auto"/>
      </w:pPr>
      <w:r>
        <w:separator/>
      </w:r>
    </w:p>
  </w:endnote>
  <w:endnote w:type="continuationSeparator" w:id="0">
    <w:p w:rsidR="007103B0" w:rsidRDefault="007103B0" w:rsidP="001F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28526"/>
      <w:docPartObj>
        <w:docPartGallery w:val="Page Numbers (Bottom of Page)"/>
        <w:docPartUnique/>
      </w:docPartObj>
    </w:sdtPr>
    <w:sdtEndPr>
      <w:rPr>
        <w:noProof/>
      </w:rPr>
    </w:sdtEndPr>
    <w:sdtContent>
      <w:p w:rsidR="00F853C3" w:rsidRDefault="00F853C3">
        <w:pPr>
          <w:pStyle w:val="Footer"/>
          <w:jc w:val="right"/>
        </w:pPr>
        <w:r>
          <w:fldChar w:fldCharType="begin"/>
        </w:r>
        <w:r>
          <w:instrText xml:space="preserve"> PAGE   \* MERGEFORMAT </w:instrText>
        </w:r>
        <w:r>
          <w:fldChar w:fldCharType="separate"/>
        </w:r>
        <w:r w:rsidR="00CB3943">
          <w:rPr>
            <w:noProof/>
          </w:rPr>
          <w:t>8</w:t>
        </w:r>
        <w:r>
          <w:rPr>
            <w:noProof/>
          </w:rPr>
          <w:fldChar w:fldCharType="end"/>
        </w:r>
      </w:p>
    </w:sdtContent>
  </w:sdt>
  <w:p w:rsidR="00F853C3" w:rsidRDefault="00F85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B0" w:rsidRDefault="007103B0" w:rsidP="001F5EE6">
      <w:pPr>
        <w:spacing w:after="0" w:line="240" w:lineRule="auto"/>
      </w:pPr>
      <w:r>
        <w:separator/>
      </w:r>
    </w:p>
  </w:footnote>
  <w:footnote w:type="continuationSeparator" w:id="0">
    <w:p w:rsidR="007103B0" w:rsidRDefault="007103B0" w:rsidP="001F5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4339"/>
    <w:multiLevelType w:val="hybridMultilevel"/>
    <w:tmpl w:val="38A47F10"/>
    <w:lvl w:ilvl="0" w:tplc="2A4E6C02">
      <w:numFmt w:val="bullet"/>
      <w:lvlText w:val="•"/>
      <w:lvlJc w:val="left"/>
      <w:pPr>
        <w:ind w:left="1080" w:hanging="720"/>
      </w:pPr>
      <w:rPr>
        <w:rFonts w:ascii="Calibri" w:eastAsia="Calibri" w:hAnsi="Calibri" w:cs="Times New Roman" w:hint="default"/>
      </w:rPr>
    </w:lvl>
    <w:lvl w:ilvl="1" w:tplc="EB5006E4">
      <w:numFmt w:val="bullet"/>
      <w:lvlText w:val=""/>
      <w:lvlJc w:val="left"/>
      <w:pPr>
        <w:ind w:left="1800" w:hanging="720"/>
      </w:pPr>
      <w:rPr>
        <w:rFonts w:ascii="Symbol" w:eastAsia="Calibri" w:hAnsi="Symbo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B77549A"/>
    <w:multiLevelType w:val="hybridMultilevel"/>
    <w:tmpl w:val="883AB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79650DE"/>
    <w:multiLevelType w:val="hybridMultilevel"/>
    <w:tmpl w:val="3636FD04"/>
    <w:lvl w:ilvl="0" w:tplc="2A4E6C0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9A"/>
    <w:rsid w:val="00000A1F"/>
    <w:rsid w:val="00037ACC"/>
    <w:rsid w:val="0004167D"/>
    <w:rsid w:val="000A05CE"/>
    <w:rsid w:val="000B4AA2"/>
    <w:rsid w:val="000C18C2"/>
    <w:rsid w:val="000C4F8D"/>
    <w:rsid w:val="000C76FF"/>
    <w:rsid w:val="000D37DC"/>
    <w:rsid w:val="00104D04"/>
    <w:rsid w:val="00123FF8"/>
    <w:rsid w:val="00133442"/>
    <w:rsid w:val="00147DA6"/>
    <w:rsid w:val="0016421D"/>
    <w:rsid w:val="00176F83"/>
    <w:rsid w:val="001849EC"/>
    <w:rsid w:val="001A5E96"/>
    <w:rsid w:val="001B68F7"/>
    <w:rsid w:val="001C4CD4"/>
    <w:rsid w:val="001F36AC"/>
    <w:rsid w:val="001F5EE6"/>
    <w:rsid w:val="001F6464"/>
    <w:rsid w:val="002110BD"/>
    <w:rsid w:val="0023773A"/>
    <w:rsid w:val="002559A5"/>
    <w:rsid w:val="00256E27"/>
    <w:rsid w:val="002617EC"/>
    <w:rsid w:val="00262BE2"/>
    <w:rsid w:val="00266E74"/>
    <w:rsid w:val="00271B3A"/>
    <w:rsid w:val="00273134"/>
    <w:rsid w:val="00280AA6"/>
    <w:rsid w:val="00283BBB"/>
    <w:rsid w:val="002873A9"/>
    <w:rsid w:val="002974A5"/>
    <w:rsid w:val="002A2B04"/>
    <w:rsid w:val="002A3595"/>
    <w:rsid w:val="002A3B50"/>
    <w:rsid w:val="002B6EC0"/>
    <w:rsid w:val="002C24C3"/>
    <w:rsid w:val="002C5B3C"/>
    <w:rsid w:val="002F7A0D"/>
    <w:rsid w:val="00355BF0"/>
    <w:rsid w:val="00373A00"/>
    <w:rsid w:val="0038207B"/>
    <w:rsid w:val="003C1FE4"/>
    <w:rsid w:val="003D4C8B"/>
    <w:rsid w:val="003D5DE4"/>
    <w:rsid w:val="00426722"/>
    <w:rsid w:val="004328BC"/>
    <w:rsid w:val="00437B40"/>
    <w:rsid w:val="004558DB"/>
    <w:rsid w:val="00482696"/>
    <w:rsid w:val="00487501"/>
    <w:rsid w:val="004934C3"/>
    <w:rsid w:val="004D6DF5"/>
    <w:rsid w:val="004E7C30"/>
    <w:rsid w:val="004F259F"/>
    <w:rsid w:val="004F30BA"/>
    <w:rsid w:val="004F456A"/>
    <w:rsid w:val="004F65EB"/>
    <w:rsid w:val="004F7726"/>
    <w:rsid w:val="00510DDA"/>
    <w:rsid w:val="00560F1E"/>
    <w:rsid w:val="00563F62"/>
    <w:rsid w:val="00582540"/>
    <w:rsid w:val="005843B4"/>
    <w:rsid w:val="005B5A82"/>
    <w:rsid w:val="005C07C2"/>
    <w:rsid w:val="005C6538"/>
    <w:rsid w:val="005D5E9A"/>
    <w:rsid w:val="005E435B"/>
    <w:rsid w:val="005F1B9E"/>
    <w:rsid w:val="00624542"/>
    <w:rsid w:val="006572D6"/>
    <w:rsid w:val="0066243E"/>
    <w:rsid w:val="00667D84"/>
    <w:rsid w:val="00675742"/>
    <w:rsid w:val="00683235"/>
    <w:rsid w:val="006931B6"/>
    <w:rsid w:val="006B1631"/>
    <w:rsid w:val="006B7A50"/>
    <w:rsid w:val="006E0DD7"/>
    <w:rsid w:val="006F237A"/>
    <w:rsid w:val="007103B0"/>
    <w:rsid w:val="00716A1C"/>
    <w:rsid w:val="00727043"/>
    <w:rsid w:val="00731074"/>
    <w:rsid w:val="00732A7F"/>
    <w:rsid w:val="00765382"/>
    <w:rsid w:val="00784A72"/>
    <w:rsid w:val="00793614"/>
    <w:rsid w:val="007A2845"/>
    <w:rsid w:val="007A64EB"/>
    <w:rsid w:val="007C4738"/>
    <w:rsid w:val="007E01E1"/>
    <w:rsid w:val="007E5EA4"/>
    <w:rsid w:val="00815005"/>
    <w:rsid w:val="00816A05"/>
    <w:rsid w:val="00823428"/>
    <w:rsid w:val="00831336"/>
    <w:rsid w:val="008444BF"/>
    <w:rsid w:val="00851679"/>
    <w:rsid w:val="00871ABE"/>
    <w:rsid w:val="00873506"/>
    <w:rsid w:val="00877DF4"/>
    <w:rsid w:val="00880D68"/>
    <w:rsid w:val="008855C9"/>
    <w:rsid w:val="00895A55"/>
    <w:rsid w:val="0090162D"/>
    <w:rsid w:val="0091495D"/>
    <w:rsid w:val="00932577"/>
    <w:rsid w:val="009336E1"/>
    <w:rsid w:val="00936DC5"/>
    <w:rsid w:val="00937DB9"/>
    <w:rsid w:val="00943845"/>
    <w:rsid w:val="009512FD"/>
    <w:rsid w:val="009565AE"/>
    <w:rsid w:val="009608C3"/>
    <w:rsid w:val="00970C75"/>
    <w:rsid w:val="0099563E"/>
    <w:rsid w:val="009A6FA1"/>
    <w:rsid w:val="009A7D9E"/>
    <w:rsid w:val="009E0658"/>
    <w:rsid w:val="009E2ECE"/>
    <w:rsid w:val="009E36CA"/>
    <w:rsid w:val="009E6615"/>
    <w:rsid w:val="009E73A9"/>
    <w:rsid w:val="00A0214A"/>
    <w:rsid w:val="00A064E7"/>
    <w:rsid w:val="00A15ECC"/>
    <w:rsid w:val="00A2546E"/>
    <w:rsid w:val="00A36963"/>
    <w:rsid w:val="00A75B9F"/>
    <w:rsid w:val="00A94219"/>
    <w:rsid w:val="00AA231C"/>
    <w:rsid w:val="00AB5672"/>
    <w:rsid w:val="00AC4D0B"/>
    <w:rsid w:val="00AD1B48"/>
    <w:rsid w:val="00AE787A"/>
    <w:rsid w:val="00B12B06"/>
    <w:rsid w:val="00B506EC"/>
    <w:rsid w:val="00B6110D"/>
    <w:rsid w:val="00B70012"/>
    <w:rsid w:val="00B8240D"/>
    <w:rsid w:val="00B95361"/>
    <w:rsid w:val="00BA74F0"/>
    <w:rsid w:val="00BD62A8"/>
    <w:rsid w:val="00BE2F4C"/>
    <w:rsid w:val="00BF209C"/>
    <w:rsid w:val="00C01438"/>
    <w:rsid w:val="00C105B1"/>
    <w:rsid w:val="00C239E4"/>
    <w:rsid w:val="00C27BF2"/>
    <w:rsid w:val="00C3129F"/>
    <w:rsid w:val="00C74245"/>
    <w:rsid w:val="00CB3943"/>
    <w:rsid w:val="00CD41AB"/>
    <w:rsid w:val="00CE6561"/>
    <w:rsid w:val="00D1618B"/>
    <w:rsid w:val="00D21F32"/>
    <w:rsid w:val="00D23901"/>
    <w:rsid w:val="00D253BB"/>
    <w:rsid w:val="00D30F62"/>
    <w:rsid w:val="00D44F9E"/>
    <w:rsid w:val="00D551C4"/>
    <w:rsid w:val="00D7166C"/>
    <w:rsid w:val="00D82581"/>
    <w:rsid w:val="00DC31E6"/>
    <w:rsid w:val="00DC6907"/>
    <w:rsid w:val="00DD7003"/>
    <w:rsid w:val="00E04749"/>
    <w:rsid w:val="00E6552B"/>
    <w:rsid w:val="00E832EF"/>
    <w:rsid w:val="00E93564"/>
    <w:rsid w:val="00ED1087"/>
    <w:rsid w:val="00EE0740"/>
    <w:rsid w:val="00EE3261"/>
    <w:rsid w:val="00F1523F"/>
    <w:rsid w:val="00F21799"/>
    <w:rsid w:val="00F22A34"/>
    <w:rsid w:val="00F63D3D"/>
    <w:rsid w:val="00F77038"/>
    <w:rsid w:val="00F83223"/>
    <w:rsid w:val="00F853C3"/>
    <w:rsid w:val="00FB541E"/>
    <w:rsid w:val="00FC0F38"/>
    <w:rsid w:val="00FC3FEF"/>
    <w:rsid w:val="00FD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EE6"/>
  </w:style>
  <w:style w:type="paragraph" w:styleId="Footer">
    <w:name w:val="footer"/>
    <w:basedOn w:val="Normal"/>
    <w:link w:val="FooterChar"/>
    <w:uiPriority w:val="99"/>
    <w:unhideWhenUsed/>
    <w:rsid w:val="001F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EE6"/>
  </w:style>
  <w:style w:type="paragraph" w:styleId="BalloonText">
    <w:name w:val="Balloon Text"/>
    <w:basedOn w:val="Normal"/>
    <w:link w:val="BalloonTextChar"/>
    <w:uiPriority w:val="99"/>
    <w:semiHidden/>
    <w:unhideWhenUsed/>
    <w:rsid w:val="002A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04"/>
    <w:rPr>
      <w:rFonts w:ascii="Tahoma" w:hAnsi="Tahoma" w:cs="Tahoma"/>
      <w:sz w:val="16"/>
      <w:szCs w:val="16"/>
    </w:rPr>
  </w:style>
  <w:style w:type="paragraph" w:styleId="ListParagraph">
    <w:name w:val="List Paragraph"/>
    <w:basedOn w:val="Normal"/>
    <w:uiPriority w:val="34"/>
    <w:qFormat/>
    <w:rsid w:val="0091495D"/>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EE6"/>
  </w:style>
  <w:style w:type="paragraph" w:styleId="Footer">
    <w:name w:val="footer"/>
    <w:basedOn w:val="Normal"/>
    <w:link w:val="FooterChar"/>
    <w:uiPriority w:val="99"/>
    <w:unhideWhenUsed/>
    <w:rsid w:val="001F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EE6"/>
  </w:style>
  <w:style w:type="paragraph" w:styleId="BalloonText">
    <w:name w:val="Balloon Text"/>
    <w:basedOn w:val="Normal"/>
    <w:link w:val="BalloonTextChar"/>
    <w:uiPriority w:val="99"/>
    <w:semiHidden/>
    <w:unhideWhenUsed/>
    <w:rsid w:val="002A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04"/>
    <w:rPr>
      <w:rFonts w:ascii="Tahoma" w:hAnsi="Tahoma" w:cs="Tahoma"/>
      <w:sz w:val="16"/>
      <w:szCs w:val="16"/>
    </w:rPr>
  </w:style>
  <w:style w:type="paragraph" w:styleId="ListParagraph">
    <w:name w:val="List Paragraph"/>
    <w:basedOn w:val="Normal"/>
    <w:uiPriority w:val="34"/>
    <w:qFormat/>
    <w:rsid w:val="0091495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888">
      <w:bodyDiv w:val="1"/>
      <w:marLeft w:val="0"/>
      <w:marRight w:val="0"/>
      <w:marTop w:val="0"/>
      <w:marBottom w:val="0"/>
      <w:divBdr>
        <w:top w:val="none" w:sz="0" w:space="0" w:color="auto"/>
        <w:left w:val="none" w:sz="0" w:space="0" w:color="auto"/>
        <w:bottom w:val="none" w:sz="0" w:space="0" w:color="auto"/>
        <w:right w:val="none" w:sz="0" w:space="0" w:color="auto"/>
      </w:divBdr>
    </w:div>
    <w:div w:id="1162164708">
      <w:bodyDiv w:val="1"/>
      <w:marLeft w:val="0"/>
      <w:marRight w:val="0"/>
      <w:marTop w:val="0"/>
      <w:marBottom w:val="0"/>
      <w:divBdr>
        <w:top w:val="none" w:sz="0" w:space="0" w:color="auto"/>
        <w:left w:val="none" w:sz="0" w:space="0" w:color="auto"/>
        <w:bottom w:val="none" w:sz="0" w:space="0" w:color="auto"/>
        <w:right w:val="none" w:sz="0" w:space="0" w:color="auto"/>
      </w:divBdr>
    </w:div>
    <w:div w:id="1734349750">
      <w:bodyDiv w:val="1"/>
      <w:marLeft w:val="0"/>
      <w:marRight w:val="0"/>
      <w:marTop w:val="0"/>
      <w:marBottom w:val="0"/>
      <w:divBdr>
        <w:top w:val="none" w:sz="0" w:space="0" w:color="auto"/>
        <w:left w:val="none" w:sz="0" w:space="0" w:color="auto"/>
        <w:bottom w:val="none" w:sz="0" w:space="0" w:color="auto"/>
        <w:right w:val="none" w:sz="0" w:space="0" w:color="auto"/>
      </w:divBdr>
    </w:div>
    <w:div w:id="21374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7180-2164-45FA-88B2-3F5B1C32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Claire Preston</cp:lastModifiedBy>
  <cp:revision>2</cp:revision>
  <cp:lastPrinted>2015-04-22T09:28:00Z</cp:lastPrinted>
  <dcterms:created xsi:type="dcterms:W3CDTF">2015-09-30T09:26:00Z</dcterms:created>
  <dcterms:modified xsi:type="dcterms:W3CDTF">2015-09-30T09:26:00Z</dcterms:modified>
</cp:coreProperties>
</file>